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D3DE" w14:textId="77777777" w:rsidR="00264E8D" w:rsidRPr="002040E6" w:rsidRDefault="00264E8D" w:rsidP="002040E6">
      <w:pPr>
        <w:pStyle w:val="Heading1"/>
        <w:spacing w:line="276" w:lineRule="auto"/>
        <w:rPr>
          <w:sz w:val="22"/>
          <w:szCs w:val="22"/>
        </w:rPr>
      </w:pPr>
      <w:bookmarkStart w:id="0" w:name="_GoBack"/>
      <w:bookmarkEnd w:id="0"/>
    </w:p>
    <w:p w14:paraId="0028DB85" w14:textId="77777777" w:rsidR="00264E8D" w:rsidRPr="002040E6" w:rsidRDefault="00264E8D" w:rsidP="002040E6">
      <w:pPr>
        <w:spacing w:line="276" w:lineRule="auto"/>
        <w:rPr>
          <w:sz w:val="22"/>
          <w:szCs w:val="22"/>
        </w:rPr>
      </w:pPr>
    </w:p>
    <w:p w14:paraId="3A7A3810" w14:textId="77777777" w:rsidR="00264E8D" w:rsidRPr="002040E6" w:rsidRDefault="00264E8D" w:rsidP="002040E6">
      <w:pPr>
        <w:pStyle w:val="Heading1"/>
        <w:spacing w:line="276" w:lineRule="auto"/>
        <w:rPr>
          <w:sz w:val="22"/>
          <w:szCs w:val="22"/>
        </w:rPr>
      </w:pPr>
    </w:p>
    <w:p w14:paraId="7DC580DF" w14:textId="77777777" w:rsidR="00264E8D" w:rsidRPr="002040E6" w:rsidRDefault="00264E8D" w:rsidP="002040E6">
      <w:pPr>
        <w:spacing w:line="276" w:lineRule="auto"/>
        <w:rPr>
          <w:sz w:val="22"/>
          <w:szCs w:val="22"/>
        </w:rPr>
      </w:pPr>
    </w:p>
    <w:p w14:paraId="1CEDE90B" w14:textId="77777777" w:rsidR="00264E8D" w:rsidRPr="002040E6" w:rsidRDefault="00264E8D" w:rsidP="002040E6">
      <w:pPr>
        <w:pStyle w:val="Heading1"/>
        <w:spacing w:line="276" w:lineRule="auto"/>
        <w:rPr>
          <w:sz w:val="22"/>
          <w:szCs w:val="22"/>
        </w:rPr>
      </w:pPr>
    </w:p>
    <w:p w14:paraId="6E12128D" w14:textId="77777777" w:rsidR="00264E8D" w:rsidRPr="002040E6" w:rsidRDefault="00264E8D" w:rsidP="002040E6">
      <w:pPr>
        <w:spacing w:line="276" w:lineRule="auto"/>
        <w:rPr>
          <w:sz w:val="22"/>
          <w:szCs w:val="22"/>
        </w:rPr>
      </w:pPr>
    </w:p>
    <w:p w14:paraId="465E96F8" w14:textId="77777777" w:rsidR="00264E8D" w:rsidRPr="002040E6" w:rsidRDefault="00264E8D" w:rsidP="002040E6">
      <w:pPr>
        <w:spacing w:line="276" w:lineRule="auto"/>
        <w:rPr>
          <w:sz w:val="22"/>
          <w:szCs w:val="22"/>
        </w:rPr>
      </w:pPr>
    </w:p>
    <w:p w14:paraId="35D289BA" w14:textId="44F8BBDF" w:rsidR="00264E8D" w:rsidRPr="002040E6" w:rsidRDefault="00264E8D" w:rsidP="002040E6">
      <w:pPr>
        <w:spacing w:line="276" w:lineRule="auto"/>
        <w:jc w:val="center"/>
        <w:rPr>
          <w:rFonts w:ascii="Helvetica" w:hAnsi="Helvetica"/>
          <w:i/>
          <w:color w:val="FF0000"/>
          <w:sz w:val="22"/>
          <w:szCs w:val="22"/>
        </w:rPr>
      </w:pPr>
      <w:r w:rsidRPr="002040E6">
        <w:rPr>
          <w:rFonts w:ascii="Helvetica" w:hAnsi="Helvetica"/>
          <w:i/>
          <w:color w:val="FF0000"/>
          <w:sz w:val="22"/>
          <w:szCs w:val="22"/>
        </w:rPr>
        <w:t>THE CONTENT OF THIS REPORT IS RESTRICT</w:t>
      </w:r>
      <w:r w:rsidR="00971C3D">
        <w:rPr>
          <w:rFonts w:ascii="Helvetica" w:hAnsi="Helvetica"/>
          <w:i/>
          <w:color w:val="FF0000"/>
          <w:sz w:val="22"/>
          <w:szCs w:val="22"/>
        </w:rPr>
        <w:t>ED</w:t>
      </w:r>
      <w:r w:rsidRPr="002040E6">
        <w:rPr>
          <w:rFonts w:ascii="Helvetica" w:hAnsi="Helvetica"/>
          <w:i/>
          <w:color w:val="FF0000"/>
          <w:sz w:val="22"/>
          <w:szCs w:val="22"/>
        </w:rPr>
        <w:t xml:space="preserve"> UNTIL PUBLICATION</w:t>
      </w:r>
    </w:p>
    <w:p w14:paraId="68FA720B" w14:textId="77777777" w:rsidR="00264E8D" w:rsidRPr="002040E6" w:rsidRDefault="00264E8D" w:rsidP="002040E6">
      <w:pPr>
        <w:pStyle w:val="Heading1"/>
        <w:spacing w:line="276" w:lineRule="auto"/>
        <w:rPr>
          <w:sz w:val="22"/>
          <w:szCs w:val="22"/>
        </w:rPr>
      </w:pPr>
    </w:p>
    <w:p w14:paraId="6AF60927" w14:textId="77777777" w:rsidR="00264E8D" w:rsidRPr="002040E6" w:rsidRDefault="00264E8D" w:rsidP="002040E6">
      <w:pPr>
        <w:pStyle w:val="Heading1"/>
        <w:spacing w:line="276" w:lineRule="auto"/>
        <w:rPr>
          <w:sz w:val="22"/>
          <w:szCs w:val="22"/>
        </w:rPr>
      </w:pPr>
    </w:p>
    <w:p w14:paraId="7BCA125A" w14:textId="77777777" w:rsidR="00264E8D" w:rsidRPr="002040E6" w:rsidRDefault="00264E8D" w:rsidP="002040E6">
      <w:pPr>
        <w:pStyle w:val="Heading1"/>
        <w:spacing w:line="276" w:lineRule="auto"/>
        <w:rPr>
          <w:sz w:val="22"/>
          <w:szCs w:val="22"/>
        </w:rPr>
      </w:pPr>
    </w:p>
    <w:tbl>
      <w:tblPr>
        <w:tblStyle w:val="TableGrid"/>
        <w:tblW w:w="0" w:type="auto"/>
        <w:tblLook w:val="04A0" w:firstRow="1" w:lastRow="0" w:firstColumn="1" w:lastColumn="0" w:noHBand="0" w:noVBand="1"/>
      </w:tblPr>
      <w:tblGrid>
        <w:gridCol w:w="8516"/>
      </w:tblGrid>
      <w:tr w:rsidR="00FD62F4" w14:paraId="3730B820" w14:textId="77777777" w:rsidTr="00FD62F4">
        <w:tc>
          <w:tcPr>
            <w:tcW w:w="8516" w:type="dxa"/>
          </w:tcPr>
          <w:p w14:paraId="179C33C9" w14:textId="77777777" w:rsidR="00FD62F4" w:rsidRDefault="00FD62F4" w:rsidP="00FD62F4">
            <w:pPr>
              <w:pStyle w:val="Heading1"/>
              <w:spacing w:line="276" w:lineRule="auto"/>
              <w:jc w:val="center"/>
              <w:outlineLvl w:val="0"/>
            </w:pPr>
            <w:bookmarkStart w:id="1" w:name="_Toc246517236"/>
            <w:bookmarkStart w:id="2" w:name="_Toc246517390"/>
            <w:bookmarkStart w:id="3" w:name="_Toc246519271"/>
          </w:p>
          <w:p w14:paraId="457CD290" w14:textId="760014B4" w:rsidR="00FD62F4" w:rsidRPr="002040E6" w:rsidRDefault="00FD62F4" w:rsidP="00FD62F4">
            <w:pPr>
              <w:pStyle w:val="Heading1"/>
              <w:spacing w:line="276" w:lineRule="auto"/>
              <w:jc w:val="center"/>
              <w:outlineLvl w:val="0"/>
            </w:pPr>
            <w:r w:rsidRPr="002040E6">
              <w:t>REPORT INTO THE DEATH OF ‘</w:t>
            </w:r>
            <w:r w:rsidR="00F83107">
              <w:t>Henry</w:t>
            </w:r>
            <w:r w:rsidRPr="002040E6">
              <w:t>’</w:t>
            </w:r>
            <w:r>
              <w:t xml:space="preserve"> </w:t>
            </w:r>
          </w:p>
          <w:p w14:paraId="60A6AC50" w14:textId="77777777" w:rsidR="00FD62F4" w:rsidRPr="002040E6" w:rsidRDefault="00FD62F4" w:rsidP="00FD62F4">
            <w:pPr>
              <w:spacing w:line="276" w:lineRule="auto"/>
              <w:jc w:val="center"/>
              <w:rPr>
                <w:rFonts w:ascii="Arial" w:hAnsi="Arial" w:cs="Arial"/>
              </w:rPr>
            </w:pPr>
          </w:p>
          <w:p w14:paraId="752D5645" w14:textId="77777777" w:rsidR="00FD62F4" w:rsidRPr="002040E6" w:rsidRDefault="00FD62F4" w:rsidP="00FD62F4">
            <w:pPr>
              <w:spacing w:line="276" w:lineRule="auto"/>
              <w:jc w:val="center"/>
              <w:rPr>
                <w:rFonts w:ascii="Arial" w:hAnsi="Arial" w:cs="Arial"/>
                <w:b/>
              </w:rPr>
            </w:pPr>
            <w:r w:rsidRPr="002040E6">
              <w:rPr>
                <w:rFonts w:ascii="Arial" w:hAnsi="Arial" w:cs="Arial"/>
                <w:b/>
              </w:rPr>
              <w:t>Report compiled by Kath Albiston</w:t>
            </w:r>
          </w:p>
          <w:p w14:paraId="675393C5" w14:textId="77777777" w:rsidR="00FD62F4" w:rsidRPr="002040E6" w:rsidRDefault="00FD62F4" w:rsidP="00FD62F4">
            <w:pPr>
              <w:spacing w:line="276" w:lineRule="auto"/>
              <w:jc w:val="center"/>
              <w:rPr>
                <w:rFonts w:ascii="Arial" w:hAnsi="Arial" w:cs="Arial"/>
                <w:b/>
              </w:rPr>
            </w:pPr>
          </w:p>
          <w:p w14:paraId="0C58CC67" w14:textId="3F43B0EC" w:rsidR="00FD62F4" w:rsidRDefault="00FD62F4" w:rsidP="00FD62F4">
            <w:pPr>
              <w:spacing w:line="276" w:lineRule="auto"/>
              <w:jc w:val="center"/>
              <w:rPr>
                <w:rFonts w:ascii="Arial" w:hAnsi="Arial" w:cs="Arial"/>
                <w:b/>
              </w:rPr>
            </w:pPr>
            <w:r>
              <w:rPr>
                <w:rFonts w:ascii="Arial" w:hAnsi="Arial" w:cs="Arial"/>
                <w:b/>
              </w:rPr>
              <w:t xml:space="preserve">Report </w:t>
            </w:r>
            <w:r w:rsidRPr="002040E6">
              <w:rPr>
                <w:rFonts w:ascii="Arial" w:hAnsi="Arial" w:cs="Arial"/>
                <w:b/>
              </w:rPr>
              <w:t xml:space="preserve">Date: </w:t>
            </w:r>
            <w:r w:rsidR="00642F97">
              <w:rPr>
                <w:rFonts w:ascii="Arial" w:hAnsi="Arial" w:cs="Arial"/>
                <w:b/>
              </w:rPr>
              <w:t>June</w:t>
            </w:r>
            <w:r w:rsidRPr="002040E6">
              <w:rPr>
                <w:rFonts w:ascii="Arial" w:hAnsi="Arial" w:cs="Arial"/>
                <w:b/>
              </w:rPr>
              <w:t xml:space="preserve"> </w:t>
            </w:r>
            <w:r>
              <w:rPr>
                <w:rFonts w:ascii="Arial" w:hAnsi="Arial" w:cs="Arial"/>
                <w:b/>
              </w:rPr>
              <w:t>2016</w:t>
            </w:r>
          </w:p>
          <w:p w14:paraId="569BEF1B" w14:textId="77777777" w:rsidR="00FD62F4" w:rsidRDefault="00FD62F4" w:rsidP="00034A3C">
            <w:pPr>
              <w:spacing w:line="276" w:lineRule="auto"/>
              <w:jc w:val="center"/>
            </w:pPr>
          </w:p>
        </w:tc>
      </w:tr>
      <w:bookmarkEnd w:id="1"/>
      <w:bookmarkEnd w:id="2"/>
      <w:bookmarkEnd w:id="3"/>
    </w:tbl>
    <w:p w14:paraId="4A81770F" w14:textId="77777777" w:rsidR="00264E8D" w:rsidRPr="002040E6" w:rsidRDefault="00264E8D" w:rsidP="002040E6">
      <w:pPr>
        <w:spacing w:line="276" w:lineRule="auto"/>
        <w:rPr>
          <w:rFonts w:cs="Arial"/>
          <w:b/>
          <w:i/>
          <w:sz w:val="22"/>
          <w:szCs w:val="22"/>
        </w:rPr>
      </w:pPr>
      <w:r w:rsidRPr="002040E6">
        <w:rPr>
          <w:rFonts w:cs="Arial"/>
          <w:b/>
          <w:i/>
          <w:sz w:val="22"/>
          <w:szCs w:val="22"/>
        </w:rPr>
        <w:br w:type="page"/>
      </w:r>
    </w:p>
    <w:p w14:paraId="06D57E7D" w14:textId="77777777" w:rsidR="001037D4" w:rsidRDefault="00264E8D" w:rsidP="001037D4">
      <w:pPr>
        <w:spacing w:line="276" w:lineRule="auto"/>
        <w:jc w:val="center"/>
        <w:rPr>
          <w:rStyle w:val="Strong"/>
          <w:rFonts w:ascii="Arial" w:eastAsia="Times New Roman" w:hAnsi="Arial"/>
          <w:iCs/>
          <w:sz w:val="22"/>
          <w:szCs w:val="22"/>
          <w:u w:val="single"/>
        </w:rPr>
      </w:pPr>
      <w:r w:rsidRPr="002040E6">
        <w:rPr>
          <w:rStyle w:val="Strong"/>
          <w:rFonts w:ascii="Arial" w:eastAsia="Times New Roman" w:hAnsi="Arial"/>
          <w:iCs/>
          <w:sz w:val="22"/>
          <w:szCs w:val="22"/>
          <w:u w:val="single"/>
        </w:rPr>
        <w:lastRenderedPageBreak/>
        <w:t>CONTENTS</w:t>
      </w:r>
    </w:p>
    <w:p w14:paraId="4D0E2E78" w14:textId="1D240F02" w:rsidR="00264E8D" w:rsidRPr="001037D4" w:rsidRDefault="00264E8D" w:rsidP="001037D4">
      <w:pPr>
        <w:spacing w:line="276" w:lineRule="auto"/>
        <w:ind w:left="6480" w:firstLine="720"/>
        <w:jc w:val="center"/>
        <w:rPr>
          <w:rStyle w:val="Strong"/>
          <w:rFonts w:ascii="Arial" w:eastAsia="Times New Roman" w:hAnsi="Arial"/>
          <w:iCs/>
          <w:sz w:val="22"/>
          <w:szCs w:val="22"/>
        </w:rPr>
      </w:pPr>
      <w:r w:rsidRPr="002040E6">
        <w:rPr>
          <w:rStyle w:val="Strong"/>
          <w:rFonts w:ascii="Arial" w:eastAsia="Times New Roman" w:hAnsi="Arial"/>
          <w:iCs/>
          <w:sz w:val="22"/>
          <w:szCs w:val="22"/>
        </w:rPr>
        <w:t>Page</w:t>
      </w:r>
    </w:p>
    <w:p w14:paraId="3419909B" w14:textId="47238966" w:rsidR="00264E8D" w:rsidRPr="001037D4" w:rsidRDefault="00264E8D" w:rsidP="002040E6">
      <w:pPr>
        <w:spacing w:line="276" w:lineRule="auto"/>
        <w:jc w:val="center"/>
        <w:rPr>
          <w:rStyle w:val="Strong"/>
          <w:rFonts w:ascii="Arial" w:eastAsia="Times New Roman" w:hAnsi="Arial"/>
          <w:iCs/>
          <w:color w:val="FF0000"/>
          <w:sz w:val="22"/>
          <w:szCs w:val="22"/>
        </w:rPr>
      </w:pPr>
    </w:p>
    <w:p w14:paraId="53CD4A12" w14:textId="570CBC27" w:rsidR="00264E8D" w:rsidRPr="002040E6" w:rsidRDefault="00D84949"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PREFACE</w:t>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t>2</w:t>
      </w:r>
    </w:p>
    <w:p w14:paraId="059F847C" w14:textId="77777777" w:rsidR="00264E8D" w:rsidRPr="002040E6" w:rsidRDefault="00264E8D" w:rsidP="002040E6">
      <w:pPr>
        <w:spacing w:line="276" w:lineRule="auto"/>
        <w:rPr>
          <w:rStyle w:val="Strong"/>
          <w:rFonts w:ascii="Arial" w:eastAsia="Times New Roman" w:hAnsi="Arial"/>
          <w:iCs/>
          <w:sz w:val="22"/>
          <w:szCs w:val="22"/>
        </w:rPr>
      </w:pPr>
    </w:p>
    <w:p w14:paraId="53AA4AC2" w14:textId="3F7071F6" w:rsidR="00264E8D"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1. INTRODUCTION</w:t>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00D84949">
        <w:rPr>
          <w:rStyle w:val="Strong"/>
          <w:rFonts w:ascii="Arial" w:eastAsia="Times New Roman" w:hAnsi="Arial"/>
          <w:iCs/>
          <w:sz w:val="22"/>
          <w:szCs w:val="22"/>
        </w:rPr>
        <w:t>3</w:t>
      </w:r>
    </w:p>
    <w:p w14:paraId="26B8A58B" w14:textId="77777777" w:rsidR="00C82C2F" w:rsidRPr="002040E6" w:rsidRDefault="00C82C2F" w:rsidP="002040E6">
      <w:pPr>
        <w:spacing w:line="276" w:lineRule="auto"/>
        <w:rPr>
          <w:rStyle w:val="Strong"/>
          <w:rFonts w:ascii="Arial" w:eastAsia="Times New Roman" w:hAnsi="Arial"/>
          <w:iCs/>
          <w:sz w:val="22"/>
          <w:szCs w:val="22"/>
        </w:rPr>
      </w:pPr>
    </w:p>
    <w:p w14:paraId="4702D9C8" w14:textId="7F8DF0B7" w:rsidR="00264E8D" w:rsidRPr="002040E6"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B</w:t>
      </w:r>
      <w:r w:rsidR="001037D4">
        <w:rPr>
          <w:rStyle w:val="Strong"/>
          <w:rFonts w:ascii="Arial" w:eastAsia="Times New Roman" w:hAnsi="Arial"/>
          <w:iCs/>
          <w:sz w:val="22"/>
          <w:szCs w:val="22"/>
        </w:rPr>
        <w:t>ackground to the Review</w:t>
      </w:r>
      <w:r w:rsidR="001037D4">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t>3</w:t>
      </w:r>
    </w:p>
    <w:p w14:paraId="211FD36F" w14:textId="78888271" w:rsidR="00516E6A" w:rsidRDefault="001037D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Purpose of the Review</w:t>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t>3</w:t>
      </w:r>
    </w:p>
    <w:p w14:paraId="14DEA0BF" w14:textId="2BADE46F" w:rsidR="00264E8D" w:rsidRPr="002040E6" w:rsidRDefault="001037D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Terms of Reference</w:t>
      </w:r>
      <w:r>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t>4</w:t>
      </w:r>
    </w:p>
    <w:p w14:paraId="3BC97A35" w14:textId="3AAB253C" w:rsidR="00264E8D" w:rsidRPr="002040E6" w:rsidRDefault="001037D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 xml:space="preserve">The Review </w:t>
      </w:r>
      <w:r w:rsidR="00C82C2F">
        <w:rPr>
          <w:rStyle w:val="Strong"/>
          <w:rFonts w:ascii="Arial" w:eastAsia="Times New Roman" w:hAnsi="Arial"/>
          <w:iCs/>
          <w:sz w:val="22"/>
          <w:szCs w:val="22"/>
        </w:rPr>
        <w:t>Panel</w:t>
      </w:r>
      <w:r w:rsidR="00C82C2F">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sidR="00937CDE">
        <w:rPr>
          <w:rStyle w:val="Strong"/>
          <w:rFonts w:ascii="Arial" w:eastAsia="Times New Roman" w:hAnsi="Arial"/>
          <w:iCs/>
          <w:sz w:val="22"/>
          <w:szCs w:val="22"/>
        </w:rPr>
        <w:t>5</w:t>
      </w:r>
    </w:p>
    <w:p w14:paraId="3B620D49" w14:textId="347BD4BA" w:rsidR="00264E8D" w:rsidRPr="00937CDE" w:rsidRDefault="001037D4" w:rsidP="002040E6">
      <w:pPr>
        <w:spacing w:line="276" w:lineRule="auto"/>
        <w:rPr>
          <w:rStyle w:val="Strong"/>
          <w:rFonts w:ascii="Arial" w:eastAsia="Times New Roman" w:hAnsi="Arial" w:cs="Arial"/>
          <w:iCs/>
          <w:sz w:val="22"/>
          <w:szCs w:val="22"/>
        </w:rPr>
      </w:pPr>
      <w:r>
        <w:rPr>
          <w:rStyle w:val="Strong"/>
          <w:rFonts w:ascii="Arial" w:eastAsia="Times New Roman" w:hAnsi="Arial"/>
          <w:iCs/>
          <w:sz w:val="22"/>
          <w:szCs w:val="22"/>
        </w:rPr>
        <w:t>The</w:t>
      </w:r>
      <w:r w:rsidR="00F356E0">
        <w:rPr>
          <w:rStyle w:val="Strong"/>
          <w:rFonts w:ascii="Arial" w:eastAsia="Times New Roman" w:hAnsi="Arial"/>
          <w:iCs/>
          <w:sz w:val="22"/>
          <w:szCs w:val="22"/>
        </w:rPr>
        <w:t xml:space="preserve"> R</w:t>
      </w:r>
      <w:r w:rsidR="00D84949">
        <w:rPr>
          <w:rStyle w:val="Strong"/>
          <w:rFonts w:ascii="Arial" w:eastAsia="Times New Roman" w:hAnsi="Arial"/>
          <w:iCs/>
          <w:sz w:val="22"/>
          <w:szCs w:val="22"/>
        </w:rPr>
        <w:t>e</w:t>
      </w:r>
      <w:r>
        <w:rPr>
          <w:rStyle w:val="Strong"/>
          <w:rFonts w:ascii="Arial" w:eastAsia="Times New Roman" w:hAnsi="Arial"/>
          <w:iCs/>
          <w:sz w:val="22"/>
          <w:szCs w:val="22"/>
        </w:rPr>
        <w:t>view P</w:t>
      </w:r>
      <w:r w:rsidR="00C82C2F">
        <w:rPr>
          <w:rStyle w:val="Strong"/>
          <w:rFonts w:ascii="Arial" w:eastAsia="Times New Roman" w:hAnsi="Arial"/>
          <w:iCs/>
          <w:sz w:val="22"/>
          <w:szCs w:val="22"/>
        </w:rPr>
        <w:t>rocess</w:t>
      </w:r>
      <w:r>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937CDE">
        <w:rPr>
          <w:rStyle w:val="Strong"/>
          <w:rFonts w:ascii="Arial" w:eastAsia="Times New Roman" w:hAnsi="Arial" w:cs="Arial"/>
          <w:iCs/>
          <w:sz w:val="22"/>
          <w:szCs w:val="22"/>
        </w:rPr>
        <w:tab/>
      </w:r>
      <w:r w:rsidR="00937CDE">
        <w:rPr>
          <w:rStyle w:val="Strong"/>
          <w:rFonts w:ascii="Arial" w:eastAsia="Times New Roman" w:hAnsi="Arial" w:cs="Arial"/>
          <w:iCs/>
          <w:sz w:val="22"/>
          <w:szCs w:val="22"/>
        </w:rPr>
        <w:tab/>
      </w:r>
      <w:r w:rsidR="00937CDE">
        <w:rPr>
          <w:rStyle w:val="Strong"/>
          <w:rFonts w:ascii="Arial" w:eastAsia="Times New Roman" w:hAnsi="Arial" w:cs="Arial"/>
          <w:iCs/>
          <w:sz w:val="22"/>
          <w:szCs w:val="22"/>
        </w:rPr>
        <w:tab/>
      </w:r>
      <w:r w:rsidR="00937CDE">
        <w:rPr>
          <w:rStyle w:val="Strong"/>
          <w:rFonts w:ascii="Arial" w:eastAsia="Times New Roman" w:hAnsi="Arial" w:cs="Arial"/>
          <w:iCs/>
          <w:sz w:val="22"/>
          <w:szCs w:val="22"/>
        </w:rPr>
        <w:tab/>
        <w:t>6</w:t>
      </w:r>
    </w:p>
    <w:p w14:paraId="3BA46EAE" w14:textId="770704CA" w:rsidR="00264E8D" w:rsidRPr="00937CDE" w:rsidRDefault="00264E8D" w:rsidP="002040E6">
      <w:pPr>
        <w:spacing w:line="276" w:lineRule="auto"/>
        <w:rPr>
          <w:rStyle w:val="Strong"/>
          <w:rFonts w:ascii="Arial" w:eastAsia="Times New Roman" w:hAnsi="Arial" w:cs="Arial"/>
          <w:iCs/>
          <w:sz w:val="22"/>
          <w:szCs w:val="22"/>
        </w:rPr>
      </w:pPr>
      <w:r w:rsidRPr="00937CDE">
        <w:rPr>
          <w:rStyle w:val="Strong"/>
          <w:rFonts w:ascii="Arial" w:eastAsia="Times New Roman" w:hAnsi="Arial" w:cs="Arial"/>
          <w:iCs/>
          <w:sz w:val="22"/>
          <w:szCs w:val="22"/>
        </w:rPr>
        <w:t>Profile of Agencies</w:t>
      </w:r>
      <w:r w:rsidR="001037D4" w:rsidRPr="00937CDE">
        <w:rPr>
          <w:rStyle w:val="Strong"/>
          <w:rFonts w:ascii="Arial" w:eastAsia="Times New Roman" w:hAnsi="Arial" w:cs="Arial"/>
          <w:iCs/>
          <w:sz w:val="22"/>
          <w:szCs w:val="22"/>
        </w:rPr>
        <w:t xml:space="preserve"> Involved and Methodology</w:t>
      </w:r>
      <w:r w:rsidR="001037D4" w:rsidRPr="00937CDE">
        <w:rPr>
          <w:rStyle w:val="Strong"/>
          <w:rFonts w:ascii="Arial" w:eastAsia="Times New Roman" w:hAnsi="Arial" w:cs="Arial"/>
          <w:iCs/>
          <w:sz w:val="22"/>
          <w:szCs w:val="22"/>
        </w:rPr>
        <w:tab/>
      </w:r>
      <w:r w:rsidR="001037D4" w:rsidRPr="00937CDE">
        <w:rPr>
          <w:rStyle w:val="Strong"/>
          <w:rFonts w:ascii="Arial" w:eastAsia="Times New Roman" w:hAnsi="Arial" w:cs="Arial"/>
          <w:iCs/>
          <w:sz w:val="22"/>
          <w:szCs w:val="22"/>
        </w:rPr>
        <w:tab/>
      </w:r>
      <w:r w:rsidR="001037D4" w:rsidRPr="00937CDE">
        <w:rPr>
          <w:rStyle w:val="Strong"/>
          <w:rFonts w:ascii="Arial" w:eastAsia="Times New Roman" w:hAnsi="Arial" w:cs="Arial"/>
          <w:iCs/>
          <w:sz w:val="22"/>
          <w:szCs w:val="22"/>
        </w:rPr>
        <w:tab/>
      </w:r>
      <w:r w:rsidR="001037D4" w:rsidRPr="00937CDE">
        <w:rPr>
          <w:rStyle w:val="Strong"/>
          <w:rFonts w:ascii="Arial" w:eastAsia="Times New Roman" w:hAnsi="Arial" w:cs="Arial"/>
          <w:iCs/>
          <w:sz w:val="22"/>
          <w:szCs w:val="22"/>
        </w:rPr>
        <w:tab/>
      </w:r>
      <w:r w:rsidR="001037D4" w:rsidRPr="00937CDE">
        <w:rPr>
          <w:rStyle w:val="Strong"/>
          <w:rFonts w:ascii="Arial" w:eastAsia="Times New Roman" w:hAnsi="Arial" w:cs="Arial"/>
          <w:iCs/>
          <w:sz w:val="22"/>
          <w:szCs w:val="22"/>
        </w:rPr>
        <w:tab/>
      </w:r>
      <w:r w:rsidR="00DB73E3" w:rsidRPr="00937CDE">
        <w:rPr>
          <w:rStyle w:val="Strong"/>
          <w:rFonts w:ascii="Arial" w:eastAsia="Times New Roman" w:hAnsi="Arial" w:cs="Arial"/>
          <w:iCs/>
          <w:sz w:val="22"/>
          <w:szCs w:val="22"/>
        </w:rPr>
        <w:t>7</w:t>
      </w:r>
    </w:p>
    <w:p w14:paraId="2E36D5CA" w14:textId="4E217916" w:rsidR="00264E8D" w:rsidRPr="00937CDE" w:rsidRDefault="00264E8D" w:rsidP="002040E6">
      <w:pPr>
        <w:spacing w:line="276" w:lineRule="auto"/>
        <w:rPr>
          <w:rStyle w:val="Strong"/>
          <w:rFonts w:ascii="Arial" w:eastAsia="Times New Roman" w:hAnsi="Arial" w:cs="Arial"/>
          <w:iCs/>
          <w:sz w:val="22"/>
          <w:szCs w:val="22"/>
        </w:rPr>
      </w:pPr>
      <w:r w:rsidRPr="00937CDE">
        <w:rPr>
          <w:rStyle w:val="Strong"/>
          <w:rFonts w:ascii="Arial" w:eastAsia="Times New Roman" w:hAnsi="Arial" w:cs="Arial"/>
          <w:iCs/>
          <w:sz w:val="22"/>
          <w:szCs w:val="22"/>
        </w:rPr>
        <w:t>Family I</w:t>
      </w:r>
      <w:r w:rsidR="001037D4" w:rsidRPr="00937CDE">
        <w:rPr>
          <w:rStyle w:val="Strong"/>
          <w:rFonts w:ascii="Arial" w:eastAsia="Times New Roman" w:hAnsi="Arial" w:cs="Arial"/>
          <w:iCs/>
          <w:sz w:val="22"/>
          <w:szCs w:val="22"/>
        </w:rPr>
        <w:t>nput into the Review</w:t>
      </w:r>
      <w:r w:rsidR="001037D4" w:rsidRPr="00937CDE">
        <w:rPr>
          <w:rStyle w:val="Strong"/>
          <w:rFonts w:ascii="Arial" w:eastAsia="Times New Roman" w:hAnsi="Arial" w:cs="Arial"/>
          <w:iCs/>
          <w:sz w:val="22"/>
          <w:szCs w:val="22"/>
        </w:rPr>
        <w:tab/>
      </w:r>
      <w:r w:rsidR="001037D4" w:rsidRPr="00937CDE">
        <w:rPr>
          <w:rStyle w:val="Strong"/>
          <w:rFonts w:ascii="Arial" w:eastAsia="Times New Roman" w:hAnsi="Arial" w:cs="Arial"/>
          <w:iCs/>
          <w:sz w:val="22"/>
          <w:szCs w:val="22"/>
        </w:rPr>
        <w:tab/>
      </w:r>
      <w:r w:rsidR="001037D4" w:rsidRPr="00937CDE">
        <w:rPr>
          <w:rStyle w:val="Strong"/>
          <w:rFonts w:ascii="Arial" w:eastAsia="Times New Roman" w:hAnsi="Arial" w:cs="Arial"/>
          <w:iCs/>
          <w:sz w:val="22"/>
          <w:szCs w:val="22"/>
        </w:rPr>
        <w:tab/>
      </w:r>
      <w:r w:rsidR="001037D4" w:rsidRPr="00937CDE">
        <w:rPr>
          <w:rStyle w:val="Strong"/>
          <w:rFonts w:ascii="Arial" w:eastAsia="Times New Roman" w:hAnsi="Arial" w:cs="Arial"/>
          <w:iCs/>
          <w:sz w:val="22"/>
          <w:szCs w:val="22"/>
        </w:rPr>
        <w:tab/>
      </w:r>
      <w:r w:rsidR="001037D4" w:rsidRPr="00937CDE">
        <w:rPr>
          <w:rStyle w:val="Strong"/>
          <w:rFonts w:ascii="Arial" w:eastAsia="Times New Roman" w:hAnsi="Arial" w:cs="Arial"/>
          <w:iCs/>
          <w:sz w:val="22"/>
          <w:szCs w:val="22"/>
        </w:rPr>
        <w:tab/>
      </w:r>
      <w:r w:rsidR="001037D4" w:rsidRPr="00937CDE">
        <w:rPr>
          <w:rStyle w:val="Strong"/>
          <w:rFonts w:ascii="Arial" w:eastAsia="Times New Roman" w:hAnsi="Arial" w:cs="Arial"/>
          <w:iCs/>
          <w:sz w:val="22"/>
          <w:szCs w:val="22"/>
        </w:rPr>
        <w:tab/>
      </w:r>
      <w:r w:rsidR="001037D4" w:rsidRPr="00937CDE">
        <w:rPr>
          <w:rStyle w:val="Strong"/>
          <w:rFonts w:ascii="Arial" w:eastAsia="Times New Roman" w:hAnsi="Arial" w:cs="Arial"/>
          <w:iCs/>
          <w:sz w:val="22"/>
          <w:szCs w:val="22"/>
        </w:rPr>
        <w:tab/>
      </w:r>
      <w:r w:rsidR="00937CDE">
        <w:rPr>
          <w:rStyle w:val="Strong"/>
          <w:rFonts w:ascii="Arial" w:eastAsia="Times New Roman" w:hAnsi="Arial" w:cs="Arial"/>
          <w:iCs/>
          <w:sz w:val="22"/>
          <w:szCs w:val="22"/>
        </w:rPr>
        <w:t>9</w:t>
      </w:r>
    </w:p>
    <w:p w14:paraId="78D6BC26" w14:textId="2DC2F0EB" w:rsidR="00D84949" w:rsidRPr="00937CDE" w:rsidRDefault="001037D4" w:rsidP="002040E6">
      <w:pPr>
        <w:spacing w:line="276" w:lineRule="auto"/>
        <w:rPr>
          <w:rStyle w:val="Strong"/>
          <w:rFonts w:ascii="Arial" w:eastAsia="Times New Roman" w:hAnsi="Arial" w:cs="Arial"/>
          <w:iCs/>
          <w:sz w:val="22"/>
          <w:szCs w:val="22"/>
        </w:rPr>
      </w:pPr>
      <w:r w:rsidRPr="00937CDE">
        <w:rPr>
          <w:rStyle w:val="Strong"/>
          <w:rFonts w:ascii="Arial" w:eastAsia="Times New Roman" w:hAnsi="Arial" w:cs="Arial"/>
          <w:iCs/>
          <w:sz w:val="22"/>
          <w:szCs w:val="22"/>
        </w:rPr>
        <w:t>Criminal Proceedings</w:t>
      </w:r>
      <w:r w:rsidR="00400D58" w:rsidRPr="00937CDE">
        <w:rPr>
          <w:rStyle w:val="Strong"/>
          <w:rFonts w:ascii="Arial" w:eastAsia="Times New Roman" w:hAnsi="Arial" w:cs="Arial"/>
          <w:iCs/>
          <w:sz w:val="22"/>
          <w:szCs w:val="22"/>
        </w:rPr>
        <w:tab/>
      </w:r>
      <w:r w:rsidR="00400D58" w:rsidRPr="00937CDE">
        <w:rPr>
          <w:rStyle w:val="Strong"/>
          <w:rFonts w:ascii="Arial" w:eastAsia="Times New Roman" w:hAnsi="Arial" w:cs="Arial"/>
          <w:iCs/>
          <w:sz w:val="22"/>
          <w:szCs w:val="22"/>
        </w:rPr>
        <w:tab/>
      </w:r>
      <w:r w:rsidR="00400D58" w:rsidRPr="00937CDE">
        <w:rPr>
          <w:rStyle w:val="Strong"/>
          <w:rFonts w:ascii="Arial" w:eastAsia="Times New Roman" w:hAnsi="Arial" w:cs="Arial"/>
          <w:iCs/>
          <w:sz w:val="22"/>
          <w:szCs w:val="22"/>
        </w:rPr>
        <w:tab/>
      </w:r>
      <w:r w:rsidR="00400D58" w:rsidRPr="00937CDE">
        <w:rPr>
          <w:rStyle w:val="Strong"/>
          <w:rFonts w:ascii="Arial" w:eastAsia="Times New Roman" w:hAnsi="Arial" w:cs="Arial"/>
          <w:iCs/>
          <w:sz w:val="22"/>
          <w:szCs w:val="22"/>
        </w:rPr>
        <w:tab/>
      </w:r>
      <w:r w:rsidR="00937CDE">
        <w:rPr>
          <w:rStyle w:val="Strong"/>
          <w:rFonts w:ascii="Arial" w:eastAsia="Times New Roman" w:hAnsi="Arial" w:cs="Arial"/>
          <w:iCs/>
          <w:sz w:val="22"/>
          <w:szCs w:val="22"/>
        </w:rPr>
        <w:tab/>
      </w:r>
      <w:r w:rsidR="00937CDE">
        <w:rPr>
          <w:rStyle w:val="Strong"/>
          <w:rFonts w:ascii="Arial" w:eastAsia="Times New Roman" w:hAnsi="Arial" w:cs="Arial"/>
          <w:iCs/>
          <w:sz w:val="22"/>
          <w:szCs w:val="22"/>
        </w:rPr>
        <w:tab/>
      </w:r>
      <w:r w:rsidR="00937CDE">
        <w:rPr>
          <w:rStyle w:val="Strong"/>
          <w:rFonts w:ascii="Arial" w:eastAsia="Times New Roman" w:hAnsi="Arial" w:cs="Arial"/>
          <w:iCs/>
          <w:sz w:val="22"/>
          <w:szCs w:val="22"/>
        </w:rPr>
        <w:tab/>
      </w:r>
      <w:r w:rsidR="00937CDE">
        <w:rPr>
          <w:rStyle w:val="Strong"/>
          <w:rFonts w:ascii="Arial" w:eastAsia="Times New Roman" w:hAnsi="Arial" w:cs="Arial"/>
          <w:iCs/>
          <w:sz w:val="22"/>
          <w:szCs w:val="22"/>
        </w:rPr>
        <w:tab/>
        <w:t>9</w:t>
      </w:r>
    </w:p>
    <w:p w14:paraId="2F0147B7" w14:textId="7D18F9A7" w:rsidR="00937CDE" w:rsidRPr="00937CDE" w:rsidRDefault="00937CDE" w:rsidP="002040E6">
      <w:pPr>
        <w:spacing w:line="276" w:lineRule="auto"/>
        <w:rPr>
          <w:rStyle w:val="Strong"/>
          <w:rFonts w:ascii="Arial" w:eastAsia="Times New Roman" w:hAnsi="Arial" w:cs="Arial"/>
          <w:iCs/>
          <w:sz w:val="22"/>
          <w:szCs w:val="22"/>
        </w:rPr>
      </w:pPr>
      <w:r w:rsidRPr="00937CDE">
        <w:rPr>
          <w:rFonts w:ascii="Arial" w:hAnsi="Arial" w:cs="Arial"/>
          <w:b/>
          <w:sz w:val="22"/>
          <w:szCs w:val="22"/>
        </w:rPr>
        <w:t>Involvemen</w:t>
      </w:r>
      <w:r>
        <w:rPr>
          <w:rFonts w:ascii="Arial" w:hAnsi="Arial" w:cs="Arial"/>
          <w:b/>
          <w:sz w:val="22"/>
          <w:szCs w:val="22"/>
        </w:rPr>
        <w:t>t of the Perpetrator within the Review P</w:t>
      </w:r>
      <w:r w:rsidRPr="00937CDE">
        <w:rPr>
          <w:rFonts w:ascii="Arial" w:hAnsi="Arial" w:cs="Arial"/>
          <w:b/>
          <w:sz w:val="22"/>
          <w:szCs w:val="22"/>
        </w:rPr>
        <w:t>rocess</w:t>
      </w:r>
      <w:r>
        <w:rPr>
          <w:rFonts w:ascii="Arial" w:hAnsi="Arial" w:cs="Arial"/>
          <w:b/>
          <w:sz w:val="22"/>
          <w:szCs w:val="22"/>
        </w:rPr>
        <w:tab/>
      </w:r>
      <w:r>
        <w:rPr>
          <w:rFonts w:ascii="Arial" w:hAnsi="Arial" w:cs="Arial"/>
          <w:b/>
          <w:sz w:val="22"/>
          <w:szCs w:val="22"/>
        </w:rPr>
        <w:tab/>
      </w:r>
      <w:r>
        <w:rPr>
          <w:rFonts w:ascii="Arial" w:hAnsi="Arial" w:cs="Arial"/>
          <w:b/>
          <w:sz w:val="22"/>
          <w:szCs w:val="22"/>
        </w:rPr>
        <w:tab/>
        <w:t>9</w:t>
      </w:r>
    </w:p>
    <w:p w14:paraId="16955EF8" w14:textId="03FA8E06" w:rsidR="00264E8D" w:rsidRPr="00937CDE" w:rsidRDefault="001037D4" w:rsidP="002040E6">
      <w:pPr>
        <w:spacing w:line="276" w:lineRule="auto"/>
        <w:rPr>
          <w:rStyle w:val="Strong"/>
          <w:rFonts w:ascii="Arial" w:eastAsia="Times New Roman" w:hAnsi="Arial" w:cs="Arial"/>
          <w:iCs/>
          <w:sz w:val="22"/>
          <w:szCs w:val="22"/>
        </w:rPr>
      </w:pPr>
      <w:r w:rsidRPr="00937CDE">
        <w:rPr>
          <w:rStyle w:val="Strong"/>
          <w:rFonts w:ascii="Arial" w:eastAsia="Times New Roman" w:hAnsi="Arial" w:cs="Arial"/>
          <w:iCs/>
          <w:sz w:val="22"/>
          <w:szCs w:val="22"/>
        </w:rPr>
        <w:t>Coroner’s Inquiry</w:t>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00937CDE">
        <w:rPr>
          <w:rStyle w:val="Strong"/>
          <w:rFonts w:ascii="Arial" w:eastAsia="Times New Roman" w:hAnsi="Arial" w:cs="Arial"/>
          <w:iCs/>
          <w:sz w:val="22"/>
          <w:szCs w:val="22"/>
        </w:rPr>
        <w:t>10</w:t>
      </w:r>
    </w:p>
    <w:p w14:paraId="7B68FEFF" w14:textId="0047F29D" w:rsidR="00264E8D" w:rsidRPr="002040E6" w:rsidRDefault="001037D4" w:rsidP="002040E6">
      <w:pPr>
        <w:spacing w:line="276" w:lineRule="auto"/>
        <w:rPr>
          <w:rStyle w:val="Strong"/>
          <w:rFonts w:ascii="Arial" w:eastAsia="Times New Roman" w:hAnsi="Arial"/>
          <w:iCs/>
          <w:sz w:val="22"/>
          <w:szCs w:val="22"/>
        </w:rPr>
      </w:pPr>
      <w:r w:rsidRPr="00937CDE">
        <w:rPr>
          <w:rStyle w:val="Strong"/>
          <w:rFonts w:ascii="Arial" w:eastAsia="Times New Roman" w:hAnsi="Arial" w:cs="Arial"/>
          <w:iCs/>
          <w:sz w:val="22"/>
          <w:szCs w:val="22"/>
        </w:rPr>
        <w:t>Other Reviews</w:t>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sidRPr="00937CDE">
        <w:rPr>
          <w:rStyle w:val="Strong"/>
          <w:rFonts w:ascii="Arial" w:eastAsia="Times New Roman" w:hAnsi="Arial" w:cs="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sidR="00937CDE">
        <w:rPr>
          <w:rStyle w:val="Strong"/>
          <w:rFonts w:ascii="Arial" w:eastAsia="Times New Roman" w:hAnsi="Arial"/>
          <w:iCs/>
          <w:sz w:val="22"/>
          <w:szCs w:val="22"/>
        </w:rPr>
        <w:t>10</w:t>
      </w:r>
    </w:p>
    <w:p w14:paraId="060B719B" w14:textId="3A8E3877" w:rsidR="00264E8D" w:rsidRPr="002040E6"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Co</w:t>
      </w:r>
      <w:r w:rsidR="001037D4">
        <w:rPr>
          <w:rStyle w:val="Strong"/>
          <w:rFonts w:ascii="Arial" w:eastAsia="Times New Roman" w:hAnsi="Arial"/>
          <w:iCs/>
          <w:sz w:val="22"/>
          <w:szCs w:val="22"/>
        </w:rPr>
        <w:t>nfidential Information</w:t>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937CDE">
        <w:rPr>
          <w:rStyle w:val="Strong"/>
          <w:rFonts w:ascii="Arial" w:eastAsia="Times New Roman" w:hAnsi="Arial"/>
          <w:iCs/>
          <w:sz w:val="22"/>
          <w:szCs w:val="22"/>
        </w:rPr>
        <w:t>10</w:t>
      </w:r>
    </w:p>
    <w:p w14:paraId="0011E941" w14:textId="77777777" w:rsidR="00264E8D" w:rsidRPr="002040E6" w:rsidRDefault="00264E8D" w:rsidP="002040E6">
      <w:pPr>
        <w:spacing w:line="276" w:lineRule="auto"/>
        <w:rPr>
          <w:rStyle w:val="Strong"/>
          <w:rFonts w:ascii="Arial" w:eastAsia="Times New Roman" w:hAnsi="Arial"/>
          <w:iCs/>
          <w:sz w:val="22"/>
          <w:szCs w:val="22"/>
        </w:rPr>
      </w:pPr>
    </w:p>
    <w:p w14:paraId="4A2E20F4" w14:textId="0DE559A8" w:rsidR="00264E8D" w:rsidRPr="002040E6"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 xml:space="preserve">2. </w:t>
      </w:r>
      <w:r w:rsidR="002040E6">
        <w:rPr>
          <w:rStyle w:val="Strong"/>
          <w:rFonts w:ascii="Arial" w:eastAsia="Times New Roman" w:hAnsi="Arial"/>
          <w:iCs/>
          <w:sz w:val="22"/>
          <w:szCs w:val="22"/>
        </w:rPr>
        <w:t>THE FACTS</w:t>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t>11</w:t>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p>
    <w:p w14:paraId="66B30F46" w14:textId="071608E1" w:rsidR="00264E8D" w:rsidRPr="002040E6"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Family structure and background</w:t>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t>11</w:t>
      </w:r>
    </w:p>
    <w:p w14:paraId="3D412953" w14:textId="213FC1DF" w:rsidR="005E517A" w:rsidRDefault="00A503F4" w:rsidP="005E517A">
      <w:pPr>
        <w:pStyle w:val="Default"/>
        <w:spacing w:line="276" w:lineRule="auto"/>
        <w:jc w:val="both"/>
        <w:rPr>
          <w:b/>
          <w:sz w:val="22"/>
          <w:szCs w:val="22"/>
        </w:rPr>
      </w:pPr>
      <w:r>
        <w:rPr>
          <w:b/>
          <w:sz w:val="22"/>
          <w:szCs w:val="22"/>
        </w:rPr>
        <w:t xml:space="preserve">Narrative Chronology of </w:t>
      </w:r>
      <w:r w:rsidR="00F93FF9">
        <w:rPr>
          <w:b/>
          <w:sz w:val="22"/>
          <w:szCs w:val="22"/>
        </w:rPr>
        <w:t>Relevant Agency I</w:t>
      </w:r>
      <w:r w:rsidR="00F93FF9" w:rsidRPr="008F2BB9">
        <w:rPr>
          <w:b/>
          <w:sz w:val="22"/>
          <w:szCs w:val="22"/>
        </w:rPr>
        <w:t>nvolvement</w:t>
      </w:r>
      <w:r>
        <w:rPr>
          <w:b/>
          <w:sz w:val="22"/>
          <w:szCs w:val="22"/>
        </w:rPr>
        <w:tab/>
      </w:r>
      <w:r>
        <w:rPr>
          <w:b/>
          <w:sz w:val="22"/>
          <w:szCs w:val="22"/>
        </w:rPr>
        <w:tab/>
      </w:r>
      <w:r w:rsidR="00937CDE">
        <w:rPr>
          <w:b/>
          <w:sz w:val="22"/>
          <w:szCs w:val="22"/>
        </w:rPr>
        <w:tab/>
      </w:r>
      <w:r w:rsidR="00937CDE">
        <w:rPr>
          <w:b/>
          <w:sz w:val="22"/>
          <w:szCs w:val="22"/>
        </w:rPr>
        <w:tab/>
        <w:t>11</w:t>
      </w:r>
    </w:p>
    <w:p w14:paraId="25FD436F" w14:textId="68EBEB14" w:rsidR="00937CDE" w:rsidRPr="00937CDE" w:rsidRDefault="00937CDE" w:rsidP="00937CDE">
      <w:pPr>
        <w:pStyle w:val="Default"/>
        <w:numPr>
          <w:ilvl w:val="0"/>
          <w:numId w:val="40"/>
        </w:numPr>
        <w:spacing w:line="276" w:lineRule="auto"/>
        <w:jc w:val="both"/>
        <w:rPr>
          <w:b/>
          <w:sz w:val="22"/>
          <w:szCs w:val="22"/>
        </w:rPr>
      </w:pPr>
      <w:r>
        <w:rPr>
          <w:sz w:val="22"/>
          <w:szCs w:val="22"/>
        </w:rPr>
        <w:t>Prior to the review period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28D4B046" w14:textId="2F04FB7D" w:rsidR="00937CDE" w:rsidRPr="00354B1A" w:rsidRDefault="00937CDE" w:rsidP="00937CDE">
      <w:pPr>
        <w:pStyle w:val="Default"/>
        <w:numPr>
          <w:ilvl w:val="0"/>
          <w:numId w:val="40"/>
        </w:numPr>
        <w:spacing w:line="276" w:lineRule="auto"/>
        <w:jc w:val="both"/>
        <w:rPr>
          <w:b/>
          <w:sz w:val="22"/>
          <w:szCs w:val="22"/>
        </w:rPr>
      </w:pPr>
      <w:r>
        <w:rPr>
          <w:sz w:val="22"/>
          <w:szCs w:val="22"/>
        </w:rPr>
        <w:t>Review period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15</w:t>
      </w:r>
    </w:p>
    <w:p w14:paraId="25A81BD9" w14:textId="7F6D64E1" w:rsidR="005E517A" w:rsidRPr="002040E6" w:rsidRDefault="00A503F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Day of the homicide</w:t>
      </w:r>
      <w:r w:rsidR="00D17EA7">
        <w:rPr>
          <w:rStyle w:val="Strong"/>
          <w:rFonts w:ascii="Arial" w:eastAsia="Times New Roman" w:hAnsi="Arial"/>
          <w:iCs/>
          <w:sz w:val="22"/>
          <w:szCs w:val="22"/>
        </w:rPr>
        <w:tab/>
      </w:r>
      <w:r w:rsidR="00D17EA7">
        <w:rPr>
          <w:rStyle w:val="Strong"/>
          <w:rFonts w:ascii="Arial" w:eastAsia="Times New Roman" w:hAnsi="Arial"/>
          <w:iCs/>
          <w:sz w:val="22"/>
          <w:szCs w:val="22"/>
        </w:rPr>
        <w:tab/>
      </w:r>
      <w:r w:rsidR="00D17EA7">
        <w:rPr>
          <w:rStyle w:val="Strong"/>
          <w:rFonts w:ascii="Arial" w:eastAsia="Times New Roman" w:hAnsi="Arial"/>
          <w:iCs/>
          <w:sz w:val="22"/>
          <w:szCs w:val="22"/>
        </w:rPr>
        <w:tab/>
      </w:r>
      <w:r w:rsidR="00D17EA7">
        <w:rPr>
          <w:rStyle w:val="Strong"/>
          <w:rFonts w:ascii="Arial" w:eastAsia="Times New Roman" w:hAnsi="Arial"/>
          <w:iCs/>
          <w:sz w:val="22"/>
          <w:szCs w:val="22"/>
        </w:rPr>
        <w:tab/>
      </w:r>
      <w:r w:rsidR="00D17EA7">
        <w:rPr>
          <w:rStyle w:val="Strong"/>
          <w:rFonts w:ascii="Arial" w:eastAsia="Times New Roman" w:hAnsi="Arial"/>
          <w:iCs/>
          <w:sz w:val="22"/>
          <w:szCs w:val="22"/>
        </w:rPr>
        <w:tab/>
      </w:r>
      <w:r w:rsidR="00D17EA7">
        <w:rPr>
          <w:rStyle w:val="Strong"/>
          <w:rFonts w:ascii="Arial" w:eastAsia="Times New Roman" w:hAnsi="Arial"/>
          <w:iCs/>
          <w:sz w:val="22"/>
          <w:szCs w:val="22"/>
        </w:rPr>
        <w:tab/>
      </w:r>
      <w:r w:rsidR="00D17EA7">
        <w:rPr>
          <w:rStyle w:val="Strong"/>
          <w:rFonts w:ascii="Arial" w:eastAsia="Times New Roman" w:hAnsi="Arial"/>
          <w:iCs/>
          <w:sz w:val="22"/>
          <w:szCs w:val="22"/>
        </w:rPr>
        <w:tab/>
      </w:r>
      <w:r>
        <w:rPr>
          <w:rStyle w:val="Strong"/>
          <w:rFonts w:ascii="Arial" w:eastAsia="Times New Roman" w:hAnsi="Arial"/>
          <w:iCs/>
          <w:sz w:val="22"/>
          <w:szCs w:val="22"/>
        </w:rPr>
        <w:tab/>
      </w:r>
      <w:r w:rsidR="00937CDE">
        <w:rPr>
          <w:rStyle w:val="Strong"/>
          <w:rFonts w:ascii="Arial" w:eastAsia="Times New Roman" w:hAnsi="Arial"/>
          <w:iCs/>
          <w:sz w:val="22"/>
          <w:szCs w:val="22"/>
        </w:rPr>
        <w:tab/>
        <w:t>23</w:t>
      </w:r>
    </w:p>
    <w:p w14:paraId="030CA796" w14:textId="77777777" w:rsidR="00397FA4" w:rsidRDefault="00397FA4" w:rsidP="002040E6">
      <w:pPr>
        <w:spacing w:line="276" w:lineRule="auto"/>
        <w:rPr>
          <w:rStyle w:val="Strong"/>
          <w:rFonts w:ascii="Arial" w:eastAsia="Times New Roman" w:hAnsi="Arial"/>
          <w:iCs/>
          <w:sz w:val="22"/>
          <w:szCs w:val="22"/>
        </w:rPr>
      </w:pPr>
    </w:p>
    <w:p w14:paraId="60C5FB6D" w14:textId="2FC1E441" w:rsidR="00264E8D" w:rsidRDefault="00397FA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2. ADDITIONAL INFORMATION</w:t>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t>24</w:t>
      </w:r>
    </w:p>
    <w:p w14:paraId="506AE437" w14:textId="77777777" w:rsidR="00397FA4" w:rsidRPr="002040E6" w:rsidRDefault="00397FA4" w:rsidP="002040E6">
      <w:pPr>
        <w:spacing w:line="276" w:lineRule="auto"/>
        <w:rPr>
          <w:rStyle w:val="Strong"/>
          <w:rFonts w:ascii="Arial" w:eastAsia="Times New Roman" w:hAnsi="Arial"/>
          <w:iCs/>
          <w:sz w:val="22"/>
          <w:szCs w:val="22"/>
        </w:rPr>
      </w:pPr>
    </w:p>
    <w:p w14:paraId="4BB4BAB3" w14:textId="57192224" w:rsidR="00E26D44" w:rsidRDefault="00937CDE" w:rsidP="002040E6">
      <w:pPr>
        <w:spacing w:line="276" w:lineRule="auto"/>
        <w:rPr>
          <w:rFonts w:ascii="Arial" w:hAnsi="Arial" w:cs="Arial"/>
          <w:b/>
          <w:sz w:val="22"/>
          <w:szCs w:val="22"/>
        </w:rPr>
      </w:pPr>
      <w:r>
        <w:rPr>
          <w:rStyle w:val="Strong"/>
          <w:rFonts w:ascii="Arial" w:eastAsia="Times New Roman" w:hAnsi="Arial"/>
          <w:iCs/>
          <w:sz w:val="22"/>
          <w:szCs w:val="22"/>
        </w:rPr>
        <w:t>3</w:t>
      </w:r>
      <w:r w:rsidR="003E47EB">
        <w:rPr>
          <w:rStyle w:val="Strong"/>
          <w:rFonts w:ascii="Arial" w:eastAsia="Times New Roman" w:hAnsi="Arial"/>
          <w:iCs/>
          <w:sz w:val="22"/>
          <w:szCs w:val="22"/>
        </w:rPr>
        <w:t xml:space="preserve">. </w:t>
      </w:r>
      <w:r w:rsidR="003E47EB" w:rsidRPr="002040E6">
        <w:rPr>
          <w:rFonts w:ascii="Arial" w:hAnsi="Arial" w:cs="Arial"/>
          <w:b/>
          <w:sz w:val="22"/>
          <w:szCs w:val="22"/>
        </w:rPr>
        <w:t>ANALYSIS OF AGENCY INVOLVEMENT</w:t>
      </w:r>
      <w:r w:rsidR="00C83E45">
        <w:rPr>
          <w:rFonts w:ascii="Arial" w:hAnsi="Arial" w:cs="Arial"/>
          <w:b/>
          <w:sz w:val="22"/>
          <w:szCs w:val="22"/>
        </w:rPr>
        <w:tab/>
      </w:r>
      <w:r w:rsidR="00C83E45">
        <w:rPr>
          <w:rFonts w:ascii="Arial" w:hAnsi="Arial" w:cs="Arial"/>
          <w:b/>
          <w:sz w:val="22"/>
          <w:szCs w:val="22"/>
        </w:rPr>
        <w:tab/>
      </w:r>
      <w:r w:rsidR="00C83E45">
        <w:rPr>
          <w:rFonts w:ascii="Arial" w:hAnsi="Arial" w:cs="Arial"/>
          <w:b/>
          <w:sz w:val="22"/>
          <w:szCs w:val="22"/>
        </w:rPr>
        <w:tab/>
      </w:r>
      <w:r w:rsidR="00C83E45">
        <w:rPr>
          <w:rFonts w:ascii="Arial" w:hAnsi="Arial" w:cs="Arial"/>
          <w:b/>
          <w:sz w:val="22"/>
          <w:szCs w:val="22"/>
        </w:rPr>
        <w:tab/>
      </w:r>
      <w:r w:rsidR="00C83E45">
        <w:rPr>
          <w:rFonts w:ascii="Arial" w:hAnsi="Arial" w:cs="Arial"/>
          <w:b/>
          <w:sz w:val="22"/>
          <w:szCs w:val="22"/>
        </w:rPr>
        <w:tab/>
      </w:r>
      <w:r>
        <w:rPr>
          <w:rFonts w:ascii="Arial" w:hAnsi="Arial" w:cs="Arial"/>
          <w:b/>
          <w:sz w:val="22"/>
          <w:szCs w:val="22"/>
        </w:rPr>
        <w:t>24</w:t>
      </w:r>
    </w:p>
    <w:p w14:paraId="1EE1E0AB" w14:textId="77777777" w:rsidR="00E26D44" w:rsidRDefault="00E26D44" w:rsidP="002040E6">
      <w:pPr>
        <w:spacing w:line="276" w:lineRule="auto"/>
        <w:rPr>
          <w:rFonts w:ascii="Arial" w:hAnsi="Arial" w:cs="Arial"/>
          <w:b/>
          <w:sz w:val="22"/>
          <w:szCs w:val="22"/>
        </w:rPr>
      </w:pPr>
    </w:p>
    <w:p w14:paraId="12784DB6" w14:textId="75449C41" w:rsidR="00A503F4" w:rsidRDefault="00A503F4" w:rsidP="00E26D44">
      <w:pPr>
        <w:pStyle w:val="Default"/>
        <w:spacing w:line="276" w:lineRule="auto"/>
        <w:jc w:val="both"/>
        <w:rPr>
          <w:b/>
          <w:sz w:val="22"/>
          <w:szCs w:val="22"/>
        </w:rPr>
      </w:pPr>
      <w:r>
        <w:rPr>
          <w:b/>
          <w:sz w:val="22"/>
          <w:szCs w:val="22"/>
        </w:rPr>
        <w:t>Northumbria Police</w:t>
      </w:r>
      <w:r w:rsidR="00937CDE">
        <w:rPr>
          <w:b/>
          <w:sz w:val="22"/>
          <w:szCs w:val="22"/>
        </w:rPr>
        <w:tab/>
      </w:r>
      <w:r w:rsidR="00937CDE">
        <w:rPr>
          <w:b/>
          <w:sz w:val="22"/>
          <w:szCs w:val="22"/>
        </w:rPr>
        <w:tab/>
      </w:r>
      <w:r w:rsidR="00937CDE">
        <w:rPr>
          <w:b/>
          <w:sz w:val="22"/>
          <w:szCs w:val="22"/>
        </w:rPr>
        <w:tab/>
      </w:r>
      <w:r w:rsidR="00937CDE">
        <w:rPr>
          <w:b/>
          <w:sz w:val="22"/>
          <w:szCs w:val="22"/>
        </w:rPr>
        <w:tab/>
      </w:r>
      <w:r w:rsidR="00937CDE">
        <w:rPr>
          <w:b/>
          <w:sz w:val="22"/>
          <w:szCs w:val="22"/>
        </w:rPr>
        <w:tab/>
      </w:r>
      <w:r w:rsidR="00937CDE">
        <w:rPr>
          <w:b/>
          <w:sz w:val="22"/>
          <w:szCs w:val="22"/>
        </w:rPr>
        <w:tab/>
      </w:r>
      <w:r w:rsidR="00937CDE">
        <w:rPr>
          <w:b/>
          <w:sz w:val="22"/>
          <w:szCs w:val="22"/>
        </w:rPr>
        <w:tab/>
      </w:r>
      <w:r w:rsidR="00937CDE">
        <w:rPr>
          <w:b/>
          <w:sz w:val="22"/>
          <w:szCs w:val="22"/>
        </w:rPr>
        <w:tab/>
      </w:r>
      <w:r w:rsidR="00937CDE">
        <w:rPr>
          <w:b/>
          <w:sz w:val="22"/>
          <w:szCs w:val="22"/>
        </w:rPr>
        <w:tab/>
        <w:t>24</w:t>
      </w:r>
    </w:p>
    <w:p w14:paraId="7A3F9BB0" w14:textId="7786A248" w:rsidR="00937CDE" w:rsidRDefault="00937CDE" w:rsidP="00E26D44">
      <w:pPr>
        <w:pStyle w:val="Default"/>
        <w:spacing w:line="276" w:lineRule="auto"/>
        <w:jc w:val="both"/>
        <w:rPr>
          <w:b/>
          <w:sz w:val="22"/>
          <w:szCs w:val="22"/>
        </w:rPr>
      </w:pPr>
      <w:r>
        <w:rPr>
          <w:b/>
          <w:sz w:val="22"/>
          <w:szCs w:val="22"/>
        </w:rPr>
        <w:t>National Probation Service</w:t>
      </w:r>
      <w:r>
        <w:rPr>
          <w:b/>
          <w:sz w:val="22"/>
          <w:szCs w:val="22"/>
        </w:rPr>
        <w:tab/>
        <w:t>(NPS)</w:t>
      </w:r>
      <w:r>
        <w:rPr>
          <w:b/>
          <w:sz w:val="22"/>
          <w:szCs w:val="22"/>
        </w:rPr>
        <w:tab/>
      </w:r>
      <w:r>
        <w:rPr>
          <w:b/>
          <w:sz w:val="22"/>
          <w:szCs w:val="22"/>
        </w:rPr>
        <w:tab/>
      </w:r>
      <w:r>
        <w:rPr>
          <w:b/>
          <w:sz w:val="22"/>
          <w:szCs w:val="22"/>
        </w:rPr>
        <w:tab/>
      </w:r>
      <w:r>
        <w:rPr>
          <w:b/>
          <w:sz w:val="22"/>
          <w:szCs w:val="22"/>
        </w:rPr>
        <w:tab/>
      </w:r>
      <w:r>
        <w:rPr>
          <w:b/>
          <w:sz w:val="22"/>
          <w:szCs w:val="22"/>
        </w:rPr>
        <w:tab/>
      </w:r>
      <w:r w:rsidR="00397FA4">
        <w:rPr>
          <w:b/>
          <w:sz w:val="22"/>
          <w:szCs w:val="22"/>
        </w:rPr>
        <w:tab/>
      </w:r>
      <w:r w:rsidR="00397FA4">
        <w:rPr>
          <w:b/>
          <w:sz w:val="22"/>
          <w:szCs w:val="22"/>
        </w:rPr>
        <w:tab/>
        <w:t>30</w:t>
      </w:r>
    </w:p>
    <w:p w14:paraId="4B1BBC52" w14:textId="57E1496D" w:rsidR="00D84949" w:rsidRDefault="00D84949" w:rsidP="00E26D44">
      <w:pPr>
        <w:pStyle w:val="Default"/>
        <w:spacing w:line="276" w:lineRule="auto"/>
        <w:jc w:val="both"/>
        <w:rPr>
          <w:b/>
          <w:sz w:val="22"/>
          <w:szCs w:val="22"/>
        </w:rPr>
      </w:pPr>
      <w:r>
        <w:rPr>
          <w:b/>
          <w:sz w:val="22"/>
          <w:szCs w:val="22"/>
        </w:rPr>
        <w:t xml:space="preserve">Newcastle Gateshead </w:t>
      </w:r>
      <w:r w:rsidRPr="00E26D44">
        <w:rPr>
          <w:b/>
          <w:sz w:val="22"/>
          <w:szCs w:val="22"/>
        </w:rPr>
        <w:t>Clinical Commissioning Group (CCG)</w:t>
      </w:r>
      <w:r>
        <w:rPr>
          <w:b/>
          <w:sz w:val="22"/>
          <w:szCs w:val="22"/>
        </w:rPr>
        <w:tab/>
      </w:r>
      <w:r w:rsidR="00937CDE">
        <w:rPr>
          <w:b/>
          <w:sz w:val="22"/>
          <w:szCs w:val="22"/>
        </w:rPr>
        <w:tab/>
      </w:r>
      <w:r w:rsidR="00937CDE">
        <w:rPr>
          <w:b/>
          <w:sz w:val="22"/>
          <w:szCs w:val="22"/>
        </w:rPr>
        <w:tab/>
      </w:r>
      <w:r w:rsidR="00B4730E">
        <w:rPr>
          <w:b/>
          <w:sz w:val="22"/>
          <w:szCs w:val="22"/>
        </w:rPr>
        <w:t>34</w:t>
      </w:r>
    </w:p>
    <w:p w14:paraId="38442167" w14:textId="0F3A514A" w:rsidR="00E26D44" w:rsidRPr="00E26D44" w:rsidRDefault="00E26D44" w:rsidP="00E26D44">
      <w:pPr>
        <w:pStyle w:val="Default"/>
        <w:spacing w:line="276" w:lineRule="auto"/>
        <w:jc w:val="both"/>
        <w:rPr>
          <w:b/>
          <w:sz w:val="22"/>
          <w:szCs w:val="22"/>
        </w:rPr>
      </w:pPr>
      <w:r w:rsidRPr="00E26D44">
        <w:rPr>
          <w:b/>
          <w:sz w:val="22"/>
          <w:szCs w:val="22"/>
        </w:rPr>
        <w:t>Newcastle upon Tyne Hospitals NHS Foundation Trust (NUTH)</w:t>
      </w:r>
      <w:r w:rsidR="003F3773">
        <w:rPr>
          <w:b/>
          <w:sz w:val="22"/>
          <w:szCs w:val="22"/>
        </w:rPr>
        <w:tab/>
      </w:r>
      <w:r w:rsidR="003F3773">
        <w:rPr>
          <w:b/>
          <w:sz w:val="22"/>
          <w:szCs w:val="22"/>
        </w:rPr>
        <w:tab/>
      </w:r>
      <w:r w:rsidR="005237B0">
        <w:rPr>
          <w:b/>
          <w:sz w:val="22"/>
          <w:szCs w:val="22"/>
        </w:rPr>
        <w:t>38</w:t>
      </w:r>
    </w:p>
    <w:p w14:paraId="3FEE8512" w14:textId="3C5E5606" w:rsidR="00E26D44" w:rsidRPr="00E26D44" w:rsidRDefault="00E26D44" w:rsidP="00E26D44">
      <w:pPr>
        <w:pStyle w:val="Default"/>
        <w:spacing w:line="276" w:lineRule="auto"/>
        <w:jc w:val="both"/>
        <w:rPr>
          <w:b/>
          <w:sz w:val="22"/>
          <w:szCs w:val="22"/>
        </w:rPr>
      </w:pPr>
      <w:r w:rsidRPr="00E26D44">
        <w:rPr>
          <w:b/>
          <w:sz w:val="22"/>
          <w:szCs w:val="22"/>
        </w:rPr>
        <w:t>Northumberland Tyne and Wear NHS Foundation Trust (NTW)</w:t>
      </w:r>
      <w:r w:rsidR="003F3773">
        <w:rPr>
          <w:b/>
          <w:sz w:val="22"/>
          <w:szCs w:val="22"/>
        </w:rPr>
        <w:tab/>
      </w:r>
      <w:r w:rsidR="003F3773">
        <w:rPr>
          <w:b/>
          <w:sz w:val="22"/>
          <w:szCs w:val="22"/>
        </w:rPr>
        <w:tab/>
      </w:r>
      <w:r w:rsidR="003F3773">
        <w:rPr>
          <w:b/>
          <w:sz w:val="22"/>
          <w:szCs w:val="22"/>
        </w:rPr>
        <w:tab/>
      </w:r>
      <w:r w:rsidR="00397FA4">
        <w:rPr>
          <w:b/>
          <w:sz w:val="22"/>
          <w:szCs w:val="22"/>
        </w:rPr>
        <w:t>41</w:t>
      </w:r>
    </w:p>
    <w:p w14:paraId="3E3F7E48" w14:textId="0A16F7CE" w:rsidR="00397FA4" w:rsidRPr="00397FA4" w:rsidRDefault="00D84949"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Your Homes Newcastle</w:t>
      </w:r>
      <w:r w:rsidR="004C3EE2">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r>
      <w:r w:rsidR="00937CDE">
        <w:rPr>
          <w:rStyle w:val="Strong"/>
          <w:rFonts w:ascii="Arial" w:eastAsia="Times New Roman" w:hAnsi="Arial"/>
          <w:iCs/>
          <w:sz w:val="22"/>
          <w:szCs w:val="22"/>
        </w:rPr>
        <w:tab/>
      </w:r>
      <w:r w:rsidR="00397FA4">
        <w:rPr>
          <w:rStyle w:val="Strong"/>
          <w:rFonts w:ascii="Arial" w:eastAsia="Times New Roman" w:hAnsi="Arial"/>
          <w:iCs/>
          <w:sz w:val="22"/>
          <w:szCs w:val="22"/>
        </w:rPr>
        <w:t>43</w:t>
      </w:r>
    </w:p>
    <w:p w14:paraId="355CDE83" w14:textId="77777777" w:rsidR="00397FA4" w:rsidRDefault="00397FA4" w:rsidP="002040E6">
      <w:pPr>
        <w:spacing w:line="276" w:lineRule="auto"/>
        <w:rPr>
          <w:rStyle w:val="Strong"/>
          <w:rFonts w:ascii="Arial" w:eastAsia="Times New Roman" w:hAnsi="Arial"/>
          <w:iCs/>
          <w:sz w:val="22"/>
          <w:szCs w:val="22"/>
        </w:rPr>
      </w:pPr>
    </w:p>
    <w:p w14:paraId="3552F646" w14:textId="621201BC" w:rsidR="00264E8D" w:rsidRPr="002040E6" w:rsidRDefault="00397FA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 xml:space="preserve">5.  </w:t>
      </w:r>
      <w:r w:rsidR="00264E8D" w:rsidRPr="002040E6">
        <w:rPr>
          <w:rStyle w:val="Strong"/>
          <w:rFonts w:ascii="Arial" w:eastAsia="Times New Roman" w:hAnsi="Arial"/>
          <w:iCs/>
          <w:sz w:val="22"/>
          <w:szCs w:val="22"/>
        </w:rPr>
        <w:t>LESSONS LEARN</w:t>
      </w:r>
      <w:r w:rsidR="00971C3D">
        <w:rPr>
          <w:rStyle w:val="Strong"/>
          <w:rFonts w:ascii="Arial" w:eastAsia="Times New Roman" w:hAnsi="Arial"/>
          <w:iCs/>
          <w:sz w:val="22"/>
          <w:szCs w:val="22"/>
        </w:rPr>
        <w:t>ED</w:t>
      </w:r>
      <w:r w:rsidR="00264E8D" w:rsidRPr="002040E6">
        <w:rPr>
          <w:rStyle w:val="Strong"/>
          <w:rFonts w:ascii="Arial" w:eastAsia="Times New Roman" w:hAnsi="Arial"/>
          <w:iCs/>
          <w:sz w:val="22"/>
          <w:szCs w:val="22"/>
        </w:rPr>
        <w:t xml:space="preserve"> AND CONCLUSIONS</w:t>
      </w:r>
      <w:r w:rsidR="00264E8D" w:rsidRPr="002040E6">
        <w:rPr>
          <w:rStyle w:val="Strong"/>
          <w:rFonts w:ascii="Arial" w:eastAsia="Times New Roman" w:hAnsi="Arial"/>
          <w:iCs/>
          <w:sz w:val="22"/>
          <w:szCs w:val="22"/>
        </w:rPr>
        <w:tab/>
      </w:r>
      <w:r w:rsidR="00264E8D" w:rsidRPr="002040E6">
        <w:rPr>
          <w:rStyle w:val="Strong"/>
          <w:rFonts w:ascii="Arial" w:eastAsia="Times New Roman" w:hAnsi="Arial"/>
          <w:iCs/>
          <w:sz w:val="22"/>
          <w:szCs w:val="22"/>
        </w:rPr>
        <w:tab/>
      </w:r>
      <w:r w:rsidR="00264E8D" w:rsidRP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1037D4">
        <w:rPr>
          <w:rStyle w:val="Strong"/>
          <w:rFonts w:ascii="Arial" w:eastAsia="Times New Roman" w:hAnsi="Arial"/>
          <w:iCs/>
          <w:sz w:val="22"/>
          <w:szCs w:val="22"/>
        </w:rPr>
        <w:tab/>
      </w:r>
      <w:r w:rsidR="00863D94">
        <w:rPr>
          <w:rStyle w:val="Strong"/>
          <w:rFonts w:ascii="Arial" w:eastAsia="Times New Roman" w:hAnsi="Arial"/>
          <w:iCs/>
          <w:sz w:val="22"/>
          <w:szCs w:val="22"/>
        </w:rPr>
        <w:t>44</w:t>
      </w:r>
    </w:p>
    <w:p w14:paraId="59C50565" w14:textId="77777777" w:rsidR="00264E8D" w:rsidRPr="002040E6" w:rsidRDefault="00264E8D" w:rsidP="002040E6">
      <w:pPr>
        <w:spacing w:line="276" w:lineRule="auto"/>
        <w:rPr>
          <w:rFonts w:ascii="Arial" w:hAnsi="Arial" w:cs="Arial"/>
          <w:b/>
          <w:sz w:val="22"/>
          <w:szCs w:val="22"/>
        </w:rPr>
      </w:pPr>
    </w:p>
    <w:p w14:paraId="702727FE" w14:textId="785A6BC3" w:rsidR="00937CDE" w:rsidRDefault="00E26D44" w:rsidP="00986137">
      <w:pPr>
        <w:spacing w:line="276" w:lineRule="auto"/>
        <w:rPr>
          <w:rStyle w:val="Strong"/>
          <w:rFonts w:ascii="Arial" w:eastAsia="Times New Roman" w:hAnsi="Arial"/>
          <w:iCs/>
          <w:sz w:val="22"/>
          <w:szCs w:val="22"/>
        </w:rPr>
      </w:pPr>
      <w:r>
        <w:rPr>
          <w:rFonts w:ascii="Arial" w:hAnsi="Arial" w:cs="Arial"/>
          <w:b/>
          <w:sz w:val="22"/>
          <w:szCs w:val="22"/>
        </w:rPr>
        <w:t>6</w:t>
      </w:r>
      <w:r w:rsidR="00264E8D" w:rsidRPr="002040E6">
        <w:rPr>
          <w:rFonts w:ascii="Arial" w:hAnsi="Arial" w:cs="Arial"/>
          <w:b/>
          <w:sz w:val="22"/>
          <w:szCs w:val="22"/>
        </w:rPr>
        <w:t xml:space="preserve">. </w:t>
      </w:r>
      <w:r w:rsidR="008668DD">
        <w:rPr>
          <w:rFonts w:ascii="Arial" w:hAnsi="Arial" w:cs="Arial"/>
          <w:b/>
          <w:sz w:val="22"/>
          <w:szCs w:val="22"/>
        </w:rPr>
        <w:t xml:space="preserve">SUMMARY OF </w:t>
      </w:r>
      <w:r w:rsidR="001037D4">
        <w:rPr>
          <w:rStyle w:val="Strong"/>
          <w:rFonts w:ascii="Arial" w:eastAsia="Times New Roman" w:hAnsi="Arial"/>
          <w:iCs/>
          <w:sz w:val="22"/>
          <w:szCs w:val="22"/>
        </w:rPr>
        <w:t>RECOMMENDATIONS</w:t>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3F3773">
        <w:rPr>
          <w:rStyle w:val="Strong"/>
          <w:rFonts w:ascii="Arial" w:eastAsia="Times New Roman" w:hAnsi="Arial"/>
          <w:iCs/>
          <w:sz w:val="22"/>
          <w:szCs w:val="22"/>
        </w:rPr>
        <w:tab/>
      </w:r>
      <w:r w:rsidR="003F3773">
        <w:rPr>
          <w:rStyle w:val="Strong"/>
          <w:rFonts w:ascii="Arial" w:eastAsia="Times New Roman" w:hAnsi="Arial"/>
          <w:iCs/>
          <w:sz w:val="22"/>
          <w:szCs w:val="22"/>
        </w:rPr>
        <w:tab/>
      </w:r>
      <w:r w:rsidR="00F95BE2">
        <w:rPr>
          <w:rStyle w:val="Strong"/>
          <w:rFonts w:ascii="Arial" w:eastAsia="Times New Roman" w:hAnsi="Arial"/>
          <w:iCs/>
          <w:sz w:val="22"/>
          <w:szCs w:val="22"/>
        </w:rPr>
        <w:t>49</w:t>
      </w:r>
    </w:p>
    <w:p w14:paraId="4C9E41E2" w14:textId="29361F14" w:rsidR="00986137" w:rsidRDefault="001037D4" w:rsidP="00986137">
      <w:pPr>
        <w:spacing w:line="276" w:lineRule="auto"/>
        <w:rPr>
          <w:rStyle w:val="Strong"/>
          <w:rFonts w:ascii="Arial" w:eastAsia="Times New Roman" w:hAnsi="Arial"/>
          <w:iCs/>
          <w:sz w:val="22"/>
          <w:szCs w:val="22"/>
        </w:rPr>
      </w:pP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p>
    <w:p w14:paraId="65D6C723" w14:textId="77777777" w:rsidR="00986137" w:rsidRDefault="00986137">
      <w:pPr>
        <w:rPr>
          <w:rStyle w:val="Strong"/>
          <w:rFonts w:ascii="Arial" w:eastAsia="Times New Roman" w:hAnsi="Arial"/>
          <w:iCs/>
          <w:sz w:val="22"/>
          <w:szCs w:val="22"/>
        </w:rPr>
      </w:pPr>
      <w:r>
        <w:rPr>
          <w:rStyle w:val="Strong"/>
          <w:rFonts w:ascii="Arial" w:eastAsia="Times New Roman" w:hAnsi="Arial"/>
          <w:iCs/>
          <w:sz w:val="22"/>
          <w:szCs w:val="22"/>
        </w:rPr>
        <w:br w:type="page"/>
      </w:r>
    </w:p>
    <w:p w14:paraId="60CBFE2F" w14:textId="6E524966" w:rsidR="00264E8D" w:rsidRPr="00986137" w:rsidRDefault="00264E8D" w:rsidP="00986137">
      <w:pPr>
        <w:spacing w:line="276" w:lineRule="auto"/>
        <w:jc w:val="center"/>
        <w:rPr>
          <w:rFonts w:ascii="Arial" w:eastAsia="Times New Roman" w:hAnsi="Arial" w:cs="Arial"/>
          <w:b/>
          <w:bCs/>
          <w:iCs/>
          <w:sz w:val="22"/>
          <w:szCs w:val="22"/>
        </w:rPr>
      </w:pPr>
      <w:r w:rsidRPr="002040E6">
        <w:rPr>
          <w:rFonts w:ascii="Arial" w:hAnsi="Arial" w:cs="Arial"/>
          <w:b/>
          <w:sz w:val="22"/>
          <w:szCs w:val="22"/>
        </w:rPr>
        <w:lastRenderedPageBreak/>
        <w:t>PREFACE</w:t>
      </w:r>
    </w:p>
    <w:p w14:paraId="0CE34930" w14:textId="77777777" w:rsidR="00264E8D" w:rsidRPr="002040E6" w:rsidRDefault="00264E8D" w:rsidP="002040E6">
      <w:pPr>
        <w:spacing w:line="276" w:lineRule="auto"/>
        <w:jc w:val="center"/>
        <w:rPr>
          <w:rFonts w:ascii="Arial" w:hAnsi="Arial" w:cs="Arial"/>
          <w:b/>
          <w:sz w:val="22"/>
          <w:szCs w:val="22"/>
        </w:rPr>
      </w:pPr>
    </w:p>
    <w:p w14:paraId="067B7070" w14:textId="083F044C" w:rsidR="00264E8D" w:rsidRPr="002040E6" w:rsidRDefault="00264E8D" w:rsidP="002040E6">
      <w:pPr>
        <w:widowControl w:val="0"/>
        <w:autoSpaceDE w:val="0"/>
        <w:autoSpaceDN w:val="0"/>
        <w:adjustRightInd w:val="0"/>
        <w:spacing w:line="276" w:lineRule="auto"/>
        <w:jc w:val="both"/>
        <w:rPr>
          <w:rFonts w:ascii="Arial" w:hAnsi="Arial" w:cs="Arial"/>
          <w:sz w:val="22"/>
          <w:szCs w:val="22"/>
          <w:lang w:eastAsia="en-US"/>
        </w:rPr>
      </w:pPr>
      <w:r w:rsidRPr="002040E6">
        <w:rPr>
          <w:rFonts w:ascii="Arial" w:hAnsi="Arial" w:cs="Arial"/>
          <w:sz w:val="22"/>
          <w:szCs w:val="22"/>
        </w:rPr>
        <w:t>This Domestic Homicide Review (DHR) was carried out following the death of</w:t>
      </w:r>
      <w:r w:rsidR="00EF51E6">
        <w:rPr>
          <w:rFonts w:ascii="Arial" w:hAnsi="Arial" w:cs="Arial"/>
          <w:sz w:val="22"/>
          <w:szCs w:val="22"/>
        </w:rPr>
        <w:t xml:space="preserve"> </w:t>
      </w:r>
      <w:r w:rsidR="000741ED">
        <w:rPr>
          <w:rFonts w:ascii="Arial" w:hAnsi="Arial" w:cs="Arial"/>
          <w:sz w:val="22"/>
          <w:szCs w:val="22"/>
        </w:rPr>
        <w:t>‘</w:t>
      </w:r>
      <w:r w:rsidR="00F83107">
        <w:rPr>
          <w:rFonts w:ascii="Arial" w:hAnsi="Arial" w:cs="Arial"/>
          <w:sz w:val="22"/>
          <w:szCs w:val="22"/>
        </w:rPr>
        <w:t>Henry</w:t>
      </w:r>
      <w:r w:rsidR="000741ED">
        <w:rPr>
          <w:rFonts w:ascii="Arial" w:hAnsi="Arial" w:cs="Arial"/>
          <w:sz w:val="22"/>
          <w:szCs w:val="22"/>
        </w:rPr>
        <w:t>’ in</w:t>
      </w:r>
      <w:r w:rsidR="00ED7F02">
        <w:rPr>
          <w:rFonts w:ascii="Arial" w:hAnsi="Arial" w:cs="Arial"/>
          <w:sz w:val="22"/>
          <w:szCs w:val="22"/>
        </w:rPr>
        <w:t xml:space="preserve"> Decemb</w:t>
      </w:r>
      <w:r w:rsidR="00EF51E6">
        <w:rPr>
          <w:rFonts w:ascii="Arial" w:hAnsi="Arial" w:cs="Arial"/>
          <w:sz w:val="22"/>
          <w:szCs w:val="22"/>
        </w:rPr>
        <w:t>er 2014</w:t>
      </w:r>
      <w:r w:rsidR="00E15AC3" w:rsidRPr="002040E6">
        <w:rPr>
          <w:rFonts w:ascii="Arial" w:hAnsi="Arial" w:cs="Arial"/>
          <w:sz w:val="22"/>
          <w:szCs w:val="22"/>
        </w:rPr>
        <w:t xml:space="preserve">.  This was the </w:t>
      </w:r>
      <w:r w:rsidR="000741ED">
        <w:rPr>
          <w:rFonts w:ascii="Arial" w:hAnsi="Arial" w:cs="Arial"/>
          <w:sz w:val="22"/>
          <w:szCs w:val="22"/>
        </w:rPr>
        <w:t>eighth</w:t>
      </w:r>
      <w:r w:rsidR="009B23C3">
        <w:rPr>
          <w:rFonts w:ascii="Arial" w:hAnsi="Arial" w:cs="Arial"/>
          <w:sz w:val="22"/>
          <w:szCs w:val="22"/>
        </w:rPr>
        <w:t xml:space="preserve"> </w:t>
      </w:r>
      <w:r w:rsidRPr="002040E6">
        <w:rPr>
          <w:rFonts w:ascii="Arial" w:hAnsi="Arial" w:cs="Arial"/>
          <w:sz w:val="22"/>
          <w:szCs w:val="22"/>
        </w:rPr>
        <w:t>statutory h</w:t>
      </w:r>
      <w:r w:rsidR="009B23C3">
        <w:rPr>
          <w:rFonts w:ascii="Arial" w:hAnsi="Arial" w:cs="Arial"/>
          <w:sz w:val="22"/>
          <w:szCs w:val="22"/>
        </w:rPr>
        <w:t>omicide review carried out in Newcastle</w:t>
      </w:r>
      <w:r w:rsidRPr="002040E6">
        <w:rPr>
          <w:rFonts w:ascii="Arial" w:hAnsi="Arial" w:cs="Arial"/>
          <w:sz w:val="22"/>
          <w:szCs w:val="22"/>
        </w:rPr>
        <w:t xml:space="preserve">.  </w:t>
      </w:r>
      <w:r w:rsidRPr="002040E6">
        <w:rPr>
          <w:rFonts w:ascii="Arial" w:hAnsi="Arial" w:cs="Arial"/>
          <w:sz w:val="22"/>
          <w:szCs w:val="22"/>
          <w:lang w:eastAsia="en-US"/>
        </w:rPr>
        <w:t>It was carried out in accordance with the Home Office guidance and section 9 (3) of the Domestic Violence Crime and Victims Act 2004</w:t>
      </w:r>
      <w:r w:rsidRPr="002040E6">
        <w:rPr>
          <w:rFonts w:ascii="Arial" w:hAnsi="Arial" w:cs="Arial"/>
          <w:sz w:val="22"/>
          <w:szCs w:val="22"/>
        </w:rPr>
        <w:t>.</w:t>
      </w:r>
    </w:p>
    <w:p w14:paraId="48951C6E" w14:textId="77777777" w:rsidR="00264E8D" w:rsidRPr="002040E6" w:rsidRDefault="00264E8D" w:rsidP="002040E6">
      <w:pPr>
        <w:widowControl w:val="0"/>
        <w:autoSpaceDE w:val="0"/>
        <w:autoSpaceDN w:val="0"/>
        <w:adjustRightInd w:val="0"/>
        <w:spacing w:line="276" w:lineRule="auto"/>
        <w:jc w:val="both"/>
        <w:rPr>
          <w:rFonts w:ascii="Arial" w:hAnsi="Arial" w:cs="Arial"/>
          <w:sz w:val="22"/>
          <w:szCs w:val="22"/>
        </w:rPr>
      </w:pPr>
    </w:p>
    <w:p w14:paraId="1B707417" w14:textId="0243D5AF" w:rsidR="00264E8D" w:rsidRPr="002040E6" w:rsidRDefault="00264E8D" w:rsidP="002040E6">
      <w:pPr>
        <w:widowControl w:val="0"/>
        <w:tabs>
          <w:tab w:val="left" w:pos="0"/>
        </w:tabs>
        <w:overflowPunct w:val="0"/>
        <w:autoSpaceDE w:val="0"/>
        <w:autoSpaceDN w:val="0"/>
        <w:adjustRightInd w:val="0"/>
        <w:spacing w:line="276" w:lineRule="auto"/>
        <w:jc w:val="both"/>
        <w:rPr>
          <w:rFonts w:ascii="Arial" w:hAnsi="Arial" w:cs="Arial"/>
          <w:bCs/>
          <w:sz w:val="22"/>
          <w:szCs w:val="22"/>
        </w:rPr>
      </w:pPr>
      <w:r w:rsidRPr="002040E6">
        <w:rPr>
          <w:rFonts w:ascii="Arial" w:hAnsi="Arial" w:cs="Arial"/>
          <w:bCs/>
          <w:sz w:val="22"/>
          <w:szCs w:val="22"/>
        </w:rPr>
        <w:t xml:space="preserve">We would like to </w:t>
      </w:r>
      <w:r w:rsidR="00392CA7">
        <w:rPr>
          <w:rFonts w:ascii="Arial" w:hAnsi="Arial" w:cs="Arial"/>
          <w:bCs/>
          <w:sz w:val="22"/>
          <w:szCs w:val="22"/>
        </w:rPr>
        <w:t>convey</w:t>
      </w:r>
      <w:r w:rsidR="007A3C29">
        <w:rPr>
          <w:rFonts w:ascii="Arial" w:hAnsi="Arial" w:cs="Arial"/>
          <w:bCs/>
          <w:sz w:val="22"/>
          <w:szCs w:val="22"/>
        </w:rPr>
        <w:t xml:space="preserve"> our profound sympathy to</w:t>
      </w:r>
      <w:r w:rsidRPr="002040E6">
        <w:rPr>
          <w:rFonts w:ascii="Arial" w:hAnsi="Arial" w:cs="Arial"/>
          <w:bCs/>
          <w:sz w:val="22"/>
          <w:szCs w:val="22"/>
        </w:rPr>
        <w:t xml:space="preserve"> the family and friends of </w:t>
      </w:r>
      <w:r w:rsidR="00F83107">
        <w:rPr>
          <w:rFonts w:ascii="Arial" w:hAnsi="Arial" w:cs="Arial"/>
          <w:bCs/>
          <w:sz w:val="22"/>
          <w:szCs w:val="22"/>
        </w:rPr>
        <w:t>Henry</w:t>
      </w:r>
      <w:r w:rsidR="000741ED">
        <w:rPr>
          <w:rFonts w:ascii="Arial" w:hAnsi="Arial" w:cs="Arial"/>
          <w:bCs/>
          <w:sz w:val="22"/>
          <w:szCs w:val="22"/>
        </w:rPr>
        <w:t xml:space="preserve"> </w:t>
      </w:r>
      <w:r w:rsidRPr="002040E6">
        <w:rPr>
          <w:rFonts w:ascii="Arial" w:hAnsi="Arial" w:cs="Arial"/>
          <w:bCs/>
          <w:sz w:val="22"/>
          <w:szCs w:val="22"/>
        </w:rPr>
        <w:t>and assure them that in undertaking this review we are seeking to learn lessons from this tragedy</w:t>
      </w:r>
      <w:r w:rsidR="007F6DDB">
        <w:rPr>
          <w:rFonts w:ascii="Arial" w:hAnsi="Arial" w:cs="Arial"/>
          <w:bCs/>
          <w:sz w:val="22"/>
          <w:szCs w:val="22"/>
        </w:rPr>
        <w:t>,</w:t>
      </w:r>
      <w:r w:rsidRPr="002040E6">
        <w:rPr>
          <w:rFonts w:ascii="Arial" w:hAnsi="Arial" w:cs="Arial"/>
          <w:bCs/>
          <w:sz w:val="22"/>
          <w:szCs w:val="22"/>
        </w:rPr>
        <w:t xml:space="preserve"> and to improve the response of agencies in cases of domestic violence. </w:t>
      </w:r>
      <w:r w:rsidR="007F6DDB">
        <w:rPr>
          <w:rFonts w:ascii="Arial" w:hAnsi="Arial" w:cs="Arial"/>
          <w:bCs/>
          <w:sz w:val="22"/>
          <w:szCs w:val="22"/>
        </w:rPr>
        <w:t xml:space="preserve"> </w:t>
      </w:r>
    </w:p>
    <w:p w14:paraId="44225ED0" w14:textId="77777777" w:rsidR="00264E8D" w:rsidRPr="002040E6" w:rsidRDefault="00264E8D" w:rsidP="002040E6">
      <w:pPr>
        <w:widowControl w:val="0"/>
        <w:autoSpaceDE w:val="0"/>
        <w:autoSpaceDN w:val="0"/>
        <w:adjustRightInd w:val="0"/>
        <w:spacing w:line="276" w:lineRule="auto"/>
        <w:jc w:val="both"/>
        <w:rPr>
          <w:rFonts w:ascii="Arial" w:hAnsi="Arial" w:cs="Arial"/>
          <w:sz w:val="22"/>
          <w:szCs w:val="22"/>
        </w:rPr>
      </w:pPr>
    </w:p>
    <w:p w14:paraId="759C1DD6" w14:textId="7890358D" w:rsidR="00264E8D" w:rsidRPr="002040E6" w:rsidRDefault="009B23C3" w:rsidP="002040E6">
      <w:pPr>
        <w:widowControl w:val="0"/>
        <w:tabs>
          <w:tab w:val="left" w:pos="0"/>
        </w:tabs>
        <w:overflowPunct w:val="0"/>
        <w:autoSpaceDE w:val="0"/>
        <w:autoSpaceDN w:val="0"/>
        <w:adjustRightInd w:val="0"/>
        <w:spacing w:line="276" w:lineRule="auto"/>
        <w:jc w:val="both"/>
        <w:rPr>
          <w:rFonts w:ascii="Arial" w:hAnsi="Arial" w:cs="Arial"/>
          <w:bCs/>
          <w:sz w:val="22"/>
          <w:szCs w:val="22"/>
        </w:rPr>
      </w:pPr>
      <w:r>
        <w:rPr>
          <w:rFonts w:ascii="Arial" w:hAnsi="Arial" w:cs="Arial"/>
          <w:bCs/>
          <w:sz w:val="22"/>
          <w:szCs w:val="22"/>
        </w:rPr>
        <w:t>We would also like to express gratitude</w:t>
      </w:r>
      <w:r w:rsidR="00CA7D15">
        <w:rPr>
          <w:rFonts w:ascii="Arial" w:hAnsi="Arial" w:cs="Arial"/>
          <w:bCs/>
          <w:sz w:val="22"/>
          <w:szCs w:val="22"/>
        </w:rPr>
        <w:t xml:space="preserve"> to</w:t>
      </w:r>
      <w:r>
        <w:rPr>
          <w:rFonts w:ascii="Arial" w:hAnsi="Arial" w:cs="Arial"/>
          <w:bCs/>
          <w:sz w:val="22"/>
          <w:szCs w:val="22"/>
        </w:rPr>
        <w:t xml:space="preserve"> Safe Newcastle and</w:t>
      </w:r>
      <w:r w:rsidR="00CA7D15">
        <w:rPr>
          <w:rFonts w:ascii="Arial" w:hAnsi="Arial" w:cs="Arial"/>
          <w:bCs/>
          <w:sz w:val="22"/>
          <w:szCs w:val="22"/>
        </w:rPr>
        <w:t xml:space="preserve"> </w:t>
      </w:r>
      <w:r w:rsidR="00264E8D" w:rsidRPr="002040E6">
        <w:rPr>
          <w:rFonts w:ascii="Arial" w:hAnsi="Arial" w:cs="Arial"/>
          <w:bCs/>
          <w:sz w:val="22"/>
          <w:szCs w:val="22"/>
        </w:rPr>
        <w:t>all those who have given of their time and co-operation through this review process as Review Panel members, Individual Management Review (</w:t>
      </w:r>
      <w:r w:rsidR="00CB6D81">
        <w:rPr>
          <w:rFonts w:ascii="Arial" w:hAnsi="Arial" w:cs="Arial"/>
          <w:bCs/>
          <w:sz w:val="22"/>
          <w:szCs w:val="22"/>
        </w:rPr>
        <w:t>IMR</w:t>
      </w:r>
      <w:r w:rsidR="00264E8D" w:rsidRPr="002040E6">
        <w:rPr>
          <w:rFonts w:ascii="Arial" w:hAnsi="Arial" w:cs="Arial"/>
          <w:bCs/>
          <w:sz w:val="22"/>
          <w:szCs w:val="22"/>
        </w:rPr>
        <w:t>) authors</w:t>
      </w:r>
      <w:r w:rsidR="00CA7D15">
        <w:rPr>
          <w:rFonts w:ascii="Arial" w:hAnsi="Arial" w:cs="Arial"/>
          <w:bCs/>
          <w:sz w:val="22"/>
          <w:szCs w:val="22"/>
        </w:rPr>
        <w:t>,</w:t>
      </w:r>
      <w:r w:rsidR="00264E8D" w:rsidRPr="002040E6">
        <w:rPr>
          <w:rFonts w:ascii="Arial" w:hAnsi="Arial" w:cs="Arial"/>
          <w:bCs/>
          <w:sz w:val="22"/>
          <w:szCs w:val="22"/>
        </w:rPr>
        <w:t xml:space="preserve"> </w:t>
      </w:r>
      <w:r w:rsidR="00CA7D15">
        <w:rPr>
          <w:rFonts w:ascii="Arial" w:hAnsi="Arial" w:cs="Arial"/>
          <w:bCs/>
          <w:sz w:val="22"/>
          <w:szCs w:val="22"/>
        </w:rPr>
        <w:t xml:space="preserve">and </w:t>
      </w:r>
      <w:r w:rsidR="00264E8D" w:rsidRPr="002040E6">
        <w:rPr>
          <w:rFonts w:ascii="Arial" w:hAnsi="Arial" w:cs="Arial"/>
          <w:bCs/>
          <w:sz w:val="22"/>
          <w:szCs w:val="22"/>
        </w:rPr>
        <w:t xml:space="preserve">staff members of participating agencies who were interviewed as </w:t>
      </w:r>
      <w:r w:rsidR="00CA7D15">
        <w:rPr>
          <w:rFonts w:ascii="Arial" w:hAnsi="Arial" w:cs="Arial"/>
          <w:bCs/>
          <w:sz w:val="22"/>
          <w:szCs w:val="22"/>
        </w:rPr>
        <w:t xml:space="preserve">part of the preparation of </w:t>
      </w:r>
      <w:r w:rsidR="00CB6D81">
        <w:rPr>
          <w:rFonts w:ascii="Arial" w:hAnsi="Arial" w:cs="Arial"/>
          <w:bCs/>
          <w:sz w:val="22"/>
          <w:szCs w:val="22"/>
        </w:rPr>
        <w:t>IMR</w:t>
      </w:r>
      <w:r w:rsidR="00CA7D15">
        <w:rPr>
          <w:rFonts w:ascii="Arial" w:hAnsi="Arial" w:cs="Arial"/>
          <w:bCs/>
          <w:sz w:val="22"/>
          <w:szCs w:val="22"/>
        </w:rPr>
        <w:t xml:space="preserve">s. </w:t>
      </w:r>
    </w:p>
    <w:p w14:paraId="01319781" w14:textId="77777777" w:rsidR="00264E8D" w:rsidRPr="002040E6" w:rsidRDefault="00264E8D" w:rsidP="002040E6">
      <w:pPr>
        <w:widowControl w:val="0"/>
        <w:tabs>
          <w:tab w:val="left" w:pos="0"/>
        </w:tabs>
        <w:overflowPunct w:val="0"/>
        <w:autoSpaceDE w:val="0"/>
        <w:autoSpaceDN w:val="0"/>
        <w:adjustRightInd w:val="0"/>
        <w:spacing w:line="276" w:lineRule="auto"/>
        <w:jc w:val="both"/>
        <w:rPr>
          <w:rFonts w:ascii="Arial" w:hAnsi="Arial" w:cs="Arial"/>
          <w:bCs/>
          <w:sz w:val="22"/>
          <w:szCs w:val="22"/>
        </w:rPr>
      </w:pPr>
    </w:p>
    <w:p w14:paraId="668DCD9C" w14:textId="77777777" w:rsidR="00264E8D" w:rsidRPr="002040E6" w:rsidRDefault="00264E8D" w:rsidP="002040E6">
      <w:pPr>
        <w:widowControl w:val="0"/>
        <w:tabs>
          <w:tab w:val="left" w:pos="0"/>
        </w:tabs>
        <w:overflowPunct w:val="0"/>
        <w:autoSpaceDE w:val="0"/>
        <w:autoSpaceDN w:val="0"/>
        <w:adjustRightInd w:val="0"/>
        <w:spacing w:line="276" w:lineRule="auto"/>
        <w:jc w:val="both"/>
        <w:rPr>
          <w:rFonts w:ascii="Arial" w:hAnsi="Arial" w:cs="Arial"/>
          <w:bCs/>
          <w:sz w:val="22"/>
          <w:szCs w:val="22"/>
        </w:rPr>
      </w:pPr>
    </w:p>
    <w:p w14:paraId="6915B7C8" w14:textId="77777777" w:rsidR="00264E8D" w:rsidRPr="002040E6" w:rsidRDefault="00264E8D" w:rsidP="002040E6">
      <w:pPr>
        <w:spacing w:line="276" w:lineRule="auto"/>
        <w:rPr>
          <w:rFonts w:ascii="Arial" w:hAnsi="Arial" w:cs="Arial"/>
          <w:b/>
          <w:sz w:val="22"/>
          <w:szCs w:val="22"/>
        </w:rPr>
      </w:pPr>
    </w:p>
    <w:p w14:paraId="01385E5C" w14:textId="77777777" w:rsidR="00264E8D" w:rsidRPr="00D50ADE" w:rsidRDefault="00264E8D" w:rsidP="00D50ADE">
      <w:pPr>
        <w:pStyle w:val="Heading1"/>
        <w:spacing w:line="276" w:lineRule="auto"/>
        <w:rPr>
          <w:rFonts w:cs="Arial"/>
          <w:sz w:val="22"/>
          <w:szCs w:val="22"/>
        </w:rPr>
      </w:pPr>
      <w:r w:rsidRPr="002040E6">
        <w:rPr>
          <w:sz w:val="22"/>
          <w:szCs w:val="22"/>
        </w:rPr>
        <w:br w:type="page"/>
      </w:r>
      <w:r w:rsidRPr="00C02DE7">
        <w:rPr>
          <w:sz w:val="16"/>
          <w:szCs w:val="16"/>
        </w:rPr>
        <w:lastRenderedPageBreak/>
        <w:t>1.</w:t>
      </w:r>
      <w:r w:rsidRPr="002040E6">
        <w:rPr>
          <w:sz w:val="22"/>
          <w:szCs w:val="22"/>
        </w:rPr>
        <w:t xml:space="preserve"> </w:t>
      </w:r>
      <w:r w:rsidRPr="002040E6">
        <w:rPr>
          <w:sz w:val="22"/>
          <w:szCs w:val="22"/>
        </w:rPr>
        <w:tab/>
      </w:r>
      <w:r w:rsidRPr="00D50ADE">
        <w:rPr>
          <w:rFonts w:cs="Arial"/>
          <w:sz w:val="22"/>
          <w:szCs w:val="22"/>
        </w:rPr>
        <w:t>INTRODUCTION</w:t>
      </w:r>
    </w:p>
    <w:p w14:paraId="52BE383E" w14:textId="77777777" w:rsidR="002040E6" w:rsidRPr="00D50ADE" w:rsidRDefault="00264E8D" w:rsidP="00E61340">
      <w:pPr>
        <w:pStyle w:val="Heading2"/>
        <w:numPr>
          <w:ilvl w:val="1"/>
          <w:numId w:val="8"/>
        </w:numPr>
        <w:spacing w:line="276" w:lineRule="auto"/>
        <w:jc w:val="both"/>
        <w:rPr>
          <w:sz w:val="22"/>
          <w:szCs w:val="22"/>
        </w:rPr>
      </w:pPr>
      <w:r w:rsidRPr="00D50ADE">
        <w:rPr>
          <w:sz w:val="22"/>
          <w:szCs w:val="22"/>
        </w:rPr>
        <w:t>Background to the Review</w:t>
      </w:r>
    </w:p>
    <w:p w14:paraId="3C8347C0" w14:textId="31D8BFC5" w:rsidR="002040E6" w:rsidRPr="00D50ADE" w:rsidRDefault="002040E6" w:rsidP="00E61340">
      <w:pPr>
        <w:pStyle w:val="Heading2"/>
        <w:numPr>
          <w:ilvl w:val="2"/>
          <w:numId w:val="8"/>
        </w:numPr>
        <w:spacing w:line="276" w:lineRule="auto"/>
        <w:jc w:val="both"/>
        <w:rPr>
          <w:sz w:val="22"/>
          <w:szCs w:val="22"/>
        </w:rPr>
      </w:pPr>
      <w:r w:rsidRPr="00D50ADE">
        <w:rPr>
          <w:b w:val="0"/>
          <w:sz w:val="22"/>
          <w:szCs w:val="22"/>
        </w:rPr>
        <w:t>This r</w:t>
      </w:r>
      <w:r w:rsidR="000741ED">
        <w:rPr>
          <w:b w:val="0"/>
          <w:sz w:val="22"/>
          <w:szCs w:val="22"/>
        </w:rPr>
        <w:t>eview relates to the homicide</w:t>
      </w:r>
      <w:r w:rsidR="00483961">
        <w:rPr>
          <w:b w:val="0"/>
          <w:sz w:val="22"/>
          <w:szCs w:val="22"/>
        </w:rPr>
        <w:t xml:space="preserve"> </w:t>
      </w:r>
      <w:r w:rsidRPr="00D50ADE">
        <w:rPr>
          <w:b w:val="0"/>
          <w:sz w:val="22"/>
          <w:szCs w:val="22"/>
        </w:rPr>
        <w:t xml:space="preserve">of </w:t>
      </w:r>
      <w:r w:rsidR="000741ED">
        <w:rPr>
          <w:b w:val="0"/>
          <w:sz w:val="22"/>
          <w:szCs w:val="22"/>
        </w:rPr>
        <w:t>‘</w:t>
      </w:r>
      <w:r w:rsidR="00F83107">
        <w:rPr>
          <w:b w:val="0"/>
          <w:sz w:val="22"/>
          <w:szCs w:val="22"/>
        </w:rPr>
        <w:t>Henry</w:t>
      </w:r>
      <w:r w:rsidR="000741ED">
        <w:rPr>
          <w:b w:val="0"/>
          <w:sz w:val="22"/>
          <w:szCs w:val="22"/>
        </w:rPr>
        <w:t>’ (aged 71</w:t>
      </w:r>
      <w:r w:rsidR="00BE5695" w:rsidRPr="00D50ADE">
        <w:rPr>
          <w:b w:val="0"/>
          <w:sz w:val="22"/>
          <w:szCs w:val="22"/>
          <w:lang w:eastAsia="en-US"/>
        </w:rPr>
        <w:t>)</w:t>
      </w:r>
      <w:r w:rsidR="00A5573A" w:rsidRPr="00D50ADE">
        <w:rPr>
          <w:b w:val="0"/>
          <w:sz w:val="22"/>
          <w:szCs w:val="22"/>
        </w:rPr>
        <w:t xml:space="preserve"> </w:t>
      </w:r>
      <w:r w:rsidR="000741ED">
        <w:rPr>
          <w:b w:val="0"/>
          <w:sz w:val="22"/>
          <w:szCs w:val="22"/>
        </w:rPr>
        <w:t>at his</w:t>
      </w:r>
      <w:r w:rsidR="00EF51E6" w:rsidRPr="00D50ADE">
        <w:rPr>
          <w:b w:val="0"/>
          <w:sz w:val="22"/>
          <w:szCs w:val="22"/>
        </w:rPr>
        <w:t xml:space="preserve"> home</w:t>
      </w:r>
      <w:r w:rsidR="009B23C3" w:rsidRPr="00D50ADE">
        <w:rPr>
          <w:b w:val="0"/>
          <w:sz w:val="22"/>
          <w:szCs w:val="22"/>
        </w:rPr>
        <w:t xml:space="preserve"> </w:t>
      </w:r>
      <w:r w:rsidR="005A2E5B" w:rsidRPr="00D50ADE">
        <w:rPr>
          <w:b w:val="0"/>
          <w:sz w:val="22"/>
          <w:szCs w:val="22"/>
        </w:rPr>
        <w:t>in</w:t>
      </w:r>
      <w:r w:rsidRPr="00D50ADE">
        <w:rPr>
          <w:b w:val="0"/>
          <w:sz w:val="22"/>
          <w:szCs w:val="22"/>
        </w:rPr>
        <w:t xml:space="preserve"> </w:t>
      </w:r>
      <w:r w:rsidR="001A034B" w:rsidRPr="00D50ADE">
        <w:rPr>
          <w:b w:val="0"/>
          <w:sz w:val="22"/>
          <w:szCs w:val="22"/>
        </w:rPr>
        <w:t>December</w:t>
      </w:r>
      <w:r w:rsidRPr="00D50ADE">
        <w:rPr>
          <w:b w:val="0"/>
          <w:sz w:val="22"/>
          <w:szCs w:val="22"/>
        </w:rPr>
        <w:t xml:space="preserve"> 2014.</w:t>
      </w:r>
      <w:r w:rsidR="000741ED">
        <w:rPr>
          <w:b w:val="0"/>
          <w:sz w:val="22"/>
          <w:szCs w:val="22"/>
        </w:rPr>
        <w:t xml:space="preserve"> Following his</w:t>
      </w:r>
      <w:r w:rsidR="0067493C">
        <w:rPr>
          <w:b w:val="0"/>
          <w:sz w:val="22"/>
          <w:szCs w:val="22"/>
        </w:rPr>
        <w:t xml:space="preserve"> death</w:t>
      </w:r>
      <w:r w:rsidR="00BE5695" w:rsidRPr="00D50ADE">
        <w:rPr>
          <w:b w:val="0"/>
          <w:sz w:val="22"/>
          <w:szCs w:val="22"/>
        </w:rPr>
        <w:t xml:space="preserve">, </w:t>
      </w:r>
      <w:r w:rsidR="005A2E5B" w:rsidRPr="00D50ADE">
        <w:rPr>
          <w:b w:val="0"/>
          <w:sz w:val="22"/>
          <w:szCs w:val="22"/>
        </w:rPr>
        <w:t>Northumbria Police commenced a</w:t>
      </w:r>
      <w:r w:rsidR="00D71CF2">
        <w:rPr>
          <w:b w:val="0"/>
          <w:sz w:val="22"/>
          <w:szCs w:val="22"/>
        </w:rPr>
        <w:t>n</w:t>
      </w:r>
      <w:r w:rsidR="005A2E5B" w:rsidRPr="00D50ADE">
        <w:rPr>
          <w:b w:val="0"/>
          <w:sz w:val="22"/>
          <w:szCs w:val="22"/>
        </w:rPr>
        <w:t xml:space="preserve"> investigation and </w:t>
      </w:r>
      <w:r w:rsidR="000741ED">
        <w:rPr>
          <w:b w:val="0"/>
          <w:sz w:val="22"/>
          <w:szCs w:val="22"/>
        </w:rPr>
        <w:t>his</w:t>
      </w:r>
      <w:r w:rsidR="00BE5695" w:rsidRPr="00D50ADE">
        <w:rPr>
          <w:b w:val="0"/>
          <w:sz w:val="22"/>
          <w:szCs w:val="22"/>
        </w:rPr>
        <w:t xml:space="preserve"> son </w:t>
      </w:r>
      <w:r w:rsidR="00F83107">
        <w:rPr>
          <w:b w:val="0"/>
          <w:sz w:val="22"/>
          <w:szCs w:val="22"/>
        </w:rPr>
        <w:t>Graham</w:t>
      </w:r>
      <w:r w:rsidR="000741ED">
        <w:rPr>
          <w:b w:val="0"/>
          <w:sz w:val="22"/>
          <w:szCs w:val="22"/>
        </w:rPr>
        <w:t xml:space="preserve"> (aged 45</w:t>
      </w:r>
      <w:r w:rsidR="00BE5695" w:rsidRPr="00D50ADE">
        <w:rPr>
          <w:b w:val="0"/>
          <w:sz w:val="22"/>
          <w:szCs w:val="22"/>
          <w:lang w:eastAsia="en-US"/>
        </w:rPr>
        <w:t>)</w:t>
      </w:r>
      <w:r w:rsidR="00D71CF2">
        <w:rPr>
          <w:b w:val="0"/>
          <w:sz w:val="22"/>
          <w:szCs w:val="22"/>
        </w:rPr>
        <w:t xml:space="preserve"> </w:t>
      </w:r>
      <w:r w:rsidR="005A2E5B" w:rsidRPr="00D50ADE">
        <w:rPr>
          <w:b w:val="0"/>
          <w:sz w:val="22"/>
          <w:szCs w:val="22"/>
        </w:rPr>
        <w:t xml:space="preserve">was charged </w:t>
      </w:r>
      <w:r w:rsidR="00FD58C1" w:rsidRPr="00D50ADE">
        <w:rPr>
          <w:b w:val="0"/>
          <w:sz w:val="22"/>
          <w:szCs w:val="22"/>
        </w:rPr>
        <w:t xml:space="preserve">with </w:t>
      </w:r>
      <w:r w:rsidR="000741ED">
        <w:rPr>
          <w:b w:val="0"/>
          <w:sz w:val="22"/>
          <w:szCs w:val="22"/>
        </w:rPr>
        <w:t>his</w:t>
      </w:r>
      <w:r w:rsidR="00FD58C1" w:rsidRPr="00D50ADE">
        <w:rPr>
          <w:b w:val="0"/>
          <w:sz w:val="22"/>
          <w:szCs w:val="22"/>
        </w:rPr>
        <w:t xml:space="preserve"> murder. </w:t>
      </w:r>
      <w:r w:rsidR="00123D6F">
        <w:rPr>
          <w:b w:val="0"/>
          <w:sz w:val="22"/>
          <w:szCs w:val="22"/>
        </w:rPr>
        <w:t xml:space="preserve"> Due to the nature of th</w:t>
      </w:r>
      <w:r w:rsidR="0067493C">
        <w:rPr>
          <w:b w:val="0"/>
          <w:sz w:val="22"/>
          <w:szCs w:val="22"/>
        </w:rPr>
        <w:t>e homicide</w:t>
      </w:r>
      <w:r w:rsidR="00123D6F">
        <w:rPr>
          <w:b w:val="0"/>
          <w:sz w:val="22"/>
          <w:szCs w:val="22"/>
        </w:rPr>
        <w:t>, having been committed by the victim</w:t>
      </w:r>
      <w:r w:rsidR="000741ED">
        <w:rPr>
          <w:b w:val="0"/>
          <w:sz w:val="22"/>
          <w:szCs w:val="22"/>
        </w:rPr>
        <w:t>’s</w:t>
      </w:r>
      <w:r w:rsidR="00123D6F">
        <w:rPr>
          <w:b w:val="0"/>
          <w:sz w:val="22"/>
          <w:szCs w:val="22"/>
        </w:rPr>
        <w:t xml:space="preserve"> son, the case met the criteria for a statutory Domestic Homicide Review.</w:t>
      </w:r>
    </w:p>
    <w:p w14:paraId="72EEC29E" w14:textId="77777777" w:rsidR="00264E8D" w:rsidRPr="00D50ADE" w:rsidRDefault="00264E8D" w:rsidP="00D50ADE">
      <w:pPr>
        <w:pStyle w:val="ListParagraph"/>
        <w:widowControl w:val="0"/>
        <w:tabs>
          <w:tab w:val="left" w:pos="0"/>
        </w:tabs>
        <w:overflowPunct w:val="0"/>
        <w:autoSpaceDE w:val="0"/>
        <w:autoSpaceDN w:val="0"/>
        <w:adjustRightInd w:val="0"/>
        <w:spacing w:line="276" w:lineRule="auto"/>
        <w:ind w:left="0"/>
        <w:jc w:val="both"/>
        <w:rPr>
          <w:rFonts w:ascii="Arial" w:hAnsi="Arial" w:cs="Arial"/>
          <w:b/>
          <w:bCs/>
          <w:sz w:val="22"/>
          <w:szCs w:val="22"/>
        </w:rPr>
      </w:pPr>
    </w:p>
    <w:p w14:paraId="4CAD0ECD" w14:textId="6CCEC152" w:rsidR="00264E8D" w:rsidRPr="00D50ADE" w:rsidRDefault="00264E8D" w:rsidP="00D50ADE">
      <w:pPr>
        <w:pStyle w:val="ListParagraph"/>
        <w:widowControl w:val="0"/>
        <w:numPr>
          <w:ilvl w:val="2"/>
          <w:numId w:val="3"/>
        </w:numPr>
        <w:tabs>
          <w:tab w:val="left" w:pos="0"/>
        </w:tabs>
        <w:overflowPunct w:val="0"/>
        <w:autoSpaceDE w:val="0"/>
        <w:autoSpaceDN w:val="0"/>
        <w:adjustRightInd w:val="0"/>
        <w:spacing w:line="276" w:lineRule="auto"/>
        <w:jc w:val="both"/>
        <w:rPr>
          <w:rFonts w:ascii="Arial" w:hAnsi="Arial" w:cs="Arial"/>
          <w:b/>
          <w:bCs/>
          <w:sz w:val="22"/>
          <w:szCs w:val="22"/>
        </w:rPr>
      </w:pPr>
      <w:r w:rsidRPr="00D50ADE">
        <w:rPr>
          <w:rFonts w:ascii="Arial" w:hAnsi="Arial" w:cs="Arial"/>
          <w:sz w:val="22"/>
          <w:szCs w:val="22"/>
          <w:lang w:eastAsia="en-US"/>
        </w:rPr>
        <w:t xml:space="preserve">This report of a Domestic Homicide Review (DHR) examines agency responses and support given to </w:t>
      </w:r>
      <w:r w:rsidR="00F83107">
        <w:rPr>
          <w:rFonts w:ascii="Arial" w:hAnsi="Arial" w:cs="Arial"/>
          <w:sz w:val="22"/>
          <w:szCs w:val="22"/>
          <w:lang w:eastAsia="en-US"/>
        </w:rPr>
        <w:t>Henry</w:t>
      </w:r>
      <w:r w:rsidR="005A2E5B" w:rsidRPr="00D50ADE">
        <w:rPr>
          <w:rFonts w:ascii="Arial" w:hAnsi="Arial" w:cs="Arial"/>
          <w:sz w:val="22"/>
          <w:szCs w:val="22"/>
          <w:lang w:eastAsia="en-US"/>
        </w:rPr>
        <w:t xml:space="preserve"> </w:t>
      </w:r>
      <w:r w:rsidR="00D71CF2">
        <w:rPr>
          <w:rFonts w:ascii="Arial" w:hAnsi="Arial" w:cs="Arial"/>
          <w:sz w:val="22"/>
          <w:szCs w:val="22"/>
          <w:lang w:eastAsia="en-US"/>
        </w:rPr>
        <w:t>prior to the point of</w:t>
      </w:r>
      <w:r w:rsidR="0067493C">
        <w:rPr>
          <w:rFonts w:ascii="Arial" w:hAnsi="Arial" w:cs="Arial"/>
          <w:sz w:val="22"/>
          <w:szCs w:val="22"/>
          <w:lang w:eastAsia="en-US"/>
        </w:rPr>
        <w:t xml:space="preserve"> his</w:t>
      </w:r>
      <w:r w:rsidRPr="00D50ADE">
        <w:rPr>
          <w:rFonts w:ascii="Arial" w:hAnsi="Arial" w:cs="Arial"/>
          <w:sz w:val="22"/>
          <w:szCs w:val="22"/>
          <w:lang w:eastAsia="en-US"/>
        </w:rPr>
        <w:t xml:space="preserve"> death</w:t>
      </w:r>
      <w:r w:rsidR="005A2E5B" w:rsidRPr="00D50ADE">
        <w:rPr>
          <w:rFonts w:ascii="Arial" w:hAnsi="Arial" w:cs="Arial"/>
          <w:sz w:val="22"/>
          <w:szCs w:val="22"/>
          <w:lang w:eastAsia="en-US"/>
        </w:rPr>
        <w:t xml:space="preserve">, as well as agency contact with </w:t>
      </w:r>
      <w:r w:rsidR="00F83107">
        <w:rPr>
          <w:rFonts w:ascii="Arial" w:hAnsi="Arial" w:cs="Arial"/>
          <w:sz w:val="22"/>
          <w:szCs w:val="22"/>
          <w:lang w:eastAsia="en-US"/>
        </w:rPr>
        <w:t>Graham</w:t>
      </w:r>
      <w:r w:rsidR="0067493C">
        <w:rPr>
          <w:rFonts w:ascii="Arial" w:hAnsi="Arial" w:cs="Arial"/>
          <w:sz w:val="22"/>
          <w:szCs w:val="22"/>
          <w:lang w:eastAsia="en-US"/>
        </w:rPr>
        <w:t>.</w:t>
      </w:r>
    </w:p>
    <w:p w14:paraId="34C19E7E" w14:textId="77777777" w:rsidR="00264E8D" w:rsidRPr="00D50ADE" w:rsidRDefault="00264E8D" w:rsidP="00D50ADE">
      <w:pPr>
        <w:widowControl w:val="0"/>
        <w:tabs>
          <w:tab w:val="left" w:pos="0"/>
        </w:tabs>
        <w:overflowPunct w:val="0"/>
        <w:autoSpaceDE w:val="0"/>
        <w:autoSpaceDN w:val="0"/>
        <w:adjustRightInd w:val="0"/>
        <w:spacing w:line="276" w:lineRule="auto"/>
        <w:jc w:val="both"/>
        <w:rPr>
          <w:rFonts w:ascii="Arial" w:hAnsi="Arial" w:cs="Arial"/>
          <w:sz w:val="22"/>
          <w:szCs w:val="22"/>
        </w:rPr>
      </w:pPr>
    </w:p>
    <w:p w14:paraId="6B32348A" w14:textId="77777777" w:rsidR="00264E8D" w:rsidRPr="00D50ADE" w:rsidRDefault="00264E8D" w:rsidP="00D50ADE">
      <w:pPr>
        <w:pStyle w:val="Heading2"/>
        <w:numPr>
          <w:ilvl w:val="1"/>
          <w:numId w:val="3"/>
        </w:numPr>
        <w:spacing w:line="276" w:lineRule="auto"/>
        <w:rPr>
          <w:sz w:val="22"/>
          <w:szCs w:val="22"/>
        </w:rPr>
      </w:pPr>
      <w:r w:rsidRPr="00D50ADE">
        <w:rPr>
          <w:sz w:val="22"/>
          <w:szCs w:val="22"/>
        </w:rPr>
        <w:tab/>
        <w:t>Purpose of the Review</w:t>
      </w:r>
    </w:p>
    <w:p w14:paraId="141AAEFD" w14:textId="77777777" w:rsidR="005A2E5B" w:rsidRPr="00D50ADE" w:rsidRDefault="005A2E5B" w:rsidP="00D50ADE">
      <w:pPr>
        <w:widowControl w:val="0"/>
        <w:tabs>
          <w:tab w:val="left" w:pos="0"/>
        </w:tabs>
        <w:overflowPunct w:val="0"/>
        <w:autoSpaceDE w:val="0"/>
        <w:autoSpaceDN w:val="0"/>
        <w:adjustRightInd w:val="0"/>
        <w:spacing w:line="276" w:lineRule="auto"/>
        <w:jc w:val="both"/>
        <w:rPr>
          <w:rFonts w:ascii="Arial" w:hAnsi="Arial" w:cs="Arial"/>
          <w:b/>
          <w:bCs/>
          <w:sz w:val="22"/>
          <w:szCs w:val="22"/>
        </w:rPr>
      </w:pPr>
      <w:bookmarkStart w:id="4" w:name="_Toc246517599"/>
      <w:bookmarkStart w:id="5" w:name="_Toc246519275"/>
    </w:p>
    <w:p w14:paraId="0016932A" w14:textId="4B49F210" w:rsidR="00264E8D" w:rsidRPr="00D50ADE" w:rsidRDefault="00264E8D" w:rsidP="00D50ADE">
      <w:pPr>
        <w:pStyle w:val="Heading2"/>
        <w:numPr>
          <w:ilvl w:val="2"/>
          <w:numId w:val="3"/>
        </w:numPr>
        <w:spacing w:line="276" w:lineRule="auto"/>
        <w:jc w:val="both"/>
        <w:rPr>
          <w:b w:val="0"/>
          <w:bCs w:val="0"/>
          <w:sz w:val="22"/>
          <w:szCs w:val="22"/>
        </w:rPr>
      </w:pPr>
      <w:r w:rsidRPr="00D50ADE">
        <w:rPr>
          <w:b w:val="0"/>
          <w:bCs w:val="0"/>
          <w:sz w:val="22"/>
          <w:szCs w:val="22"/>
        </w:rPr>
        <w:t>The purpose of a Domestic Homicide Review</w:t>
      </w:r>
      <w:r w:rsidR="00BE5695" w:rsidRPr="00D50ADE">
        <w:rPr>
          <w:b w:val="0"/>
          <w:bCs w:val="0"/>
          <w:sz w:val="22"/>
          <w:szCs w:val="22"/>
        </w:rPr>
        <w:t>,</w:t>
      </w:r>
      <w:r w:rsidRPr="00D50ADE">
        <w:rPr>
          <w:b w:val="0"/>
          <w:bCs w:val="0"/>
          <w:sz w:val="22"/>
          <w:szCs w:val="22"/>
        </w:rPr>
        <w:t xml:space="preserve"> as set out in the Multi-Agency Statutory Guidance for the Conduct of Domestic Homicide Reviews</w:t>
      </w:r>
      <w:r w:rsidR="00BE5695" w:rsidRPr="00D50ADE">
        <w:rPr>
          <w:b w:val="0"/>
          <w:bCs w:val="0"/>
          <w:sz w:val="22"/>
          <w:szCs w:val="22"/>
        </w:rPr>
        <w:t>,</w:t>
      </w:r>
      <w:r w:rsidRPr="00D50ADE">
        <w:rPr>
          <w:b w:val="0"/>
          <w:bCs w:val="0"/>
          <w:sz w:val="22"/>
          <w:szCs w:val="22"/>
        </w:rPr>
        <w:t xml:space="preserve"> is to:</w:t>
      </w:r>
      <w:bookmarkEnd w:id="4"/>
      <w:bookmarkEnd w:id="5"/>
    </w:p>
    <w:p w14:paraId="7D187491" w14:textId="77777777" w:rsidR="00264E8D" w:rsidRPr="00D50ADE" w:rsidRDefault="00264E8D" w:rsidP="00D50ADE">
      <w:pPr>
        <w:spacing w:line="276" w:lineRule="auto"/>
        <w:rPr>
          <w:rFonts w:ascii="Arial" w:hAnsi="Arial" w:cs="Arial"/>
          <w:sz w:val="22"/>
          <w:szCs w:val="22"/>
        </w:rPr>
      </w:pPr>
    </w:p>
    <w:p w14:paraId="2E3CD55D" w14:textId="77777777" w:rsidR="00264E8D" w:rsidRPr="00D50ADE" w:rsidRDefault="00264E8D" w:rsidP="00D50ADE">
      <w:pPr>
        <w:pStyle w:val="ListParagraph"/>
        <w:widowControl w:val="0"/>
        <w:numPr>
          <w:ilvl w:val="0"/>
          <w:numId w:val="5"/>
        </w:numPr>
        <w:tabs>
          <w:tab w:val="left" w:pos="0"/>
        </w:tabs>
        <w:overflowPunct w:val="0"/>
        <w:autoSpaceDE w:val="0"/>
        <w:autoSpaceDN w:val="0"/>
        <w:adjustRightInd w:val="0"/>
        <w:spacing w:line="276" w:lineRule="auto"/>
        <w:jc w:val="both"/>
        <w:rPr>
          <w:rFonts w:ascii="Arial" w:hAnsi="Arial" w:cs="Arial"/>
          <w:bCs/>
          <w:sz w:val="22"/>
          <w:szCs w:val="22"/>
        </w:rPr>
      </w:pPr>
      <w:r w:rsidRPr="00D50ADE">
        <w:rPr>
          <w:rFonts w:ascii="Arial" w:hAnsi="Arial" w:cs="Arial"/>
          <w:sz w:val="22"/>
          <w:szCs w:val="22"/>
        </w:rPr>
        <w:t>Establish what lessons are to be learned from the domestic homicide regarding the way in which local professionals and organisations work individually and together to safeguard victims.</w:t>
      </w:r>
    </w:p>
    <w:p w14:paraId="6ED22D9E" w14:textId="244EC804" w:rsidR="00264E8D" w:rsidRPr="00D50ADE" w:rsidRDefault="00264E8D" w:rsidP="00D50ADE">
      <w:pPr>
        <w:pStyle w:val="ListParagraph"/>
        <w:widowControl w:val="0"/>
        <w:numPr>
          <w:ilvl w:val="0"/>
          <w:numId w:val="5"/>
        </w:numPr>
        <w:tabs>
          <w:tab w:val="left" w:pos="0"/>
        </w:tabs>
        <w:overflowPunct w:val="0"/>
        <w:autoSpaceDE w:val="0"/>
        <w:autoSpaceDN w:val="0"/>
        <w:adjustRightInd w:val="0"/>
        <w:spacing w:line="276" w:lineRule="auto"/>
        <w:jc w:val="both"/>
        <w:rPr>
          <w:rFonts w:ascii="Arial" w:hAnsi="Arial" w:cs="Arial"/>
          <w:bCs/>
          <w:sz w:val="22"/>
          <w:szCs w:val="22"/>
        </w:rPr>
      </w:pPr>
      <w:r w:rsidRPr="00D50ADE">
        <w:rPr>
          <w:rFonts w:ascii="Arial" w:hAnsi="Arial" w:cs="Arial"/>
          <w:sz w:val="22"/>
          <w:szCs w:val="22"/>
        </w:rPr>
        <w:t>Identify clearly what those lessons are both within and between agencies, how and within what timesca</w:t>
      </w:r>
      <w:r w:rsidR="00CF3997">
        <w:rPr>
          <w:rFonts w:ascii="Arial" w:hAnsi="Arial" w:cs="Arial"/>
          <w:sz w:val="22"/>
          <w:szCs w:val="22"/>
        </w:rPr>
        <w:t xml:space="preserve">les they will be acted on, and </w:t>
      </w:r>
      <w:r w:rsidRPr="00D50ADE">
        <w:rPr>
          <w:rFonts w:ascii="Arial" w:hAnsi="Arial" w:cs="Arial"/>
          <w:sz w:val="22"/>
          <w:szCs w:val="22"/>
        </w:rPr>
        <w:t>what is to change as a result.</w:t>
      </w:r>
    </w:p>
    <w:p w14:paraId="102D08A1" w14:textId="77777777" w:rsidR="00264E8D" w:rsidRPr="00D50ADE" w:rsidRDefault="00264E8D" w:rsidP="00D50ADE">
      <w:pPr>
        <w:pStyle w:val="ListParagraph"/>
        <w:widowControl w:val="0"/>
        <w:numPr>
          <w:ilvl w:val="0"/>
          <w:numId w:val="5"/>
        </w:numPr>
        <w:tabs>
          <w:tab w:val="left" w:pos="0"/>
        </w:tabs>
        <w:overflowPunct w:val="0"/>
        <w:autoSpaceDE w:val="0"/>
        <w:autoSpaceDN w:val="0"/>
        <w:adjustRightInd w:val="0"/>
        <w:spacing w:line="276" w:lineRule="auto"/>
        <w:jc w:val="both"/>
        <w:rPr>
          <w:rFonts w:ascii="Arial" w:hAnsi="Arial" w:cs="Arial"/>
          <w:bCs/>
          <w:sz w:val="22"/>
          <w:szCs w:val="22"/>
        </w:rPr>
      </w:pPr>
      <w:r w:rsidRPr="00D50ADE">
        <w:rPr>
          <w:rFonts w:ascii="Arial" w:hAnsi="Arial" w:cs="Arial"/>
          <w:sz w:val="22"/>
          <w:szCs w:val="22"/>
        </w:rPr>
        <w:t xml:space="preserve">Apply these lessons to service responses including changes to policies and procedures as appropriate; and </w:t>
      </w:r>
    </w:p>
    <w:p w14:paraId="2AB0B047" w14:textId="77777777" w:rsidR="00264E8D" w:rsidRPr="00D50ADE" w:rsidRDefault="00264E8D" w:rsidP="00D50ADE">
      <w:pPr>
        <w:pStyle w:val="ListParagraph"/>
        <w:widowControl w:val="0"/>
        <w:numPr>
          <w:ilvl w:val="0"/>
          <w:numId w:val="5"/>
        </w:numPr>
        <w:tabs>
          <w:tab w:val="left" w:pos="0"/>
        </w:tabs>
        <w:overflowPunct w:val="0"/>
        <w:autoSpaceDE w:val="0"/>
        <w:autoSpaceDN w:val="0"/>
        <w:adjustRightInd w:val="0"/>
        <w:spacing w:line="276" w:lineRule="auto"/>
        <w:jc w:val="both"/>
        <w:rPr>
          <w:rFonts w:ascii="Arial" w:hAnsi="Arial" w:cs="Arial"/>
          <w:bCs/>
          <w:sz w:val="22"/>
          <w:szCs w:val="22"/>
        </w:rPr>
      </w:pPr>
      <w:r w:rsidRPr="00D50ADE">
        <w:rPr>
          <w:rFonts w:ascii="Arial" w:hAnsi="Arial" w:cs="Arial"/>
          <w:sz w:val="22"/>
          <w:szCs w:val="22"/>
        </w:rPr>
        <w:t>Prevent domestic violence homicide and improve service responses for all domestic violence victims and their children through improved intra and inter agency working.</w:t>
      </w:r>
    </w:p>
    <w:p w14:paraId="57675893" w14:textId="77777777" w:rsidR="00264E8D" w:rsidRPr="00D50ADE" w:rsidRDefault="00264E8D" w:rsidP="00D50ADE">
      <w:pPr>
        <w:pStyle w:val="Default"/>
        <w:spacing w:line="276" w:lineRule="auto"/>
        <w:ind w:left="360"/>
        <w:jc w:val="both"/>
        <w:rPr>
          <w:color w:val="auto"/>
          <w:sz w:val="22"/>
          <w:szCs w:val="22"/>
        </w:rPr>
      </w:pPr>
    </w:p>
    <w:p w14:paraId="32BDF5DD" w14:textId="77777777" w:rsidR="00264E8D" w:rsidRPr="00D50ADE" w:rsidRDefault="00264E8D" w:rsidP="00D50ADE">
      <w:pPr>
        <w:pStyle w:val="Default"/>
        <w:numPr>
          <w:ilvl w:val="2"/>
          <w:numId w:val="4"/>
        </w:numPr>
        <w:spacing w:line="276" w:lineRule="auto"/>
        <w:jc w:val="both"/>
        <w:rPr>
          <w:color w:val="auto"/>
          <w:sz w:val="22"/>
          <w:szCs w:val="22"/>
        </w:rPr>
      </w:pPr>
      <w:r w:rsidRPr="00D50ADE">
        <w:rPr>
          <w:color w:val="auto"/>
          <w:sz w:val="22"/>
          <w:szCs w:val="22"/>
        </w:rPr>
        <w:t xml:space="preserve">DHRs are not inquiries into how the victim died or who is culpable; this is a matter for the criminal courts. </w:t>
      </w:r>
    </w:p>
    <w:p w14:paraId="3C8DFFCB" w14:textId="77777777" w:rsidR="00264E8D" w:rsidRPr="00D50ADE" w:rsidRDefault="00264E8D" w:rsidP="00D50ADE">
      <w:pPr>
        <w:pStyle w:val="Default"/>
        <w:spacing w:line="276" w:lineRule="auto"/>
        <w:jc w:val="both"/>
        <w:rPr>
          <w:color w:val="auto"/>
          <w:sz w:val="22"/>
          <w:szCs w:val="22"/>
        </w:rPr>
      </w:pPr>
    </w:p>
    <w:p w14:paraId="2E9AE6CA" w14:textId="77777777" w:rsidR="00264E8D" w:rsidRPr="00D50ADE" w:rsidRDefault="00264E8D" w:rsidP="00D50ADE">
      <w:pPr>
        <w:pStyle w:val="Default"/>
        <w:numPr>
          <w:ilvl w:val="2"/>
          <w:numId w:val="4"/>
        </w:numPr>
        <w:spacing w:line="276" w:lineRule="auto"/>
        <w:jc w:val="both"/>
        <w:rPr>
          <w:color w:val="auto"/>
          <w:sz w:val="22"/>
          <w:szCs w:val="22"/>
        </w:rPr>
      </w:pPr>
      <w:r w:rsidRPr="00D50ADE">
        <w:rPr>
          <w:color w:val="auto"/>
          <w:sz w:val="22"/>
          <w:szCs w:val="22"/>
        </w:rPr>
        <w:t>DHRs are not specifically part of any disciplinary enquiry or process.  Where information emerges in the course of a DHR indicating that disciplinary action would be initiated, the established agency disciplinary procedures would be undertaken separate to the DHR process.  Alternatively, some DHRs may be conducted concurrently, but separately to, disciplinary action.</w:t>
      </w:r>
    </w:p>
    <w:p w14:paraId="07949746" w14:textId="77777777" w:rsidR="00264E8D" w:rsidRPr="00D50ADE" w:rsidRDefault="00264E8D" w:rsidP="00D50ADE">
      <w:pPr>
        <w:pStyle w:val="Default"/>
        <w:spacing w:line="276" w:lineRule="auto"/>
        <w:jc w:val="both"/>
        <w:rPr>
          <w:color w:val="auto"/>
          <w:sz w:val="22"/>
          <w:szCs w:val="22"/>
        </w:rPr>
      </w:pPr>
    </w:p>
    <w:p w14:paraId="6A7BFB45" w14:textId="25CC2681" w:rsidR="00264E8D" w:rsidRPr="00D50ADE" w:rsidRDefault="00264E8D" w:rsidP="00D50ADE">
      <w:pPr>
        <w:pStyle w:val="Default"/>
        <w:numPr>
          <w:ilvl w:val="2"/>
          <w:numId w:val="4"/>
        </w:numPr>
        <w:spacing w:line="276" w:lineRule="auto"/>
        <w:jc w:val="both"/>
        <w:rPr>
          <w:color w:val="auto"/>
          <w:sz w:val="22"/>
          <w:szCs w:val="22"/>
        </w:rPr>
      </w:pPr>
      <w:r w:rsidRPr="00D50ADE">
        <w:rPr>
          <w:color w:val="auto"/>
          <w:sz w:val="22"/>
          <w:szCs w:val="22"/>
        </w:rPr>
        <w:t xml:space="preserve">As far as is possible, </w:t>
      </w:r>
      <w:r w:rsidR="00355465" w:rsidRPr="00D50ADE">
        <w:rPr>
          <w:color w:val="auto"/>
          <w:sz w:val="22"/>
          <w:szCs w:val="22"/>
        </w:rPr>
        <w:t>DHRs</w:t>
      </w:r>
      <w:r w:rsidRPr="00D50ADE">
        <w:rPr>
          <w:color w:val="auto"/>
          <w:sz w:val="22"/>
          <w:szCs w:val="22"/>
        </w:rPr>
        <w:t xml:space="preserve"> should be conducted in such a way that the process is seen as a learning exercise and not as a way of apportioning blame. </w:t>
      </w:r>
    </w:p>
    <w:p w14:paraId="316371AA" w14:textId="77777777" w:rsidR="00264E8D" w:rsidRPr="00D50ADE" w:rsidRDefault="00264E8D" w:rsidP="00D50ADE">
      <w:pPr>
        <w:pStyle w:val="Default"/>
        <w:spacing w:line="276" w:lineRule="auto"/>
        <w:jc w:val="both"/>
        <w:rPr>
          <w:color w:val="auto"/>
          <w:sz w:val="22"/>
          <w:szCs w:val="22"/>
        </w:rPr>
      </w:pPr>
    </w:p>
    <w:p w14:paraId="4F0C5A4D" w14:textId="77777777" w:rsidR="00264E8D" w:rsidRPr="00D50ADE" w:rsidRDefault="00264E8D" w:rsidP="00D50ADE">
      <w:pPr>
        <w:pStyle w:val="Default"/>
        <w:numPr>
          <w:ilvl w:val="2"/>
          <w:numId w:val="4"/>
        </w:numPr>
        <w:spacing w:line="276" w:lineRule="auto"/>
        <w:jc w:val="both"/>
        <w:rPr>
          <w:color w:val="auto"/>
          <w:sz w:val="22"/>
          <w:szCs w:val="22"/>
        </w:rPr>
      </w:pPr>
      <w:r w:rsidRPr="00D50ADE">
        <w:rPr>
          <w:color w:val="auto"/>
          <w:sz w:val="22"/>
          <w:szCs w:val="22"/>
        </w:rPr>
        <w:t xml:space="preserve">The rationale for the review process is to ensure agencies are responding appropriately to victims of domestic violence by offering and putting in place appropriate support mechanisms, procedures, resources and interventions </w:t>
      </w:r>
      <w:r w:rsidRPr="00D50ADE">
        <w:rPr>
          <w:color w:val="auto"/>
          <w:sz w:val="22"/>
          <w:szCs w:val="22"/>
        </w:rPr>
        <w:lastRenderedPageBreak/>
        <w:t>with an aim to avoid future incidents of domestic homicide and violence.</w:t>
      </w:r>
    </w:p>
    <w:p w14:paraId="27F12A1E" w14:textId="77777777" w:rsidR="00264E8D" w:rsidRPr="00D50ADE" w:rsidRDefault="00264E8D" w:rsidP="00D50ADE">
      <w:pPr>
        <w:pStyle w:val="Default"/>
        <w:spacing w:line="276" w:lineRule="auto"/>
        <w:jc w:val="both"/>
        <w:rPr>
          <w:color w:val="auto"/>
          <w:sz w:val="22"/>
          <w:szCs w:val="22"/>
        </w:rPr>
      </w:pPr>
    </w:p>
    <w:p w14:paraId="225602D4" w14:textId="2E280FAB" w:rsidR="0067493C" w:rsidRDefault="00264E8D" w:rsidP="0067493C">
      <w:pPr>
        <w:pStyle w:val="Default"/>
        <w:numPr>
          <w:ilvl w:val="2"/>
          <w:numId w:val="4"/>
        </w:numPr>
        <w:spacing w:line="276" w:lineRule="auto"/>
        <w:jc w:val="both"/>
        <w:rPr>
          <w:color w:val="auto"/>
          <w:sz w:val="22"/>
          <w:szCs w:val="22"/>
        </w:rPr>
      </w:pPr>
      <w:r w:rsidRPr="00D50ADE">
        <w:rPr>
          <w:color w:val="auto"/>
          <w:sz w:val="22"/>
          <w:szCs w:val="22"/>
        </w:rPr>
        <w:t>The review also assess</w:t>
      </w:r>
      <w:r w:rsidR="00355465" w:rsidRPr="00D50ADE">
        <w:rPr>
          <w:color w:val="auto"/>
          <w:sz w:val="22"/>
          <w:szCs w:val="22"/>
        </w:rPr>
        <w:t>es</w:t>
      </w:r>
      <w:r w:rsidRPr="00D50ADE">
        <w:rPr>
          <w:color w:val="auto"/>
          <w:sz w:val="22"/>
          <w:szCs w:val="22"/>
        </w:rPr>
        <w:t xml:space="preserve"> whether agencies have sufficient and robust procedures and protocols in place, which are understood and adhered to by their staff.</w:t>
      </w:r>
    </w:p>
    <w:p w14:paraId="51EDE132" w14:textId="77777777" w:rsidR="00214F74" w:rsidRPr="00214F74" w:rsidRDefault="00214F74" w:rsidP="00214F74">
      <w:pPr>
        <w:pStyle w:val="Default"/>
        <w:spacing w:line="276" w:lineRule="auto"/>
        <w:jc w:val="both"/>
        <w:rPr>
          <w:color w:val="auto"/>
          <w:sz w:val="22"/>
          <w:szCs w:val="22"/>
        </w:rPr>
      </w:pPr>
    </w:p>
    <w:p w14:paraId="43808429" w14:textId="08AFF875" w:rsidR="00AE3F04" w:rsidRPr="00AE3F04" w:rsidRDefault="00264E8D" w:rsidP="00AE3F04">
      <w:pPr>
        <w:pStyle w:val="Heading2"/>
        <w:numPr>
          <w:ilvl w:val="1"/>
          <w:numId w:val="4"/>
        </w:numPr>
        <w:spacing w:line="276" w:lineRule="auto"/>
        <w:ind w:left="720" w:hanging="720"/>
        <w:rPr>
          <w:sz w:val="22"/>
          <w:szCs w:val="22"/>
        </w:rPr>
      </w:pPr>
      <w:r w:rsidRPr="000741ED">
        <w:rPr>
          <w:sz w:val="22"/>
          <w:szCs w:val="22"/>
        </w:rPr>
        <w:t>Terms of Referen</w:t>
      </w:r>
      <w:r w:rsidR="00AE3F04">
        <w:rPr>
          <w:sz w:val="22"/>
          <w:szCs w:val="22"/>
        </w:rPr>
        <w:t>ce</w:t>
      </w:r>
    </w:p>
    <w:p w14:paraId="2B32BA37" w14:textId="345AE9E5" w:rsidR="00264E8D" w:rsidRPr="00AE3F04" w:rsidRDefault="00264E8D" w:rsidP="00E61340">
      <w:pPr>
        <w:pStyle w:val="Heading2"/>
        <w:numPr>
          <w:ilvl w:val="2"/>
          <w:numId w:val="12"/>
        </w:numPr>
        <w:spacing w:line="276" w:lineRule="auto"/>
        <w:rPr>
          <w:sz w:val="22"/>
          <w:szCs w:val="22"/>
        </w:rPr>
      </w:pPr>
      <w:r w:rsidRPr="00AE3F04">
        <w:rPr>
          <w:b w:val="0"/>
          <w:sz w:val="22"/>
          <w:szCs w:val="22"/>
        </w:rPr>
        <w:t>The specific terms of reference agreed for this review were:</w:t>
      </w:r>
    </w:p>
    <w:p w14:paraId="541E936A" w14:textId="77777777" w:rsidR="00264E8D" w:rsidRPr="000741ED" w:rsidRDefault="00264E8D" w:rsidP="00D50ADE">
      <w:pPr>
        <w:pStyle w:val="Default"/>
        <w:spacing w:line="276" w:lineRule="auto"/>
        <w:jc w:val="both"/>
        <w:rPr>
          <w:color w:val="auto"/>
          <w:sz w:val="22"/>
          <w:szCs w:val="22"/>
        </w:rPr>
      </w:pPr>
    </w:p>
    <w:p w14:paraId="2408DCFA" w14:textId="455B97FC" w:rsidR="000741ED" w:rsidRPr="000741ED" w:rsidRDefault="000741ED" w:rsidP="00E61340">
      <w:pPr>
        <w:numPr>
          <w:ilvl w:val="0"/>
          <w:numId w:val="11"/>
        </w:numPr>
        <w:autoSpaceDE w:val="0"/>
        <w:autoSpaceDN w:val="0"/>
        <w:adjustRightInd w:val="0"/>
        <w:spacing w:line="276" w:lineRule="auto"/>
        <w:jc w:val="both"/>
        <w:rPr>
          <w:rFonts w:ascii="Arial" w:hAnsi="Arial" w:cs="Arial"/>
          <w:sz w:val="22"/>
          <w:szCs w:val="22"/>
        </w:rPr>
      </w:pPr>
      <w:r w:rsidRPr="000741ED">
        <w:rPr>
          <w:rFonts w:ascii="Arial" w:hAnsi="Arial" w:cs="Arial"/>
          <w:sz w:val="22"/>
          <w:szCs w:val="22"/>
        </w:rPr>
        <w:t xml:space="preserve">Was there any history or indicators of abuse by </w:t>
      </w:r>
      <w:r w:rsidR="00F83107">
        <w:rPr>
          <w:rFonts w:ascii="Arial" w:hAnsi="Arial" w:cs="Arial"/>
          <w:sz w:val="22"/>
          <w:szCs w:val="22"/>
        </w:rPr>
        <w:t>Graham</w:t>
      </w:r>
      <w:r w:rsidRPr="000741ED">
        <w:rPr>
          <w:rFonts w:ascii="Arial" w:hAnsi="Arial" w:cs="Arial"/>
          <w:sz w:val="22"/>
          <w:szCs w:val="22"/>
        </w:rPr>
        <w:t xml:space="preserve"> towards his father, or towards others, including his mother or his ex-partner? </w:t>
      </w:r>
    </w:p>
    <w:p w14:paraId="03122822" w14:textId="77777777" w:rsidR="000741ED" w:rsidRPr="000741ED" w:rsidRDefault="000741ED" w:rsidP="00E61340">
      <w:pPr>
        <w:numPr>
          <w:ilvl w:val="0"/>
          <w:numId w:val="11"/>
        </w:numPr>
        <w:autoSpaceDE w:val="0"/>
        <w:autoSpaceDN w:val="0"/>
        <w:adjustRightInd w:val="0"/>
        <w:spacing w:line="276" w:lineRule="auto"/>
        <w:jc w:val="both"/>
        <w:rPr>
          <w:rFonts w:ascii="Arial" w:hAnsi="Arial" w:cs="Arial"/>
          <w:sz w:val="22"/>
          <w:szCs w:val="22"/>
        </w:rPr>
      </w:pPr>
      <w:r w:rsidRPr="000741ED">
        <w:rPr>
          <w:rFonts w:ascii="Arial" w:hAnsi="Arial" w:cs="Arial"/>
          <w:sz w:val="22"/>
          <w:szCs w:val="22"/>
        </w:rPr>
        <w:t xml:space="preserve">Was there any history or indicators of abuse within the family in general, including any elements of coercive control? </w:t>
      </w:r>
    </w:p>
    <w:p w14:paraId="6A9A5480" w14:textId="31FFC8AE" w:rsidR="000741ED" w:rsidRPr="000741ED" w:rsidRDefault="000741ED" w:rsidP="00E61340">
      <w:pPr>
        <w:numPr>
          <w:ilvl w:val="0"/>
          <w:numId w:val="11"/>
        </w:numPr>
        <w:autoSpaceDE w:val="0"/>
        <w:autoSpaceDN w:val="0"/>
        <w:adjustRightInd w:val="0"/>
        <w:spacing w:line="276" w:lineRule="auto"/>
        <w:jc w:val="both"/>
        <w:rPr>
          <w:rFonts w:ascii="Arial" w:hAnsi="Arial" w:cs="Arial"/>
          <w:color w:val="000000" w:themeColor="text1"/>
          <w:sz w:val="22"/>
          <w:szCs w:val="22"/>
        </w:rPr>
      </w:pPr>
      <w:r w:rsidRPr="000741ED">
        <w:rPr>
          <w:rFonts w:ascii="Helvetica" w:hAnsi="Helvetica" w:cs="Helvetica"/>
          <w:color w:val="000000" w:themeColor="text1"/>
          <w:sz w:val="22"/>
          <w:szCs w:val="22"/>
        </w:rPr>
        <w:t xml:space="preserve">Consider any relevant historical information dating from the birth of the perpetrator that assists in considering the nature and extent of any endemic abuse within the family home that may have contributed to the dynamics and context in which the murder occurred. </w:t>
      </w:r>
    </w:p>
    <w:p w14:paraId="3DA89C87" w14:textId="1F2A5883" w:rsidR="000741ED" w:rsidRPr="000741ED" w:rsidRDefault="000741ED" w:rsidP="00E61340">
      <w:pPr>
        <w:numPr>
          <w:ilvl w:val="0"/>
          <w:numId w:val="11"/>
        </w:numPr>
        <w:autoSpaceDE w:val="0"/>
        <w:autoSpaceDN w:val="0"/>
        <w:adjustRightInd w:val="0"/>
        <w:spacing w:line="276" w:lineRule="auto"/>
        <w:jc w:val="both"/>
        <w:rPr>
          <w:rFonts w:ascii="Arial" w:hAnsi="Arial" w:cs="Arial"/>
          <w:sz w:val="22"/>
          <w:szCs w:val="22"/>
        </w:rPr>
      </w:pPr>
      <w:r w:rsidRPr="000741ED">
        <w:rPr>
          <w:rFonts w:ascii="Arial" w:hAnsi="Arial" w:cs="Arial"/>
          <w:sz w:val="22"/>
          <w:szCs w:val="22"/>
        </w:rPr>
        <w:t xml:space="preserve">Where there were incidents of abuse involving </w:t>
      </w:r>
      <w:r w:rsidR="00F83107">
        <w:rPr>
          <w:rFonts w:ascii="Arial" w:hAnsi="Arial" w:cs="Arial"/>
          <w:sz w:val="22"/>
          <w:szCs w:val="22"/>
        </w:rPr>
        <w:t>Henry</w:t>
      </w:r>
      <w:r w:rsidRPr="000741ED">
        <w:rPr>
          <w:rFonts w:ascii="Arial" w:hAnsi="Arial" w:cs="Arial"/>
          <w:sz w:val="22"/>
          <w:szCs w:val="22"/>
        </w:rPr>
        <w:t>, consider whether the gender of the victim, or the circumstances of it being familial abuse, impacted up the response including the assessment of risk and/or actions taken.</w:t>
      </w:r>
    </w:p>
    <w:p w14:paraId="0889B25A" w14:textId="12604A53" w:rsidR="000741ED" w:rsidRPr="000741ED" w:rsidRDefault="000741ED" w:rsidP="00214F74">
      <w:pPr>
        <w:numPr>
          <w:ilvl w:val="0"/>
          <w:numId w:val="11"/>
        </w:numPr>
        <w:autoSpaceDE w:val="0"/>
        <w:autoSpaceDN w:val="0"/>
        <w:adjustRightInd w:val="0"/>
        <w:spacing w:line="276" w:lineRule="auto"/>
        <w:ind w:left="714" w:hanging="357"/>
        <w:contextualSpacing/>
        <w:jc w:val="both"/>
        <w:rPr>
          <w:rFonts w:ascii="Arial" w:hAnsi="Arial" w:cs="Arial"/>
          <w:sz w:val="22"/>
          <w:szCs w:val="22"/>
        </w:rPr>
      </w:pPr>
      <w:r w:rsidRPr="000741ED">
        <w:rPr>
          <w:rFonts w:ascii="Arial" w:hAnsi="Arial" w:cs="Arial"/>
          <w:sz w:val="22"/>
          <w:szCs w:val="22"/>
        </w:rPr>
        <w:t>Were there any concerns relating to substance use or mental health issues (including self-harm) in the case of either th</w:t>
      </w:r>
      <w:r w:rsidR="0067493C">
        <w:rPr>
          <w:rFonts w:ascii="Arial" w:hAnsi="Arial" w:cs="Arial"/>
          <w:sz w:val="22"/>
          <w:szCs w:val="22"/>
        </w:rPr>
        <w:t>e victim or alleged perpetrator</w:t>
      </w:r>
      <w:r w:rsidRPr="000741ED">
        <w:rPr>
          <w:rFonts w:ascii="Arial" w:hAnsi="Arial" w:cs="Arial"/>
          <w:sz w:val="22"/>
          <w:szCs w:val="22"/>
        </w:rPr>
        <w:t xml:space="preserve">?  Were these acted upon appropriately?  In what way may these have impacted in relation to any domestic abuse, or the responses by agencies?  </w:t>
      </w:r>
      <w:r w:rsidRPr="000741ED">
        <w:rPr>
          <w:rFonts w:ascii="Arial" w:hAnsi="Arial" w:cs="Arial"/>
          <w:i/>
          <w:sz w:val="22"/>
          <w:szCs w:val="22"/>
        </w:rPr>
        <w:t>Consider if the interplay between domestic violence or abuse, substance use and/or mental health issues, may have led to any ‘narrowing of focus’ and the failure to explore other issues.</w:t>
      </w:r>
      <w:r w:rsidRPr="000741ED">
        <w:rPr>
          <w:rFonts w:ascii="Arial" w:hAnsi="Arial" w:cs="Arial"/>
          <w:sz w:val="22"/>
          <w:szCs w:val="22"/>
        </w:rPr>
        <w:t xml:space="preserve"> </w:t>
      </w:r>
    </w:p>
    <w:p w14:paraId="6EDB0962" w14:textId="77777777" w:rsidR="00BE5695" w:rsidRPr="000741ED" w:rsidRDefault="00BE5695" w:rsidP="00214F74">
      <w:pPr>
        <w:autoSpaceDE w:val="0"/>
        <w:autoSpaceDN w:val="0"/>
        <w:adjustRightInd w:val="0"/>
        <w:spacing w:line="276" w:lineRule="auto"/>
        <w:ind w:left="357"/>
        <w:contextualSpacing/>
        <w:jc w:val="both"/>
        <w:rPr>
          <w:rFonts w:ascii="Arial" w:hAnsi="Arial" w:cs="Arial"/>
          <w:sz w:val="22"/>
          <w:szCs w:val="22"/>
        </w:rPr>
      </w:pPr>
    </w:p>
    <w:p w14:paraId="2CE6031D" w14:textId="73D1B5F6" w:rsidR="000F3AE8" w:rsidRPr="00214F74" w:rsidRDefault="001A034B" w:rsidP="00214F74">
      <w:pPr>
        <w:autoSpaceDE w:val="0"/>
        <w:autoSpaceDN w:val="0"/>
        <w:adjustRightInd w:val="0"/>
        <w:spacing w:line="276" w:lineRule="auto"/>
        <w:ind w:left="714"/>
        <w:contextualSpacing/>
        <w:jc w:val="both"/>
        <w:rPr>
          <w:rFonts w:ascii="Arial" w:hAnsi="Arial" w:cs="Arial"/>
          <w:sz w:val="22"/>
          <w:szCs w:val="22"/>
        </w:rPr>
      </w:pPr>
      <w:r w:rsidRPr="000741ED">
        <w:rPr>
          <w:rFonts w:ascii="Arial" w:hAnsi="Arial" w:cs="Arial"/>
          <w:sz w:val="22"/>
          <w:szCs w:val="22"/>
        </w:rPr>
        <w:t xml:space="preserve">In addition to the above, </w:t>
      </w:r>
      <w:r w:rsidR="00CB6D81" w:rsidRPr="000741ED">
        <w:rPr>
          <w:rFonts w:ascii="Arial" w:hAnsi="Arial" w:cs="Arial"/>
          <w:sz w:val="22"/>
          <w:szCs w:val="22"/>
        </w:rPr>
        <w:t>IMR</w:t>
      </w:r>
      <w:r w:rsidRPr="000741ED">
        <w:rPr>
          <w:rFonts w:ascii="Arial" w:hAnsi="Arial" w:cs="Arial"/>
          <w:sz w:val="22"/>
          <w:szCs w:val="22"/>
        </w:rPr>
        <w:t xml:space="preserve"> authors were asked to give consideration to the questions included within Appendix 1 of the Home Office’s </w:t>
      </w:r>
      <w:r w:rsidRPr="000741ED">
        <w:rPr>
          <w:rFonts w:ascii="Arial" w:hAnsi="Arial" w:cs="Arial"/>
          <w:bCs/>
          <w:sz w:val="22"/>
          <w:szCs w:val="22"/>
        </w:rPr>
        <w:t>Multi-agency Statutory Guidance for the Conduct of Domestic Homicide Reviews.</w:t>
      </w:r>
      <w:r w:rsidR="000F3AE8" w:rsidRPr="000741ED">
        <w:rPr>
          <w:rFonts w:ascii="Arial" w:hAnsi="Arial" w:cs="Arial"/>
          <w:sz w:val="22"/>
          <w:szCs w:val="22"/>
        </w:rPr>
        <w:t xml:space="preserve"> </w:t>
      </w:r>
    </w:p>
    <w:p w14:paraId="2412947B" w14:textId="77777777" w:rsidR="000741ED" w:rsidRPr="000741ED" w:rsidRDefault="000741ED" w:rsidP="00214F74">
      <w:pPr>
        <w:spacing w:line="276" w:lineRule="auto"/>
        <w:contextualSpacing/>
        <w:jc w:val="both"/>
        <w:rPr>
          <w:rFonts w:ascii="Arial" w:hAnsi="Arial" w:cs="Arial"/>
          <w:b/>
          <w:sz w:val="22"/>
          <w:szCs w:val="22"/>
        </w:rPr>
      </w:pPr>
    </w:p>
    <w:p w14:paraId="77D6E58F" w14:textId="3BA465F9" w:rsidR="000741ED" w:rsidRPr="00AE3F04" w:rsidRDefault="000741ED" w:rsidP="00214F74">
      <w:pPr>
        <w:pStyle w:val="ListParagraph"/>
        <w:numPr>
          <w:ilvl w:val="2"/>
          <w:numId w:val="12"/>
        </w:numPr>
        <w:spacing w:line="276" w:lineRule="auto"/>
        <w:jc w:val="both"/>
        <w:rPr>
          <w:rFonts w:ascii="Arial" w:hAnsi="Arial" w:cs="Arial"/>
          <w:sz w:val="22"/>
          <w:szCs w:val="22"/>
        </w:rPr>
      </w:pPr>
      <w:r w:rsidRPr="00AE3F04">
        <w:rPr>
          <w:rFonts w:ascii="Arial" w:hAnsi="Arial" w:cs="Arial"/>
          <w:sz w:val="22"/>
          <w:szCs w:val="22"/>
        </w:rPr>
        <w:t xml:space="preserve">The Panel agreed that the primary time period over which events should be reviewed should be from </w:t>
      </w:r>
      <w:r w:rsidR="0067493C">
        <w:rPr>
          <w:rFonts w:ascii="Arial" w:hAnsi="Arial" w:cs="Arial"/>
          <w:sz w:val="22"/>
          <w:szCs w:val="22"/>
        </w:rPr>
        <w:t>01/01/</w:t>
      </w:r>
      <w:r w:rsidR="00AE3F04">
        <w:rPr>
          <w:rFonts w:ascii="Arial" w:hAnsi="Arial" w:cs="Arial"/>
          <w:sz w:val="22"/>
          <w:szCs w:val="22"/>
        </w:rPr>
        <w:t xml:space="preserve">02 </w:t>
      </w:r>
      <w:r w:rsidRPr="00AE3F04">
        <w:rPr>
          <w:rFonts w:ascii="Arial" w:hAnsi="Arial" w:cs="Arial"/>
          <w:sz w:val="22"/>
          <w:szCs w:val="22"/>
        </w:rPr>
        <w:t>to the day of the homicide</w:t>
      </w:r>
      <w:r w:rsidR="00932A0A">
        <w:rPr>
          <w:rFonts w:ascii="Arial" w:hAnsi="Arial" w:cs="Arial"/>
          <w:sz w:val="22"/>
          <w:szCs w:val="22"/>
        </w:rPr>
        <w:t xml:space="preserve">; this extended time period was </w:t>
      </w:r>
      <w:r w:rsidR="00AE3F04">
        <w:rPr>
          <w:rFonts w:ascii="Arial" w:hAnsi="Arial" w:cs="Arial"/>
          <w:sz w:val="22"/>
          <w:szCs w:val="22"/>
        </w:rPr>
        <w:t>due to the complex family background</w:t>
      </w:r>
      <w:r w:rsidRPr="00AE3F04">
        <w:rPr>
          <w:rFonts w:ascii="Arial" w:hAnsi="Arial" w:cs="Arial"/>
          <w:sz w:val="22"/>
          <w:szCs w:val="22"/>
        </w:rPr>
        <w:t xml:space="preserve">. </w:t>
      </w:r>
      <w:r w:rsidR="00AE3F04">
        <w:rPr>
          <w:rFonts w:ascii="Arial" w:hAnsi="Arial" w:cs="Arial"/>
          <w:sz w:val="22"/>
          <w:szCs w:val="22"/>
        </w:rPr>
        <w:t xml:space="preserve">In addition, </w:t>
      </w:r>
      <w:r w:rsidR="00082D79">
        <w:rPr>
          <w:rFonts w:ascii="Arial" w:hAnsi="Arial" w:cs="Arial"/>
          <w:sz w:val="22"/>
          <w:szCs w:val="22"/>
        </w:rPr>
        <w:t xml:space="preserve">due to issues identified within the initial chronology, </w:t>
      </w:r>
      <w:r w:rsidR="00AE3F04">
        <w:rPr>
          <w:rFonts w:ascii="Arial" w:hAnsi="Arial" w:cs="Arial"/>
          <w:sz w:val="22"/>
          <w:szCs w:val="22"/>
        </w:rPr>
        <w:t xml:space="preserve">it was agreed that </w:t>
      </w:r>
      <w:r w:rsidRPr="00AE3F04">
        <w:rPr>
          <w:rFonts w:ascii="Arial" w:hAnsi="Arial" w:cs="Arial"/>
          <w:sz w:val="22"/>
          <w:szCs w:val="22"/>
        </w:rPr>
        <w:t xml:space="preserve">IMRs should also summarise and address any </w:t>
      </w:r>
      <w:r w:rsidRPr="00AE3F04">
        <w:rPr>
          <w:rFonts w:ascii="Arial" w:hAnsi="Arial" w:cs="Arial"/>
          <w:b/>
          <w:sz w:val="22"/>
          <w:szCs w:val="22"/>
        </w:rPr>
        <w:t>relevant and significant</w:t>
      </w:r>
      <w:r w:rsidRPr="00AE3F04">
        <w:rPr>
          <w:rFonts w:ascii="Arial" w:hAnsi="Arial" w:cs="Arial"/>
          <w:sz w:val="22"/>
          <w:szCs w:val="22"/>
        </w:rPr>
        <w:t xml:space="preserve"> events dating back to </w:t>
      </w:r>
      <w:r w:rsidR="00F83107">
        <w:rPr>
          <w:rFonts w:ascii="Arial" w:hAnsi="Arial" w:cs="Arial"/>
          <w:sz w:val="22"/>
          <w:szCs w:val="22"/>
        </w:rPr>
        <w:t>Graham</w:t>
      </w:r>
      <w:r w:rsidR="00AE3F04">
        <w:rPr>
          <w:rFonts w:ascii="Arial" w:hAnsi="Arial" w:cs="Arial"/>
          <w:sz w:val="22"/>
          <w:szCs w:val="22"/>
        </w:rPr>
        <w:t>’s birth.  These are events that we</w:t>
      </w:r>
      <w:r w:rsidRPr="00AE3F04">
        <w:rPr>
          <w:rFonts w:ascii="Arial" w:hAnsi="Arial" w:cs="Arial"/>
          <w:sz w:val="22"/>
          <w:szCs w:val="22"/>
        </w:rPr>
        <w:t xml:space="preserve">re felt to provide context to the homicide, the risk posed by the alleged perpetrator, </w:t>
      </w:r>
      <w:r w:rsidR="0067493C">
        <w:rPr>
          <w:rFonts w:ascii="Arial" w:hAnsi="Arial" w:cs="Arial"/>
          <w:sz w:val="22"/>
          <w:szCs w:val="22"/>
        </w:rPr>
        <w:t>the vulnerability of the victim</w:t>
      </w:r>
      <w:r w:rsidRPr="00AE3F04">
        <w:rPr>
          <w:rFonts w:ascii="Arial" w:hAnsi="Arial" w:cs="Arial"/>
          <w:sz w:val="22"/>
          <w:szCs w:val="22"/>
        </w:rPr>
        <w:t>, or information relating to any of the key issues identified withi</w:t>
      </w:r>
      <w:r w:rsidR="00082D79">
        <w:rPr>
          <w:rFonts w:ascii="Arial" w:hAnsi="Arial" w:cs="Arial"/>
          <w:sz w:val="22"/>
          <w:szCs w:val="22"/>
        </w:rPr>
        <w:t xml:space="preserve">n the terms of reference.  This </w:t>
      </w:r>
      <w:r w:rsidRPr="00AE3F04">
        <w:rPr>
          <w:rFonts w:ascii="Arial" w:hAnsi="Arial" w:cs="Arial"/>
          <w:sz w:val="22"/>
          <w:szCs w:val="22"/>
        </w:rPr>
        <w:t>include</w:t>
      </w:r>
      <w:r w:rsidR="00082D79">
        <w:rPr>
          <w:rFonts w:ascii="Arial" w:hAnsi="Arial" w:cs="Arial"/>
          <w:sz w:val="22"/>
          <w:szCs w:val="22"/>
        </w:rPr>
        <w:t>d</w:t>
      </w:r>
      <w:r w:rsidRPr="00AE3F04">
        <w:rPr>
          <w:rFonts w:ascii="Arial" w:hAnsi="Arial" w:cs="Arial"/>
          <w:sz w:val="22"/>
          <w:szCs w:val="22"/>
        </w:rPr>
        <w:t xml:space="preserve"> </w:t>
      </w:r>
      <w:r w:rsidRPr="00AE3F04">
        <w:rPr>
          <w:rFonts w:ascii="Helvetica" w:hAnsi="Helvetica" w:cs="Helvetica"/>
          <w:sz w:val="22"/>
          <w:szCs w:val="22"/>
        </w:rPr>
        <w:t>the nature and extent of any endemic abuse within the family home that may have contributed to the dynamics and c</w:t>
      </w:r>
      <w:r w:rsidR="00AE3F04">
        <w:rPr>
          <w:rFonts w:ascii="Helvetica" w:hAnsi="Helvetica" w:cs="Helvetica"/>
          <w:sz w:val="22"/>
          <w:szCs w:val="22"/>
        </w:rPr>
        <w:t xml:space="preserve">ontext in which the murder of </w:t>
      </w:r>
      <w:r w:rsidR="00F83107">
        <w:rPr>
          <w:rFonts w:ascii="Helvetica" w:hAnsi="Helvetica" w:cs="Helvetica"/>
          <w:sz w:val="22"/>
          <w:szCs w:val="22"/>
        </w:rPr>
        <w:t>Henry</w:t>
      </w:r>
      <w:r w:rsidRPr="00AE3F04">
        <w:rPr>
          <w:rFonts w:ascii="Helvetica" w:hAnsi="Helvetica" w:cs="Helvetica"/>
          <w:sz w:val="22"/>
          <w:szCs w:val="22"/>
        </w:rPr>
        <w:t xml:space="preserve"> occurred.</w:t>
      </w:r>
      <w:r w:rsidRPr="00AE3F04">
        <w:rPr>
          <w:rFonts w:ascii="Arial" w:hAnsi="Arial" w:cs="Arial"/>
          <w:sz w:val="22"/>
          <w:szCs w:val="22"/>
        </w:rPr>
        <w:t xml:space="preserve"> </w:t>
      </w:r>
    </w:p>
    <w:p w14:paraId="19403D2A" w14:textId="33AEEBC8" w:rsidR="0095578B" w:rsidRDefault="0095578B" w:rsidP="00D50ADE">
      <w:pPr>
        <w:pStyle w:val="ListParagraph"/>
        <w:spacing w:line="276" w:lineRule="auto"/>
        <w:jc w:val="both"/>
        <w:rPr>
          <w:rFonts w:ascii="Arial" w:eastAsia="Times New Roman" w:hAnsi="Arial" w:cs="Arial"/>
          <w:iCs/>
          <w:sz w:val="22"/>
          <w:szCs w:val="22"/>
          <w:lang w:eastAsia="en-GB"/>
        </w:rPr>
      </w:pPr>
    </w:p>
    <w:p w14:paraId="734F2964" w14:textId="77777777" w:rsidR="00AE3F04" w:rsidRDefault="00AE3F04" w:rsidP="00D50ADE">
      <w:pPr>
        <w:pStyle w:val="ListParagraph"/>
        <w:spacing w:line="276" w:lineRule="auto"/>
        <w:jc w:val="both"/>
        <w:rPr>
          <w:rFonts w:ascii="Arial" w:eastAsia="Times New Roman" w:hAnsi="Arial" w:cs="Arial"/>
          <w:iCs/>
          <w:sz w:val="22"/>
          <w:szCs w:val="22"/>
          <w:lang w:eastAsia="en-GB"/>
        </w:rPr>
      </w:pPr>
    </w:p>
    <w:p w14:paraId="4F3E9F2B" w14:textId="77777777" w:rsidR="00214F74" w:rsidRPr="000741ED" w:rsidRDefault="00214F74" w:rsidP="00D50ADE">
      <w:pPr>
        <w:pStyle w:val="ListParagraph"/>
        <w:spacing w:line="276" w:lineRule="auto"/>
        <w:jc w:val="both"/>
        <w:rPr>
          <w:rFonts w:ascii="Arial" w:eastAsia="Times New Roman" w:hAnsi="Arial" w:cs="Arial"/>
          <w:iCs/>
          <w:sz w:val="22"/>
          <w:szCs w:val="22"/>
          <w:lang w:eastAsia="en-GB"/>
        </w:rPr>
      </w:pPr>
    </w:p>
    <w:p w14:paraId="59F3F676" w14:textId="1991A77B" w:rsidR="0095578B" w:rsidRPr="000741ED" w:rsidRDefault="0095578B" w:rsidP="00E61340">
      <w:pPr>
        <w:pStyle w:val="Default"/>
        <w:numPr>
          <w:ilvl w:val="1"/>
          <w:numId w:val="6"/>
        </w:numPr>
        <w:spacing w:line="276" w:lineRule="auto"/>
        <w:ind w:left="720" w:hanging="720"/>
        <w:jc w:val="both"/>
        <w:rPr>
          <w:b/>
          <w:color w:val="auto"/>
          <w:sz w:val="22"/>
          <w:szCs w:val="22"/>
        </w:rPr>
      </w:pPr>
      <w:r w:rsidRPr="000741ED">
        <w:rPr>
          <w:b/>
          <w:color w:val="auto"/>
          <w:sz w:val="22"/>
          <w:szCs w:val="22"/>
        </w:rPr>
        <w:lastRenderedPageBreak/>
        <w:t>The Review Panel</w:t>
      </w:r>
    </w:p>
    <w:p w14:paraId="7F42FE3B" w14:textId="77777777" w:rsidR="0095578B" w:rsidRPr="000741ED" w:rsidRDefault="0095578B" w:rsidP="00D50ADE">
      <w:pPr>
        <w:pStyle w:val="Default"/>
        <w:spacing w:line="276" w:lineRule="auto"/>
        <w:jc w:val="both"/>
        <w:rPr>
          <w:b/>
          <w:color w:val="auto"/>
          <w:sz w:val="22"/>
          <w:szCs w:val="22"/>
        </w:rPr>
      </w:pPr>
    </w:p>
    <w:p w14:paraId="482016D1" w14:textId="67053C07" w:rsidR="0095578B" w:rsidRPr="000741ED" w:rsidRDefault="0058545A" w:rsidP="00E61340">
      <w:pPr>
        <w:pStyle w:val="Default"/>
        <w:numPr>
          <w:ilvl w:val="2"/>
          <w:numId w:val="6"/>
        </w:numPr>
        <w:spacing w:line="276" w:lineRule="auto"/>
        <w:jc w:val="both"/>
        <w:rPr>
          <w:b/>
          <w:color w:val="auto"/>
          <w:sz w:val="22"/>
          <w:szCs w:val="22"/>
        </w:rPr>
      </w:pPr>
      <w:r w:rsidRPr="000741ED">
        <w:rPr>
          <w:color w:val="auto"/>
          <w:sz w:val="22"/>
          <w:szCs w:val="22"/>
        </w:rPr>
        <w:t>The review P</w:t>
      </w:r>
      <w:r w:rsidR="0095578B" w:rsidRPr="000741ED">
        <w:rPr>
          <w:color w:val="auto"/>
          <w:sz w:val="22"/>
          <w:szCs w:val="22"/>
        </w:rPr>
        <w:t>anel membership was as follows:</w:t>
      </w:r>
    </w:p>
    <w:p w14:paraId="74ED1598" w14:textId="77777777" w:rsidR="009A67D0" w:rsidRPr="000741ED" w:rsidRDefault="0095578B" w:rsidP="00D50ADE">
      <w:pPr>
        <w:pStyle w:val="Default"/>
        <w:spacing w:line="276" w:lineRule="auto"/>
        <w:jc w:val="both"/>
        <w:rPr>
          <w:color w:val="auto"/>
          <w:sz w:val="22"/>
          <w:szCs w:val="22"/>
        </w:rPr>
      </w:pPr>
      <w:r w:rsidRPr="000741ED">
        <w:rPr>
          <w:color w:val="auto"/>
          <w:sz w:val="22"/>
          <w:szCs w:val="22"/>
        </w:rPr>
        <w:tab/>
        <w:t xml:space="preserve"> </w:t>
      </w:r>
    </w:p>
    <w:tbl>
      <w:tblPr>
        <w:tblStyle w:val="TableGrid"/>
        <w:tblW w:w="0" w:type="auto"/>
        <w:tblInd w:w="817" w:type="dxa"/>
        <w:tblLook w:val="04A0" w:firstRow="1" w:lastRow="0" w:firstColumn="1" w:lastColumn="0" w:noHBand="0" w:noVBand="1"/>
      </w:tblPr>
      <w:tblGrid>
        <w:gridCol w:w="1843"/>
        <w:gridCol w:w="5856"/>
      </w:tblGrid>
      <w:tr w:rsidR="009A67D0" w:rsidRPr="000741ED" w14:paraId="6680AF11" w14:textId="77777777" w:rsidTr="005B4129">
        <w:tc>
          <w:tcPr>
            <w:tcW w:w="1843" w:type="dxa"/>
          </w:tcPr>
          <w:p w14:paraId="29E8726F" w14:textId="3C795CD3" w:rsidR="009A67D0" w:rsidRPr="000741ED" w:rsidRDefault="009A67D0" w:rsidP="00D50ADE">
            <w:pPr>
              <w:pStyle w:val="Default"/>
              <w:spacing w:line="276" w:lineRule="auto"/>
              <w:jc w:val="both"/>
              <w:rPr>
                <w:color w:val="auto"/>
                <w:sz w:val="22"/>
                <w:szCs w:val="22"/>
              </w:rPr>
            </w:pPr>
            <w:r w:rsidRPr="000741ED">
              <w:rPr>
                <w:sz w:val="22"/>
                <w:szCs w:val="22"/>
              </w:rPr>
              <w:t>Kath Albiston</w:t>
            </w:r>
          </w:p>
        </w:tc>
        <w:tc>
          <w:tcPr>
            <w:tcW w:w="5856" w:type="dxa"/>
          </w:tcPr>
          <w:p w14:paraId="557AE3C4" w14:textId="2DE873ED" w:rsidR="009A67D0" w:rsidRPr="000741ED" w:rsidRDefault="009A67D0" w:rsidP="00D50ADE">
            <w:pPr>
              <w:pStyle w:val="Default"/>
              <w:spacing w:line="276" w:lineRule="auto"/>
              <w:jc w:val="both"/>
              <w:rPr>
                <w:color w:val="auto"/>
                <w:sz w:val="22"/>
                <w:szCs w:val="22"/>
              </w:rPr>
            </w:pPr>
            <w:r w:rsidRPr="000741ED">
              <w:rPr>
                <w:sz w:val="22"/>
                <w:szCs w:val="22"/>
              </w:rPr>
              <w:t>Independent Chair and Overview Report Author</w:t>
            </w:r>
          </w:p>
        </w:tc>
      </w:tr>
      <w:tr w:rsidR="009A67D0" w:rsidRPr="000741ED" w14:paraId="526A312E" w14:textId="77777777" w:rsidTr="005B4129">
        <w:tc>
          <w:tcPr>
            <w:tcW w:w="1843" w:type="dxa"/>
          </w:tcPr>
          <w:p w14:paraId="71C90959" w14:textId="2A691259" w:rsidR="009A67D0" w:rsidRPr="000741ED" w:rsidRDefault="009A67D0" w:rsidP="00D50ADE">
            <w:pPr>
              <w:pStyle w:val="Default"/>
              <w:spacing w:line="276" w:lineRule="auto"/>
              <w:jc w:val="both"/>
              <w:rPr>
                <w:color w:val="auto"/>
                <w:sz w:val="22"/>
                <w:szCs w:val="22"/>
              </w:rPr>
            </w:pPr>
            <w:r w:rsidRPr="000741ED">
              <w:rPr>
                <w:sz w:val="22"/>
                <w:szCs w:val="22"/>
              </w:rPr>
              <w:t>Mary Burns</w:t>
            </w:r>
          </w:p>
        </w:tc>
        <w:tc>
          <w:tcPr>
            <w:tcW w:w="5856" w:type="dxa"/>
          </w:tcPr>
          <w:p w14:paraId="487883EF" w14:textId="3564098A" w:rsidR="009A67D0" w:rsidRPr="000741ED" w:rsidRDefault="009A67D0" w:rsidP="009A67D0">
            <w:pPr>
              <w:pStyle w:val="Default"/>
              <w:spacing w:line="276" w:lineRule="auto"/>
              <w:jc w:val="both"/>
              <w:rPr>
                <w:color w:val="auto"/>
                <w:sz w:val="22"/>
                <w:szCs w:val="22"/>
              </w:rPr>
            </w:pPr>
            <w:r w:rsidRPr="000741ED">
              <w:rPr>
                <w:sz w:val="22"/>
                <w:szCs w:val="22"/>
              </w:rPr>
              <w:t>Newcastle Gateshead Clinical Commissioning Group (CCG)</w:t>
            </w:r>
          </w:p>
        </w:tc>
      </w:tr>
      <w:tr w:rsidR="009A67D0" w:rsidRPr="000741ED" w14:paraId="37166750" w14:textId="77777777" w:rsidTr="005B4129">
        <w:tc>
          <w:tcPr>
            <w:tcW w:w="1843" w:type="dxa"/>
          </w:tcPr>
          <w:p w14:paraId="4EED84E1" w14:textId="2FB5AC18" w:rsidR="009A67D0" w:rsidRPr="000741ED" w:rsidRDefault="009A67D0" w:rsidP="00D50ADE">
            <w:pPr>
              <w:pStyle w:val="Default"/>
              <w:spacing w:line="276" w:lineRule="auto"/>
              <w:jc w:val="both"/>
              <w:rPr>
                <w:color w:val="auto"/>
                <w:sz w:val="22"/>
                <w:szCs w:val="22"/>
              </w:rPr>
            </w:pPr>
            <w:r w:rsidRPr="000741ED">
              <w:rPr>
                <w:sz w:val="22"/>
                <w:szCs w:val="22"/>
              </w:rPr>
              <w:t>Linda Gray</w:t>
            </w:r>
          </w:p>
        </w:tc>
        <w:tc>
          <w:tcPr>
            <w:tcW w:w="5856" w:type="dxa"/>
          </w:tcPr>
          <w:p w14:paraId="090F9D68" w14:textId="79410C9E" w:rsidR="009A67D0" w:rsidRPr="000741ED" w:rsidRDefault="001A494A" w:rsidP="004C3EE2">
            <w:pPr>
              <w:pStyle w:val="NormalWeb"/>
              <w:spacing w:line="276" w:lineRule="auto"/>
              <w:jc w:val="both"/>
              <w:rPr>
                <w:rFonts w:ascii="Arial" w:hAnsi="Arial" w:cs="Arial"/>
                <w:sz w:val="22"/>
                <w:szCs w:val="22"/>
              </w:rPr>
            </w:pPr>
            <w:r w:rsidRPr="000741ED">
              <w:rPr>
                <w:rFonts w:ascii="Arial" w:hAnsi="Arial" w:cs="Arial"/>
                <w:sz w:val="22"/>
                <w:szCs w:val="22"/>
              </w:rPr>
              <w:t>Newcastle City Council, Wellbeing Care and Learning Directorat</w:t>
            </w:r>
            <w:r w:rsidR="004C3EE2" w:rsidRPr="000741ED">
              <w:rPr>
                <w:rFonts w:ascii="Arial" w:hAnsi="Arial" w:cs="Arial"/>
                <w:sz w:val="22"/>
                <w:szCs w:val="22"/>
              </w:rPr>
              <w:t>e</w:t>
            </w:r>
          </w:p>
        </w:tc>
      </w:tr>
      <w:tr w:rsidR="009A67D0" w:rsidRPr="000741ED" w14:paraId="5D0A7004" w14:textId="77777777" w:rsidTr="005B4129">
        <w:tc>
          <w:tcPr>
            <w:tcW w:w="1843" w:type="dxa"/>
          </w:tcPr>
          <w:p w14:paraId="71863B4E" w14:textId="1C033347" w:rsidR="009A67D0" w:rsidRPr="000741ED" w:rsidRDefault="004C3EE2" w:rsidP="00D50ADE">
            <w:pPr>
              <w:pStyle w:val="Default"/>
              <w:spacing w:line="276" w:lineRule="auto"/>
              <w:jc w:val="both"/>
              <w:rPr>
                <w:color w:val="auto"/>
                <w:sz w:val="22"/>
                <w:szCs w:val="22"/>
              </w:rPr>
            </w:pPr>
            <w:r w:rsidRPr="000741ED">
              <w:rPr>
                <w:sz w:val="22"/>
                <w:szCs w:val="22"/>
              </w:rPr>
              <w:t>Jan Grey</w:t>
            </w:r>
          </w:p>
        </w:tc>
        <w:tc>
          <w:tcPr>
            <w:tcW w:w="5856" w:type="dxa"/>
          </w:tcPr>
          <w:p w14:paraId="459E17F8" w14:textId="1AA18E7D" w:rsidR="009A67D0" w:rsidRPr="000741ED" w:rsidRDefault="004C3EE2" w:rsidP="00D50ADE">
            <w:pPr>
              <w:pStyle w:val="Default"/>
              <w:spacing w:line="276" w:lineRule="auto"/>
              <w:jc w:val="both"/>
              <w:rPr>
                <w:color w:val="auto"/>
                <w:sz w:val="22"/>
                <w:szCs w:val="22"/>
              </w:rPr>
            </w:pPr>
            <w:r w:rsidRPr="000741ED">
              <w:rPr>
                <w:sz w:val="22"/>
                <w:szCs w:val="22"/>
              </w:rPr>
              <w:t>Northumbria Tyne and Wear NHS Foundation Trust (NTW)</w:t>
            </w:r>
          </w:p>
        </w:tc>
      </w:tr>
      <w:tr w:rsidR="009A67D0" w:rsidRPr="000741ED" w14:paraId="24803C93" w14:textId="77777777" w:rsidTr="005B4129">
        <w:tc>
          <w:tcPr>
            <w:tcW w:w="1843" w:type="dxa"/>
          </w:tcPr>
          <w:p w14:paraId="74782B02" w14:textId="56E90AD0" w:rsidR="009A67D0" w:rsidRPr="000741ED" w:rsidRDefault="004C3EE2" w:rsidP="00D50ADE">
            <w:pPr>
              <w:pStyle w:val="Default"/>
              <w:spacing w:line="276" w:lineRule="auto"/>
              <w:jc w:val="both"/>
              <w:rPr>
                <w:color w:val="auto"/>
                <w:sz w:val="22"/>
                <w:szCs w:val="22"/>
              </w:rPr>
            </w:pPr>
            <w:r w:rsidRPr="000741ED">
              <w:rPr>
                <w:sz w:val="22"/>
                <w:szCs w:val="22"/>
              </w:rPr>
              <w:t>Peter Walton</w:t>
            </w:r>
            <w:r w:rsidR="00082D79">
              <w:rPr>
                <w:sz w:val="22"/>
                <w:szCs w:val="22"/>
              </w:rPr>
              <w:t>/Neil Codling</w:t>
            </w:r>
          </w:p>
        </w:tc>
        <w:tc>
          <w:tcPr>
            <w:tcW w:w="5856" w:type="dxa"/>
          </w:tcPr>
          <w:p w14:paraId="4116D899" w14:textId="1C08475F" w:rsidR="009A67D0" w:rsidRPr="000741ED" w:rsidRDefault="004C3EE2" w:rsidP="00D50ADE">
            <w:pPr>
              <w:pStyle w:val="Default"/>
              <w:spacing w:line="276" w:lineRule="auto"/>
              <w:jc w:val="both"/>
              <w:rPr>
                <w:color w:val="auto"/>
                <w:sz w:val="22"/>
                <w:szCs w:val="22"/>
              </w:rPr>
            </w:pPr>
            <w:r w:rsidRPr="000741ED">
              <w:rPr>
                <w:sz w:val="22"/>
                <w:szCs w:val="22"/>
              </w:rPr>
              <w:t>National Probation Service (NPS)</w:t>
            </w:r>
          </w:p>
        </w:tc>
      </w:tr>
      <w:tr w:rsidR="004C3EE2" w:rsidRPr="000741ED" w14:paraId="08201103" w14:textId="77777777" w:rsidTr="005B4129">
        <w:tc>
          <w:tcPr>
            <w:tcW w:w="1843" w:type="dxa"/>
          </w:tcPr>
          <w:p w14:paraId="3790FA2D" w14:textId="51394E9F" w:rsidR="004C3EE2" w:rsidRPr="000741ED" w:rsidRDefault="004C3EE2" w:rsidP="00D50ADE">
            <w:pPr>
              <w:pStyle w:val="Default"/>
              <w:spacing w:line="276" w:lineRule="auto"/>
              <w:jc w:val="both"/>
              <w:rPr>
                <w:sz w:val="22"/>
                <w:szCs w:val="22"/>
              </w:rPr>
            </w:pPr>
            <w:r w:rsidRPr="000741ED">
              <w:rPr>
                <w:sz w:val="22"/>
                <w:szCs w:val="22"/>
              </w:rPr>
              <w:t>DCI Shelley Hudson</w:t>
            </w:r>
          </w:p>
        </w:tc>
        <w:tc>
          <w:tcPr>
            <w:tcW w:w="5856" w:type="dxa"/>
          </w:tcPr>
          <w:p w14:paraId="4FDA634B" w14:textId="1DE958BA" w:rsidR="004C3EE2" w:rsidRPr="000741ED" w:rsidRDefault="004C3EE2" w:rsidP="00D50ADE">
            <w:pPr>
              <w:pStyle w:val="Default"/>
              <w:spacing w:line="276" w:lineRule="auto"/>
              <w:jc w:val="both"/>
              <w:rPr>
                <w:sz w:val="22"/>
                <w:szCs w:val="22"/>
              </w:rPr>
            </w:pPr>
            <w:r w:rsidRPr="000741ED">
              <w:rPr>
                <w:sz w:val="22"/>
                <w:szCs w:val="22"/>
              </w:rPr>
              <w:t>Northumbria Police</w:t>
            </w:r>
          </w:p>
        </w:tc>
      </w:tr>
      <w:tr w:rsidR="004C3EE2" w14:paraId="2F0A831A" w14:textId="77777777" w:rsidTr="005B4129">
        <w:tc>
          <w:tcPr>
            <w:tcW w:w="1843" w:type="dxa"/>
          </w:tcPr>
          <w:p w14:paraId="5BE33260" w14:textId="1FA14AEE" w:rsidR="004C3EE2" w:rsidRPr="00D50ADE" w:rsidRDefault="004C3EE2" w:rsidP="00D50ADE">
            <w:pPr>
              <w:pStyle w:val="Default"/>
              <w:spacing w:line="276" w:lineRule="auto"/>
              <w:jc w:val="both"/>
              <w:rPr>
                <w:sz w:val="22"/>
                <w:szCs w:val="22"/>
              </w:rPr>
            </w:pPr>
            <w:r w:rsidRPr="00D50ADE">
              <w:rPr>
                <w:sz w:val="22"/>
                <w:szCs w:val="22"/>
              </w:rPr>
              <w:t>Helen Lamont</w:t>
            </w:r>
          </w:p>
        </w:tc>
        <w:tc>
          <w:tcPr>
            <w:tcW w:w="5856" w:type="dxa"/>
          </w:tcPr>
          <w:p w14:paraId="36106BF6" w14:textId="208F7754" w:rsidR="004C3EE2" w:rsidRPr="00D50ADE" w:rsidRDefault="004C3EE2" w:rsidP="00D50ADE">
            <w:pPr>
              <w:pStyle w:val="Default"/>
              <w:spacing w:line="276" w:lineRule="auto"/>
              <w:jc w:val="both"/>
              <w:rPr>
                <w:sz w:val="22"/>
                <w:szCs w:val="22"/>
              </w:rPr>
            </w:pPr>
            <w:r w:rsidRPr="00D50ADE">
              <w:rPr>
                <w:sz w:val="22"/>
                <w:szCs w:val="22"/>
              </w:rPr>
              <w:t>Newcastle upon Tyne Hospitals NHS Foundation Trust (NUTH)</w:t>
            </w:r>
          </w:p>
        </w:tc>
      </w:tr>
      <w:tr w:rsidR="004C3EE2" w14:paraId="22EE188D" w14:textId="77777777" w:rsidTr="005B4129">
        <w:tc>
          <w:tcPr>
            <w:tcW w:w="1843" w:type="dxa"/>
          </w:tcPr>
          <w:p w14:paraId="5705C09A" w14:textId="5307BF03" w:rsidR="004C3EE2" w:rsidRPr="00D50ADE" w:rsidRDefault="004C3EE2" w:rsidP="00D50ADE">
            <w:pPr>
              <w:pStyle w:val="Default"/>
              <w:spacing w:line="276" w:lineRule="auto"/>
              <w:jc w:val="both"/>
              <w:rPr>
                <w:sz w:val="22"/>
                <w:szCs w:val="22"/>
              </w:rPr>
            </w:pPr>
            <w:r w:rsidRPr="00D50ADE">
              <w:rPr>
                <w:sz w:val="22"/>
                <w:szCs w:val="22"/>
              </w:rPr>
              <w:t>Anne Marshall</w:t>
            </w:r>
          </w:p>
        </w:tc>
        <w:tc>
          <w:tcPr>
            <w:tcW w:w="5856" w:type="dxa"/>
          </w:tcPr>
          <w:p w14:paraId="12BACA43" w14:textId="23DCA2E2" w:rsidR="004C3EE2" w:rsidRPr="00D50ADE" w:rsidRDefault="004C3EE2" w:rsidP="00D50ADE">
            <w:pPr>
              <w:pStyle w:val="Default"/>
              <w:spacing w:line="276" w:lineRule="auto"/>
              <w:jc w:val="both"/>
              <w:rPr>
                <w:sz w:val="22"/>
                <w:szCs w:val="22"/>
              </w:rPr>
            </w:pPr>
            <w:r w:rsidRPr="00D50ADE">
              <w:rPr>
                <w:sz w:val="22"/>
                <w:szCs w:val="22"/>
              </w:rPr>
              <w:t>Northumberland Victim Support Service (VSS)</w:t>
            </w:r>
          </w:p>
        </w:tc>
      </w:tr>
      <w:tr w:rsidR="004C3EE2" w14:paraId="7B1ED3A8" w14:textId="77777777" w:rsidTr="005B4129">
        <w:tc>
          <w:tcPr>
            <w:tcW w:w="1843" w:type="dxa"/>
          </w:tcPr>
          <w:p w14:paraId="2FC5D855" w14:textId="63566352" w:rsidR="004C3EE2" w:rsidRPr="00D50ADE" w:rsidRDefault="004C3EE2" w:rsidP="00D50ADE">
            <w:pPr>
              <w:pStyle w:val="Default"/>
              <w:spacing w:line="276" w:lineRule="auto"/>
              <w:jc w:val="both"/>
              <w:rPr>
                <w:sz w:val="22"/>
                <w:szCs w:val="22"/>
              </w:rPr>
            </w:pPr>
            <w:r w:rsidRPr="00D50ADE">
              <w:rPr>
                <w:sz w:val="22"/>
                <w:szCs w:val="22"/>
              </w:rPr>
              <w:t>Christine McManus</w:t>
            </w:r>
          </w:p>
        </w:tc>
        <w:tc>
          <w:tcPr>
            <w:tcW w:w="5856" w:type="dxa"/>
          </w:tcPr>
          <w:p w14:paraId="540912B0" w14:textId="2B1C48C4" w:rsidR="004C3EE2" w:rsidRPr="00D50ADE" w:rsidRDefault="004C3EE2" w:rsidP="00D50ADE">
            <w:pPr>
              <w:pStyle w:val="Default"/>
              <w:spacing w:line="276" w:lineRule="auto"/>
              <w:jc w:val="both"/>
              <w:rPr>
                <w:sz w:val="22"/>
                <w:szCs w:val="22"/>
              </w:rPr>
            </w:pPr>
            <w:r w:rsidRPr="00D50ADE">
              <w:rPr>
                <w:sz w:val="22"/>
                <w:szCs w:val="22"/>
              </w:rPr>
              <w:t>North East Ambulance Service NHS Foundation Trust (NEAS)</w:t>
            </w:r>
          </w:p>
        </w:tc>
      </w:tr>
      <w:tr w:rsidR="004C3EE2" w14:paraId="45B1F0DB" w14:textId="77777777" w:rsidTr="005B4129">
        <w:tc>
          <w:tcPr>
            <w:tcW w:w="1843" w:type="dxa"/>
          </w:tcPr>
          <w:p w14:paraId="45302836" w14:textId="2099ECB0" w:rsidR="004C3EE2" w:rsidRPr="00D50ADE" w:rsidRDefault="004C3EE2" w:rsidP="00D50ADE">
            <w:pPr>
              <w:pStyle w:val="Default"/>
              <w:spacing w:line="276" w:lineRule="auto"/>
              <w:jc w:val="both"/>
              <w:rPr>
                <w:sz w:val="22"/>
                <w:szCs w:val="22"/>
              </w:rPr>
            </w:pPr>
            <w:r w:rsidRPr="00D50ADE">
              <w:rPr>
                <w:sz w:val="22"/>
                <w:szCs w:val="22"/>
              </w:rPr>
              <w:t xml:space="preserve">Neil Scott  </w:t>
            </w:r>
          </w:p>
        </w:tc>
        <w:tc>
          <w:tcPr>
            <w:tcW w:w="5856" w:type="dxa"/>
          </w:tcPr>
          <w:p w14:paraId="6383787B" w14:textId="6D4D675C" w:rsidR="004C3EE2" w:rsidRPr="00D50ADE" w:rsidRDefault="004C3EE2" w:rsidP="00D50ADE">
            <w:pPr>
              <w:pStyle w:val="Default"/>
              <w:spacing w:line="276" w:lineRule="auto"/>
              <w:jc w:val="both"/>
              <w:rPr>
                <w:sz w:val="22"/>
                <w:szCs w:val="22"/>
              </w:rPr>
            </w:pPr>
            <w:r w:rsidRPr="00D50ADE">
              <w:rPr>
                <w:sz w:val="22"/>
                <w:szCs w:val="22"/>
              </w:rPr>
              <w:t>Your Homes Newcastle (YHN)</w:t>
            </w:r>
          </w:p>
        </w:tc>
      </w:tr>
      <w:tr w:rsidR="004C3EE2" w14:paraId="0D508E6E" w14:textId="77777777" w:rsidTr="005B4129">
        <w:tc>
          <w:tcPr>
            <w:tcW w:w="1843" w:type="dxa"/>
          </w:tcPr>
          <w:p w14:paraId="7A6BABC9" w14:textId="6674B9AC" w:rsidR="004C3EE2" w:rsidRPr="00D50ADE" w:rsidRDefault="004C3EE2" w:rsidP="00D50ADE">
            <w:pPr>
              <w:pStyle w:val="Default"/>
              <w:spacing w:line="276" w:lineRule="auto"/>
              <w:jc w:val="both"/>
              <w:rPr>
                <w:sz w:val="22"/>
                <w:szCs w:val="22"/>
              </w:rPr>
            </w:pPr>
            <w:r>
              <w:rPr>
                <w:sz w:val="22"/>
                <w:szCs w:val="22"/>
              </w:rPr>
              <w:t>Lesley Storey</w:t>
            </w:r>
          </w:p>
        </w:tc>
        <w:tc>
          <w:tcPr>
            <w:tcW w:w="5856" w:type="dxa"/>
          </w:tcPr>
          <w:p w14:paraId="19DA9A85" w14:textId="77777777" w:rsidR="005B4129" w:rsidRDefault="005B4129" w:rsidP="00D50ADE">
            <w:pPr>
              <w:pStyle w:val="Default"/>
              <w:spacing w:line="276" w:lineRule="auto"/>
              <w:jc w:val="both"/>
              <w:rPr>
                <w:sz w:val="22"/>
                <w:szCs w:val="22"/>
              </w:rPr>
            </w:pPr>
            <w:r>
              <w:rPr>
                <w:sz w:val="22"/>
                <w:szCs w:val="22"/>
              </w:rPr>
              <w:t xml:space="preserve">Domestic and Sexual Violence Coordinator, </w:t>
            </w:r>
          </w:p>
          <w:p w14:paraId="0FAA24C0" w14:textId="7266AD1D" w:rsidR="004C3EE2" w:rsidRPr="00D50ADE" w:rsidRDefault="004C3EE2" w:rsidP="00D50ADE">
            <w:pPr>
              <w:pStyle w:val="Default"/>
              <w:spacing w:line="276" w:lineRule="auto"/>
              <w:jc w:val="both"/>
              <w:rPr>
                <w:sz w:val="22"/>
                <w:szCs w:val="22"/>
              </w:rPr>
            </w:pPr>
            <w:r>
              <w:rPr>
                <w:sz w:val="22"/>
                <w:szCs w:val="22"/>
              </w:rPr>
              <w:t>Safe Newcastle</w:t>
            </w:r>
          </w:p>
        </w:tc>
      </w:tr>
      <w:tr w:rsidR="004C3EE2" w14:paraId="651B77EE" w14:textId="77777777" w:rsidTr="005B4129">
        <w:tc>
          <w:tcPr>
            <w:tcW w:w="1843" w:type="dxa"/>
          </w:tcPr>
          <w:p w14:paraId="16757A35" w14:textId="69D4E2AA" w:rsidR="004C3EE2" w:rsidRDefault="004C3EE2" w:rsidP="00D50ADE">
            <w:pPr>
              <w:pStyle w:val="Default"/>
              <w:spacing w:line="276" w:lineRule="auto"/>
              <w:jc w:val="both"/>
              <w:rPr>
                <w:sz w:val="22"/>
                <w:szCs w:val="22"/>
              </w:rPr>
            </w:pPr>
            <w:r>
              <w:rPr>
                <w:sz w:val="22"/>
                <w:szCs w:val="22"/>
              </w:rPr>
              <w:t>Robyn Thomas</w:t>
            </w:r>
          </w:p>
        </w:tc>
        <w:tc>
          <w:tcPr>
            <w:tcW w:w="5856" w:type="dxa"/>
          </w:tcPr>
          <w:p w14:paraId="33DDF562" w14:textId="20A98DBB" w:rsidR="004C3EE2" w:rsidRDefault="004C3EE2" w:rsidP="00D50ADE">
            <w:pPr>
              <w:pStyle w:val="Default"/>
              <w:spacing w:line="276" w:lineRule="auto"/>
              <w:jc w:val="both"/>
              <w:rPr>
                <w:sz w:val="22"/>
                <w:szCs w:val="22"/>
              </w:rPr>
            </w:pPr>
            <w:r>
              <w:rPr>
                <w:sz w:val="22"/>
                <w:szCs w:val="22"/>
              </w:rPr>
              <w:t>Safe Newcastle</w:t>
            </w:r>
          </w:p>
        </w:tc>
      </w:tr>
    </w:tbl>
    <w:p w14:paraId="66463639" w14:textId="77777777" w:rsidR="004C3EE2" w:rsidRPr="004C3EE2" w:rsidRDefault="004C3EE2" w:rsidP="001C1350">
      <w:pPr>
        <w:pStyle w:val="Default"/>
        <w:spacing w:line="276" w:lineRule="auto"/>
        <w:ind w:left="540"/>
        <w:jc w:val="both"/>
        <w:rPr>
          <w:color w:val="auto"/>
          <w:sz w:val="22"/>
          <w:szCs w:val="22"/>
        </w:rPr>
      </w:pPr>
    </w:p>
    <w:p w14:paraId="39C20445" w14:textId="64350680" w:rsidR="00573595" w:rsidRPr="00D50ADE" w:rsidRDefault="00AE6F9D" w:rsidP="00E61340">
      <w:pPr>
        <w:pStyle w:val="Default"/>
        <w:numPr>
          <w:ilvl w:val="2"/>
          <w:numId w:val="6"/>
        </w:numPr>
        <w:spacing w:line="276" w:lineRule="auto"/>
        <w:jc w:val="both"/>
        <w:rPr>
          <w:color w:val="auto"/>
          <w:sz w:val="22"/>
          <w:szCs w:val="22"/>
        </w:rPr>
      </w:pPr>
      <w:r w:rsidRPr="00D50ADE">
        <w:rPr>
          <w:rFonts w:eastAsiaTheme="minorEastAsia"/>
          <w:iCs/>
          <w:color w:val="auto"/>
          <w:sz w:val="22"/>
          <w:szCs w:val="22"/>
        </w:rPr>
        <w:t>The Chair</w:t>
      </w:r>
      <w:r w:rsidR="000F3AE8" w:rsidRPr="00D50ADE">
        <w:rPr>
          <w:rFonts w:eastAsiaTheme="minorEastAsia"/>
          <w:iCs/>
          <w:color w:val="auto"/>
          <w:sz w:val="22"/>
          <w:szCs w:val="22"/>
        </w:rPr>
        <w:t xml:space="preserve"> and Overview Report Author</w:t>
      </w:r>
      <w:r w:rsidRPr="00D50ADE">
        <w:rPr>
          <w:rFonts w:eastAsiaTheme="minorEastAsia"/>
          <w:iCs/>
          <w:color w:val="auto"/>
          <w:sz w:val="22"/>
          <w:szCs w:val="22"/>
        </w:rPr>
        <w:t xml:space="preserve"> </w:t>
      </w:r>
      <w:r w:rsidR="0095578B" w:rsidRPr="00D50ADE">
        <w:rPr>
          <w:color w:val="auto"/>
          <w:sz w:val="22"/>
          <w:szCs w:val="22"/>
        </w:rPr>
        <w:t xml:space="preserve">is a qualified Probation Officer and prior to leaving the Probation Service worked within a joint Police and Probation unit acting as Chair for Multi-Agency Public Protection (MAPP) meetings.  Working independently as a consultant and trainer since 2006 she has undertaken a variety of roles within the domestic </w:t>
      </w:r>
      <w:r w:rsidR="00214F74">
        <w:rPr>
          <w:color w:val="auto"/>
          <w:sz w:val="22"/>
          <w:szCs w:val="22"/>
        </w:rPr>
        <w:t>violence and Safeguarding arena.  This includes</w:t>
      </w:r>
      <w:r w:rsidR="0095578B" w:rsidRPr="00D50ADE">
        <w:rPr>
          <w:color w:val="auto"/>
          <w:sz w:val="22"/>
          <w:szCs w:val="22"/>
        </w:rPr>
        <w:t xml:space="preserve"> working with statutory and voluntary sector agencies around the writing of risk assessment tools, policy and procedure, and the training and clinical supervision of staff.  She has also undertaken service reviews and scoping exercises in relation to provision of domestic violence services.  Alongside her involvement with </w:t>
      </w:r>
      <w:r w:rsidR="00573595" w:rsidRPr="00D50ADE">
        <w:rPr>
          <w:color w:val="auto"/>
          <w:sz w:val="22"/>
          <w:szCs w:val="22"/>
        </w:rPr>
        <w:t xml:space="preserve">a number of </w:t>
      </w:r>
      <w:r w:rsidR="0095578B" w:rsidRPr="00D50ADE">
        <w:rPr>
          <w:color w:val="auto"/>
          <w:sz w:val="22"/>
          <w:szCs w:val="22"/>
        </w:rPr>
        <w:t>Domestic Homicide Reviews, the a</w:t>
      </w:r>
      <w:r w:rsidR="00355465" w:rsidRPr="00D50ADE">
        <w:rPr>
          <w:color w:val="auto"/>
          <w:sz w:val="22"/>
          <w:szCs w:val="22"/>
        </w:rPr>
        <w:t xml:space="preserve">uthor also currently acts as an </w:t>
      </w:r>
      <w:r w:rsidR="0095578B" w:rsidRPr="00D50ADE">
        <w:rPr>
          <w:color w:val="auto"/>
          <w:sz w:val="22"/>
          <w:szCs w:val="22"/>
        </w:rPr>
        <w:t>‘expert witness’, writing domestic abuse risk and vulnerability assessments f</w:t>
      </w:r>
      <w:r w:rsidR="00573595" w:rsidRPr="00D50ADE">
        <w:rPr>
          <w:color w:val="auto"/>
          <w:sz w:val="22"/>
          <w:szCs w:val="22"/>
        </w:rPr>
        <w:t>or public and private law cases.</w:t>
      </w:r>
    </w:p>
    <w:p w14:paraId="3618D4FB" w14:textId="77777777" w:rsidR="001B100A" w:rsidRPr="00D50ADE" w:rsidRDefault="001B100A" w:rsidP="00D50ADE">
      <w:pPr>
        <w:pStyle w:val="Default"/>
        <w:spacing w:line="276" w:lineRule="auto"/>
        <w:ind w:left="720"/>
        <w:jc w:val="both"/>
        <w:rPr>
          <w:color w:val="auto"/>
          <w:sz w:val="22"/>
          <w:szCs w:val="22"/>
        </w:rPr>
      </w:pPr>
    </w:p>
    <w:p w14:paraId="7483FB48" w14:textId="2CCF73C7" w:rsidR="00573595" w:rsidRPr="00D50ADE" w:rsidRDefault="00353B6A" w:rsidP="00E61340">
      <w:pPr>
        <w:pStyle w:val="Default"/>
        <w:numPr>
          <w:ilvl w:val="2"/>
          <w:numId w:val="6"/>
        </w:numPr>
        <w:spacing w:line="276" w:lineRule="auto"/>
        <w:jc w:val="both"/>
        <w:rPr>
          <w:color w:val="auto"/>
          <w:sz w:val="22"/>
          <w:szCs w:val="22"/>
        </w:rPr>
      </w:pPr>
      <w:r w:rsidRPr="00D50ADE">
        <w:rPr>
          <w:color w:val="auto"/>
          <w:sz w:val="22"/>
          <w:szCs w:val="22"/>
        </w:rPr>
        <w:t>The Independent Chair/</w:t>
      </w:r>
      <w:r w:rsidR="001B100A" w:rsidRPr="00D50ADE">
        <w:rPr>
          <w:color w:val="auto"/>
          <w:sz w:val="22"/>
          <w:szCs w:val="22"/>
        </w:rPr>
        <w:t>Overview Repo</w:t>
      </w:r>
      <w:r w:rsidR="00BE5695" w:rsidRPr="00D50ADE">
        <w:rPr>
          <w:color w:val="auto"/>
          <w:sz w:val="22"/>
          <w:szCs w:val="22"/>
        </w:rPr>
        <w:t>rt Author</w:t>
      </w:r>
      <w:r w:rsidR="00CE3FA4" w:rsidRPr="00D50ADE">
        <w:rPr>
          <w:color w:val="auto"/>
          <w:sz w:val="22"/>
          <w:szCs w:val="22"/>
        </w:rPr>
        <w:t xml:space="preserve"> had</w:t>
      </w:r>
      <w:r w:rsidRPr="00D50ADE">
        <w:rPr>
          <w:color w:val="auto"/>
          <w:sz w:val="22"/>
          <w:szCs w:val="22"/>
        </w:rPr>
        <w:t xml:space="preserve"> no</w:t>
      </w:r>
      <w:r w:rsidR="001B100A" w:rsidRPr="00D50ADE">
        <w:rPr>
          <w:color w:val="auto"/>
          <w:sz w:val="22"/>
          <w:szCs w:val="22"/>
        </w:rPr>
        <w:t xml:space="preserve"> involvement with </w:t>
      </w:r>
      <w:r w:rsidR="00AE3F04">
        <w:rPr>
          <w:color w:val="auto"/>
          <w:sz w:val="22"/>
          <w:szCs w:val="22"/>
        </w:rPr>
        <w:t>the victim or perpetrator, or their family,</w:t>
      </w:r>
      <w:r w:rsidR="001B100A" w:rsidRPr="00D50ADE">
        <w:rPr>
          <w:color w:val="auto"/>
          <w:sz w:val="22"/>
          <w:szCs w:val="22"/>
        </w:rPr>
        <w:t xml:space="preserve"> or any supervisory responsibility for any of the professionals’ work being reviewed.</w:t>
      </w:r>
    </w:p>
    <w:p w14:paraId="1458DF42" w14:textId="77777777" w:rsidR="00971C3D" w:rsidRDefault="00971C3D" w:rsidP="00D50ADE">
      <w:pPr>
        <w:pStyle w:val="Default"/>
        <w:spacing w:line="276" w:lineRule="auto"/>
        <w:jc w:val="both"/>
        <w:rPr>
          <w:color w:val="auto"/>
          <w:sz w:val="22"/>
          <w:szCs w:val="22"/>
        </w:rPr>
      </w:pPr>
    </w:p>
    <w:p w14:paraId="100533D5" w14:textId="77777777" w:rsidR="0067493C" w:rsidRDefault="0067493C" w:rsidP="00D50ADE">
      <w:pPr>
        <w:pStyle w:val="Default"/>
        <w:spacing w:line="276" w:lineRule="auto"/>
        <w:jc w:val="both"/>
        <w:rPr>
          <w:color w:val="auto"/>
          <w:sz w:val="22"/>
          <w:szCs w:val="22"/>
        </w:rPr>
      </w:pPr>
    </w:p>
    <w:p w14:paraId="32A2216F" w14:textId="77777777" w:rsidR="0067493C" w:rsidRDefault="0067493C" w:rsidP="00D50ADE">
      <w:pPr>
        <w:pStyle w:val="Default"/>
        <w:spacing w:line="276" w:lineRule="auto"/>
        <w:jc w:val="both"/>
        <w:rPr>
          <w:color w:val="auto"/>
          <w:sz w:val="22"/>
          <w:szCs w:val="22"/>
        </w:rPr>
      </w:pPr>
    </w:p>
    <w:p w14:paraId="10E97BDD" w14:textId="77777777" w:rsidR="0067493C" w:rsidRDefault="0067493C" w:rsidP="00D50ADE">
      <w:pPr>
        <w:pStyle w:val="Default"/>
        <w:spacing w:line="276" w:lineRule="auto"/>
        <w:jc w:val="both"/>
        <w:rPr>
          <w:color w:val="auto"/>
          <w:sz w:val="22"/>
          <w:szCs w:val="22"/>
        </w:rPr>
      </w:pPr>
    </w:p>
    <w:p w14:paraId="68418D46" w14:textId="77777777" w:rsidR="0067493C" w:rsidRPr="00D50ADE" w:rsidRDefault="0067493C" w:rsidP="00D50ADE">
      <w:pPr>
        <w:pStyle w:val="Default"/>
        <w:spacing w:line="276" w:lineRule="auto"/>
        <w:jc w:val="both"/>
        <w:rPr>
          <w:color w:val="auto"/>
          <w:sz w:val="22"/>
          <w:szCs w:val="22"/>
        </w:rPr>
      </w:pPr>
    </w:p>
    <w:p w14:paraId="29A0EE78" w14:textId="77777777" w:rsidR="00F170B1" w:rsidRPr="00D50ADE" w:rsidRDefault="00264E8D" w:rsidP="00E61340">
      <w:pPr>
        <w:pStyle w:val="Default"/>
        <w:numPr>
          <w:ilvl w:val="1"/>
          <w:numId w:val="6"/>
        </w:numPr>
        <w:tabs>
          <w:tab w:val="left" w:pos="720"/>
        </w:tabs>
        <w:spacing w:line="276" w:lineRule="auto"/>
        <w:ind w:left="720" w:hanging="720"/>
        <w:jc w:val="both"/>
        <w:rPr>
          <w:b/>
          <w:color w:val="auto"/>
          <w:sz w:val="22"/>
          <w:szCs w:val="22"/>
        </w:rPr>
      </w:pPr>
      <w:r w:rsidRPr="00D50ADE">
        <w:rPr>
          <w:b/>
          <w:color w:val="auto"/>
          <w:sz w:val="22"/>
          <w:szCs w:val="22"/>
        </w:rPr>
        <w:t xml:space="preserve">The Review Process </w:t>
      </w:r>
    </w:p>
    <w:p w14:paraId="19059E40" w14:textId="77777777" w:rsidR="00F170B1" w:rsidRPr="00D50ADE" w:rsidRDefault="00F170B1" w:rsidP="00D50ADE">
      <w:pPr>
        <w:pStyle w:val="Default"/>
        <w:tabs>
          <w:tab w:val="left" w:pos="720"/>
        </w:tabs>
        <w:spacing w:line="276" w:lineRule="auto"/>
        <w:jc w:val="both"/>
        <w:rPr>
          <w:b/>
          <w:color w:val="auto"/>
          <w:sz w:val="22"/>
          <w:szCs w:val="22"/>
        </w:rPr>
      </w:pPr>
    </w:p>
    <w:p w14:paraId="56FBBEF8" w14:textId="6E288778" w:rsidR="001C1350" w:rsidRPr="008B229B" w:rsidRDefault="00264E8D" w:rsidP="00E61340">
      <w:pPr>
        <w:pStyle w:val="Default"/>
        <w:numPr>
          <w:ilvl w:val="2"/>
          <w:numId w:val="6"/>
        </w:numPr>
        <w:tabs>
          <w:tab w:val="left" w:pos="720"/>
        </w:tabs>
        <w:spacing w:line="276" w:lineRule="auto"/>
        <w:jc w:val="both"/>
        <w:rPr>
          <w:b/>
          <w:color w:val="auto"/>
          <w:sz w:val="22"/>
          <w:szCs w:val="22"/>
        </w:rPr>
      </w:pPr>
      <w:r w:rsidRPr="00D50ADE">
        <w:rPr>
          <w:color w:val="auto"/>
          <w:sz w:val="22"/>
          <w:szCs w:val="22"/>
        </w:rPr>
        <w:t>The review consisted of the following</w:t>
      </w:r>
      <w:r w:rsidR="0095578B" w:rsidRPr="00D50ADE">
        <w:rPr>
          <w:color w:val="auto"/>
          <w:sz w:val="22"/>
          <w:szCs w:val="22"/>
        </w:rPr>
        <w:t xml:space="preserve"> key</w:t>
      </w:r>
      <w:r w:rsidR="00AE3F04">
        <w:rPr>
          <w:color w:val="auto"/>
          <w:sz w:val="22"/>
          <w:szCs w:val="22"/>
        </w:rPr>
        <w:t xml:space="preserve"> event</w:t>
      </w:r>
      <w:r w:rsidRPr="00D50ADE">
        <w:rPr>
          <w:color w:val="auto"/>
          <w:sz w:val="22"/>
          <w:szCs w:val="22"/>
        </w:rPr>
        <w:t>s:</w:t>
      </w:r>
    </w:p>
    <w:p w14:paraId="58453212" w14:textId="77777777" w:rsidR="008B229B" w:rsidRPr="00D50ADE" w:rsidRDefault="008B229B" w:rsidP="008B229B">
      <w:pPr>
        <w:pStyle w:val="Default"/>
        <w:tabs>
          <w:tab w:val="left" w:pos="720"/>
        </w:tabs>
        <w:spacing w:line="276" w:lineRule="auto"/>
        <w:ind w:left="720"/>
        <w:jc w:val="both"/>
        <w:rPr>
          <w:b/>
          <w:color w:val="auto"/>
          <w:sz w:val="22"/>
          <w:szCs w:val="22"/>
        </w:rPr>
      </w:pPr>
    </w:p>
    <w:tbl>
      <w:tblPr>
        <w:tblStyle w:val="TableGrid"/>
        <w:tblW w:w="0" w:type="auto"/>
        <w:tblInd w:w="720" w:type="dxa"/>
        <w:tblLook w:val="04A0" w:firstRow="1" w:lastRow="0" w:firstColumn="1" w:lastColumn="0" w:noHBand="0" w:noVBand="1"/>
      </w:tblPr>
      <w:tblGrid>
        <w:gridCol w:w="1231"/>
        <w:gridCol w:w="6565"/>
      </w:tblGrid>
      <w:tr w:rsidR="001C1350" w14:paraId="4A0706B8" w14:textId="77777777" w:rsidTr="00937B19">
        <w:tc>
          <w:tcPr>
            <w:tcW w:w="1231" w:type="dxa"/>
          </w:tcPr>
          <w:p w14:paraId="519D8325" w14:textId="2A385BBA"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11/02/15</w:t>
            </w:r>
          </w:p>
        </w:tc>
        <w:tc>
          <w:tcPr>
            <w:tcW w:w="6565" w:type="dxa"/>
          </w:tcPr>
          <w:p w14:paraId="22BD0F77" w14:textId="0FF01521"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 xml:space="preserve">Initial Panel Meeting at which terms of reference </w:t>
            </w:r>
            <w:r w:rsidR="009D70E0">
              <w:rPr>
                <w:color w:val="auto"/>
                <w:sz w:val="22"/>
                <w:szCs w:val="22"/>
              </w:rPr>
              <w:t xml:space="preserve">were </w:t>
            </w:r>
            <w:r w:rsidRPr="00D50ADE">
              <w:rPr>
                <w:color w:val="auto"/>
                <w:sz w:val="22"/>
                <w:szCs w:val="22"/>
              </w:rPr>
              <w:t>agreed. This meeting was rearranged from 12/01/15 due to an emergency evacuation of the meeting venue.</w:t>
            </w:r>
          </w:p>
        </w:tc>
      </w:tr>
      <w:tr w:rsidR="001C1350" w14:paraId="13F69BF2" w14:textId="77777777" w:rsidTr="00937B19">
        <w:tc>
          <w:tcPr>
            <w:tcW w:w="1231" w:type="dxa"/>
          </w:tcPr>
          <w:p w14:paraId="0A99AD6B" w14:textId="1B68410B"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09/03/15</w:t>
            </w:r>
          </w:p>
        </w:tc>
        <w:tc>
          <w:tcPr>
            <w:tcW w:w="6565" w:type="dxa"/>
          </w:tcPr>
          <w:p w14:paraId="449E9CEA" w14:textId="267B0B76" w:rsidR="001C1350" w:rsidRPr="001C1350" w:rsidRDefault="001C1350" w:rsidP="001C1350">
            <w:pPr>
              <w:pStyle w:val="Default"/>
              <w:spacing w:line="276" w:lineRule="auto"/>
              <w:jc w:val="both"/>
              <w:rPr>
                <w:color w:val="auto"/>
                <w:sz w:val="22"/>
                <w:szCs w:val="22"/>
              </w:rPr>
            </w:pPr>
            <w:r w:rsidRPr="00D50ADE">
              <w:rPr>
                <w:color w:val="auto"/>
                <w:sz w:val="22"/>
                <w:szCs w:val="22"/>
              </w:rPr>
              <w:t>Individual Management Review (IMR) authors meeting.</w:t>
            </w:r>
          </w:p>
        </w:tc>
      </w:tr>
      <w:tr w:rsidR="001C1350" w14:paraId="40F803B4" w14:textId="77777777" w:rsidTr="00937B19">
        <w:tc>
          <w:tcPr>
            <w:tcW w:w="1231" w:type="dxa"/>
          </w:tcPr>
          <w:p w14:paraId="76C94BB5" w14:textId="5DBEB0B8" w:rsidR="001C1350" w:rsidRDefault="0067493C" w:rsidP="001C1350">
            <w:pPr>
              <w:pStyle w:val="Default"/>
              <w:tabs>
                <w:tab w:val="left" w:pos="720"/>
              </w:tabs>
              <w:spacing w:line="276" w:lineRule="auto"/>
              <w:jc w:val="both"/>
              <w:rPr>
                <w:b/>
                <w:color w:val="auto"/>
                <w:sz w:val="22"/>
                <w:szCs w:val="22"/>
              </w:rPr>
            </w:pPr>
            <w:r>
              <w:rPr>
                <w:color w:val="auto"/>
                <w:sz w:val="22"/>
                <w:szCs w:val="22"/>
              </w:rPr>
              <w:t>19</w:t>
            </w:r>
            <w:r w:rsidR="001C1350" w:rsidRPr="00D50ADE">
              <w:rPr>
                <w:color w:val="auto"/>
                <w:sz w:val="22"/>
                <w:szCs w:val="22"/>
              </w:rPr>
              <w:t>/06/15</w:t>
            </w:r>
          </w:p>
        </w:tc>
        <w:tc>
          <w:tcPr>
            <w:tcW w:w="6565" w:type="dxa"/>
          </w:tcPr>
          <w:p w14:paraId="236A52D2" w14:textId="26B524D3" w:rsidR="001C1350" w:rsidRDefault="0067493C" w:rsidP="0067493C">
            <w:pPr>
              <w:pStyle w:val="Default"/>
              <w:tabs>
                <w:tab w:val="left" w:pos="720"/>
              </w:tabs>
              <w:spacing w:line="276" w:lineRule="auto"/>
              <w:jc w:val="both"/>
              <w:rPr>
                <w:b/>
                <w:color w:val="auto"/>
                <w:sz w:val="22"/>
                <w:szCs w:val="22"/>
              </w:rPr>
            </w:pPr>
            <w:r>
              <w:rPr>
                <w:color w:val="auto"/>
                <w:sz w:val="22"/>
                <w:szCs w:val="22"/>
              </w:rPr>
              <w:t>Deadline for submission of a</w:t>
            </w:r>
            <w:r w:rsidR="001C1350" w:rsidRPr="00D50ADE">
              <w:rPr>
                <w:color w:val="auto"/>
                <w:sz w:val="22"/>
                <w:szCs w:val="22"/>
              </w:rPr>
              <w:t>gencies’ IMRs</w:t>
            </w:r>
            <w:r>
              <w:rPr>
                <w:color w:val="auto"/>
                <w:sz w:val="22"/>
                <w:szCs w:val="22"/>
              </w:rPr>
              <w:t xml:space="preserve"> (extended due to number of ongoing reviews)</w:t>
            </w:r>
            <w:r w:rsidR="001C1350" w:rsidRPr="00D50ADE">
              <w:rPr>
                <w:color w:val="auto"/>
                <w:sz w:val="22"/>
                <w:szCs w:val="22"/>
              </w:rPr>
              <w:t>.</w:t>
            </w:r>
          </w:p>
        </w:tc>
      </w:tr>
      <w:tr w:rsidR="001C1350" w14:paraId="79046E24" w14:textId="77777777" w:rsidTr="00937B19">
        <w:tc>
          <w:tcPr>
            <w:tcW w:w="1231" w:type="dxa"/>
          </w:tcPr>
          <w:p w14:paraId="05B2D9D3" w14:textId="5016D91B"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02/07/15</w:t>
            </w:r>
          </w:p>
        </w:tc>
        <w:tc>
          <w:tcPr>
            <w:tcW w:w="6565" w:type="dxa"/>
          </w:tcPr>
          <w:p w14:paraId="395B276E" w14:textId="1EFF4D16" w:rsidR="001C1350" w:rsidRDefault="001C1350" w:rsidP="0067493C">
            <w:pPr>
              <w:pStyle w:val="Default"/>
              <w:tabs>
                <w:tab w:val="left" w:pos="720"/>
              </w:tabs>
              <w:spacing w:line="276" w:lineRule="auto"/>
              <w:jc w:val="both"/>
              <w:rPr>
                <w:b/>
                <w:color w:val="auto"/>
                <w:sz w:val="22"/>
                <w:szCs w:val="22"/>
              </w:rPr>
            </w:pPr>
            <w:r w:rsidRPr="00D50ADE">
              <w:rPr>
                <w:color w:val="auto"/>
                <w:sz w:val="22"/>
                <w:szCs w:val="22"/>
              </w:rPr>
              <w:t xml:space="preserve">Panel and IMR authors meeting – presentation and review of IMRs. </w:t>
            </w:r>
            <w:r w:rsidR="001A3424">
              <w:rPr>
                <w:color w:val="auto"/>
                <w:sz w:val="22"/>
                <w:szCs w:val="22"/>
              </w:rPr>
              <w:t>Agreed more information needed following outcome of trial.</w:t>
            </w:r>
          </w:p>
        </w:tc>
      </w:tr>
      <w:tr w:rsidR="001C1350" w14:paraId="47A3C4FC" w14:textId="77777777" w:rsidTr="00937B19">
        <w:tc>
          <w:tcPr>
            <w:tcW w:w="1231" w:type="dxa"/>
          </w:tcPr>
          <w:p w14:paraId="3A024A59" w14:textId="53DA7DE7" w:rsidR="001C1350" w:rsidRDefault="001A3424" w:rsidP="001C1350">
            <w:pPr>
              <w:pStyle w:val="Default"/>
              <w:tabs>
                <w:tab w:val="left" w:pos="720"/>
              </w:tabs>
              <w:spacing w:line="276" w:lineRule="auto"/>
              <w:jc w:val="both"/>
              <w:rPr>
                <w:b/>
                <w:color w:val="auto"/>
                <w:sz w:val="22"/>
                <w:szCs w:val="22"/>
              </w:rPr>
            </w:pPr>
            <w:r>
              <w:rPr>
                <w:color w:val="auto"/>
                <w:sz w:val="22"/>
                <w:szCs w:val="22"/>
              </w:rPr>
              <w:t>16/09</w:t>
            </w:r>
            <w:r w:rsidR="001C1350" w:rsidRPr="00D50ADE">
              <w:rPr>
                <w:color w:val="auto"/>
                <w:sz w:val="22"/>
                <w:szCs w:val="22"/>
              </w:rPr>
              <w:t>/15</w:t>
            </w:r>
          </w:p>
        </w:tc>
        <w:tc>
          <w:tcPr>
            <w:tcW w:w="6565" w:type="dxa"/>
          </w:tcPr>
          <w:p w14:paraId="04EB0822" w14:textId="1B254E65" w:rsidR="001C1350" w:rsidRDefault="001A3424" w:rsidP="001C1350">
            <w:pPr>
              <w:pStyle w:val="Default"/>
              <w:tabs>
                <w:tab w:val="left" w:pos="720"/>
              </w:tabs>
              <w:spacing w:line="276" w:lineRule="auto"/>
              <w:jc w:val="both"/>
              <w:rPr>
                <w:b/>
                <w:color w:val="auto"/>
                <w:sz w:val="22"/>
                <w:szCs w:val="22"/>
              </w:rPr>
            </w:pPr>
            <w:r>
              <w:rPr>
                <w:color w:val="auto"/>
                <w:sz w:val="22"/>
                <w:szCs w:val="22"/>
              </w:rPr>
              <w:t xml:space="preserve">Panel meeting following </w:t>
            </w:r>
            <w:r w:rsidR="00F83107">
              <w:rPr>
                <w:color w:val="auto"/>
                <w:sz w:val="22"/>
                <w:szCs w:val="22"/>
              </w:rPr>
              <w:t>Graham</w:t>
            </w:r>
            <w:r>
              <w:rPr>
                <w:color w:val="auto"/>
                <w:sz w:val="22"/>
                <w:szCs w:val="22"/>
              </w:rPr>
              <w:t xml:space="preserve"> being found not guilty at trial.  </w:t>
            </w:r>
            <w:r w:rsidR="00F83107">
              <w:rPr>
                <w:color w:val="auto"/>
                <w:sz w:val="22"/>
                <w:szCs w:val="22"/>
              </w:rPr>
              <w:t>Graham</w:t>
            </w:r>
            <w:r>
              <w:rPr>
                <w:color w:val="auto"/>
                <w:sz w:val="22"/>
                <w:szCs w:val="22"/>
              </w:rPr>
              <w:t xml:space="preserve"> and his mother, Carol, to be retried for manslaughter.  Decision made to put review on hold until trial concluded, due to significant impact </w:t>
            </w:r>
            <w:r w:rsidR="00082D79">
              <w:rPr>
                <w:color w:val="auto"/>
                <w:sz w:val="22"/>
                <w:szCs w:val="22"/>
              </w:rPr>
              <w:t xml:space="preserve">of these events </w:t>
            </w:r>
            <w:r>
              <w:rPr>
                <w:color w:val="auto"/>
                <w:sz w:val="22"/>
                <w:szCs w:val="22"/>
              </w:rPr>
              <w:t>on</w:t>
            </w:r>
            <w:r w:rsidR="00082D79">
              <w:rPr>
                <w:color w:val="auto"/>
                <w:sz w:val="22"/>
                <w:szCs w:val="22"/>
              </w:rPr>
              <w:t xml:space="preserve"> the</w:t>
            </w:r>
            <w:r>
              <w:rPr>
                <w:color w:val="auto"/>
                <w:sz w:val="22"/>
                <w:szCs w:val="22"/>
              </w:rPr>
              <w:t xml:space="preserve"> terms of reference.</w:t>
            </w:r>
            <w:r w:rsidR="00082D79">
              <w:rPr>
                <w:color w:val="auto"/>
                <w:sz w:val="22"/>
                <w:szCs w:val="22"/>
              </w:rPr>
              <w:t xml:space="preserve">  Home Office notified of decision.</w:t>
            </w:r>
          </w:p>
        </w:tc>
      </w:tr>
      <w:tr w:rsidR="001C1350" w14:paraId="3BDD1D53" w14:textId="77777777" w:rsidTr="00937B19">
        <w:trPr>
          <w:trHeight w:val="63"/>
        </w:trPr>
        <w:tc>
          <w:tcPr>
            <w:tcW w:w="1231" w:type="dxa"/>
          </w:tcPr>
          <w:p w14:paraId="70C8E012" w14:textId="12B9E051" w:rsidR="001C1350" w:rsidRDefault="001A3424" w:rsidP="001C1350">
            <w:pPr>
              <w:pStyle w:val="Default"/>
              <w:tabs>
                <w:tab w:val="left" w:pos="720"/>
              </w:tabs>
              <w:spacing w:line="276" w:lineRule="auto"/>
              <w:jc w:val="both"/>
              <w:rPr>
                <w:b/>
                <w:color w:val="auto"/>
                <w:sz w:val="22"/>
                <w:szCs w:val="22"/>
              </w:rPr>
            </w:pPr>
            <w:r>
              <w:rPr>
                <w:color w:val="auto"/>
                <w:sz w:val="22"/>
                <w:szCs w:val="22"/>
              </w:rPr>
              <w:t>January 2016</w:t>
            </w:r>
          </w:p>
        </w:tc>
        <w:tc>
          <w:tcPr>
            <w:tcW w:w="6565" w:type="dxa"/>
          </w:tcPr>
          <w:p w14:paraId="6548FB49" w14:textId="23B75514" w:rsidR="001C1350" w:rsidRDefault="001A3424" w:rsidP="009B0537">
            <w:pPr>
              <w:pStyle w:val="Default"/>
              <w:tabs>
                <w:tab w:val="left" w:pos="720"/>
              </w:tabs>
              <w:spacing w:line="276" w:lineRule="auto"/>
              <w:jc w:val="both"/>
              <w:rPr>
                <w:b/>
                <w:color w:val="auto"/>
                <w:sz w:val="22"/>
                <w:szCs w:val="22"/>
              </w:rPr>
            </w:pPr>
            <w:r>
              <w:rPr>
                <w:color w:val="auto"/>
                <w:sz w:val="22"/>
                <w:szCs w:val="22"/>
              </w:rPr>
              <w:t xml:space="preserve">Trial concluded. </w:t>
            </w:r>
            <w:r w:rsidR="00F83107">
              <w:rPr>
                <w:color w:val="auto"/>
                <w:sz w:val="22"/>
                <w:szCs w:val="22"/>
              </w:rPr>
              <w:t>Graham</w:t>
            </w:r>
            <w:r>
              <w:rPr>
                <w:color w:val="auto"/>
                <w:sz w:val="22"/>
                <w:szCs w:val="22"/>
              </w:rPr>
              <w:t xml:space="preserve"> found guilty of manslaughter.  Carol acquitted. </w:t>
            </w:r>
          </w:p>
        </w:tc>
      </w:tr>
      <w:tr w:rsidR="009B0537" w14:paraId="73302F51" w14:textId="77777777" w:rsidTr="00937B19">
        <w:trPr>
          <w:trHeight w:val="63"/>
        </w:trPr>
        <w:tc>
          <w:tcPr>
            <w:tcW w:w="1231" w:type="dxa"/>
          </w:tcPr>
          <w:p w14:paraId="475D950E" w14:textId="4C0A3569" w:rsidR="009B0537" w:rsidRPr="00D50ADE" w:rsidRDefault="001A3424" w:rsidP="001C1350">
            <w:pPr>
              <w:pStyle w:val="Default"/>
              <w:tabs>
                <w:tab w:val="left" w:pos="720"/>
              </w:tabs>
              <w:spacing w:line="276" w:lineRule="auto"/>
              <w:jc w:val="both"/>
              <w:rPr>
                <w:color w:val="auto"/>
                <w:sz w:val="22"/>
                <w:szCs w:val="22"/>
              </w:rPr>
            </w:pPr>
            <w:r>
              <w:rPr>
                <w:color w:val="auto"/>
                <w:sz w:val="22"/>
                <w:szCs w:val="22"/>
              </w:rPr>
              <w:t>15/02/16</w:t>
            </w:r>
          </w:p>
        </w:tc>
        <w:tc>
          <w:tcPr>
            <w:tcW w:w="6565" w:type="dxa"/>
          </w:tcPr>
          <w:p w14:paraId="6C2C1BB7" w14:textId="758C2F32" w:rsidR="009B0537" w:rsidRPr="00D50ADE" w:rsidRDefault="001A3424" w:rsidP="001C1350">
            <w:pPr>
              <w:pStyle w:val="Default"/>
              <w:tabs>
                <w:tab w:val="left" w:pos="720"/>
              </w:tabs>
              <w:spacing w:line="276" w:lineRule="auto"/>
              <w:jc w:val="both"/>
              <w:rPr>
                <w:color w:val="auto"/>
                <w:sz w:val="22"/>
                <w:szCs w:val="22"/>
              </w:rPr>
            </w:pPr>
            <w:r>
              <w:rPr>
                <w:color w:val="auto"/>
                <w:sz w:val="22"/>
                <w:szCs w:val="22"/>
              </w:rPr>
              <w:t xml:space="preserve">Panel meeting – final terms of reference set.  Date for submission of revised IMRs </w:t>
            </w:r>
            <w:r w:rsidR="00082D79">
              <w:rPr>
                <w:color w:val="auto"/>
                <w:sz w:val="22"/>
                <w:szCs w:val="22"/>
              </w:rPr>
              <w:t xml:space="preserve">agreed as </w:t>
            </w:r>
            <w:r>
              <w:rPr>
                <w:color w:val="auto"/>
                <w:sz w:val="22"/>
                <w:szCs w:val="22"/>
              </w:rPr>
              <w:t>end</w:t>
            </w:r>
            <w:r w:rsidR="00082D79">
              <w:rPr>
                <w:color w:val="auto"/>
                <w:sz w:val="22"/>
                <w:szCs w:val="22"/>
              </w:rPr>
              <w:t xml:space="preserve"> of</w:t>
            </w:r>
            <w:r>
              <w:rPr>
                <w:color w:val="auto"/>
                <w:sz w:val="22"/>
                <w:szCs w:val="22"/>
              </w:rPr>
              <w:t xml:space="preserve"> March 2016.</w:t>
            </w:r>
            <w:r w:rsidR="00887566">
              <w:rPr>
                <w:color w:val="auto"/>
                <w:sz w:val="22"/>
                <w:szCs w:val="22"/>
              </w:rPr>
              <w:t xml:space="preserve">  This was then extended to 23/05/16 due to identification of information by the National Probation Service, not previously disclosed, that indicated that an IMR needed to be completed.</w:t>
            </w:r>
          </w:p>
        </w:tc>
      </w:tr>
      <w:tr w:rsidR="00937B19" w14:paraId="4C003ABA" w14:textId="77777777" w:rsidTr="00937B19">
        <w:trPr>
          <w:trHeight w:val="242"/>
        </w:trPr>
        <w:tc>
          <w:tcPr>
            <w:tcW w:w="1231" w:type="dxa"/>
          </w:tcPr>
          <w:p w14:paraId="5E299960" w14:textId="6F9F7291" w:rsidR="00937B19" w:rsidRDefault="0005021D" w:rsidP="001C1350">
            <w:pPr>
              <w:pStyle w:val="Default"/>
              <w:tabs>
                <w:tab w:val="left" w:pos="720"/>
              </w:tabs>
              <w:spacing w:line="276" w:lineRule="auto"/>
              <w:jc w:val="both"/>
              <w:rPr>
                <w:color w:val="auto"/>
                <w:sz w:val="22"/>
                <w:szCs w:val="22"/>
              </w:rPr>
            </w:pPr>
            <w:r>
              <w:rPr>
                <w:color w:val="auto"/>
                <w:sz w:val="22"/>
                <w:szCs w:val="22"/>
              </w:rPr>
              <w:t>13/06/16</w:t>
            </w:r>
          </w:p>
        </w:tc>
        <w:tc>
          <w:tcPr>
            <w:tcW w:w="6565" w:type="dxa"/>
          </w:tcPr>
          <w:p w14:paraId="7CEDDB3A" w14:textId="33A6F7A1" w:rsidR="00937B19" w:rsidRDefault="001A3424" w:rsidP="005B4129">
            <w:pPr>
              <w:pStyle w:val="Default"/>
              <w:tabs>
                <w:tab w:val="left" w:pos="720"/>
              </w:tabs>
              <w:spacing w:line="276" w:lineRule="auto"/>
              <w:jc w:val="both"/>
              <w:rPr>
                <w:color w:val="auto"/>
                <w:sz w:val="22"/>
                <w:szCs w:val="22"/>
              </w:rPr>
            </w:pPr>
            <w:r>
              <w:rPr>
                <w:color w:val="auto"/>
                <w:sz w:val="22"/>
                <w:szCs w:val="22"/>
              </w:rPr>
              <w:t>Completion and circulation of draft overview report.</w:t>
            </w:r>
          </w:p>
        </w:tc>
      </w:tr>
      <w:tr w:rsidR="00937B19" w14:paraId="2CD6E68F" w14:textId="77777777" w:rsidTr="00937B19">
        <w:trPr>
          <w:trHeight w:val="241"/>
        </w:trPr>
        <w:tc>
          <w:tcPr>
            <w:tcW w:w="1231" w:type="dxa"/>
          </w:tcPr>
          <w:p w14:paraId="1AF300BF" w14:textId="26995652" w:rsidR="00937B19" w:rsidRDefault="00887566" w:rsidP="001C1350">
            <w:pPr>
              <w:pStyle w:val="Default"/>
              <w:tabs>
                <w:tab w:val="left" w:pos="720"/>
              </w:tabs>
              <w:spacing w:line="276" w:lineRule="auto"/>
              <w:jc w:val="both"/>
              <w:rPr>
                <w:color w:val="auto"/>
                <w:sz w:val="22"/>
                <w:szCs w:val="22"/>
              </w:rPr>
            </w:pPr>
            <w:r>
              <w:rPr>
                <w:color w:val="auto"/>
                <w:sz w:val="22"/>
                <w:szCs w:val="22"/>
              </w:rPr>
              <w:t>24/06/16</w:t>
            </w:r>
          </w:p>
        </w:tc>
        <w:tc>
          <w:tcPr>
            <w:tcW w:w="6565" w:type="dxa"/>
          </w:tcPr>
          <w:p w14:paraId="77705E19" w14:textId="7FF0DA18" w:rsidR="00937B19" w:rsidRDefault="00887566" w:rsidP="005B4129">
            <w:pPr>
              <w:pStyle w:val="Default"/>
              <w:tabs>
                <w:tab w:val="left" w:pos="720"/>
              </w:tabs>
              <w:spacing w:line="276" w:lineRule="auto"/>
              <w:jc w:val="both"/>
              <w:rPr>
                <w:color w:val="auto"/>
                <w:sz w:val="22"/>
                <w:szCs w:val="22"/>
              </w:rPr>
            </w:pPr>
            <w:r>
              <w:rPr>
                <w:color w:val="auto"/>
                <w:sz w:val="22"/>
                <w:szCs w:val="22"/>
              </w:rPr>
              <w:t>Panel meeting to consider the</w:t>
            </w:r>
            <w:r w:rsidR="00B4730E">
              <w:rPr>
                <w:color w:val="auto"/>
                <w:sz w:val="22"/>
                <w:szCs w:val="22"/>
              </w:rPr>
              <w:t xml:space="preserve"> first</w:t>
            </w:r>
            <w:r>
              <w:rPr>
                <w:color w:val="auto"/>
                <w:sz w:val="22"/>
                <w:szCs w:val="22"/>
              </w:rPr>
              <w:t xml:space="preserve"> draft overview report.</w:t>
            </w:r>
          </w:p>
        </w:tc>
      </w:tr>
      <w:tr w:rsidR="00B4730E" w14:paraId="089224BB" w14:textId="77777777" w:rsidTr="00937B19">
        <w:trPr>
          <w:trHeight w:val="241"/>
        </w:trPr>
        <w:tc>
          <w:tcPr>
            <w:tcW w:w="1231" w:type="dxa"/>
          </w:tcPr>
          <w:p w14:paraId="70E8E721" w14:textId="1F210580" w:rsidR="00B4730E" w:rsidRDefault="00B4730E" w:rsidP="001C1350">
            <w:pPr>
              <w:pStyle w:val="Default"/>
              <w:tabs>
                <w:tab w:val="left" w:pos="720"/>
              </w:tabs>
              <w:spacing w:line="276" w:lineRule="auto"/>
              <w:jc w:val="both"/>
              <w:rPr>
                <w:color w:val="auto"/>
                <w:sz w:val="22"/>
                <w:szCs w:val="22"/>
              </w:rPr>
            </w:pPr>
            <w:r>
              <w:rPr>
                <w:color w:val="auto"/>
                <w:sz w:val="22"/>
                <w:szCs w:val="22"/>
              </w:rPr>
              <w:t>July 2016</w:t>
            </w:r>
          </w:p>
        </w:tc>
        <w:tc>
          <w:tcPr>
            <w:tcW w:w="6565" w:type="dxa"/>
          </w:tcPr>
          <w:p w14:paraId="31F7C01F" w14:textId="6997C7A3" w:rsidR="00B4730E" w:rsidRDefault="00B4730E" w:rsidP="005B4129">
            <w:pPr>
              <w:pStyle w:val="Default"/>
              <w:tabs>
                <w:tab w:val="left" w:pos="720"/>
              </w:tabs>
              <w:spacing w:line="276" w:lineRule="auto"/>
              <w:jc w:val="both"/>
              <w:rPr>
                <w:color w:val="auto"/>
                <w:sz w:val="22"/>
                <w:szCs w:val="22"/>
              </w:rPr>
            </w:pPr>
            <w:r>
              <w:rPr>
                <w:color w:val="auto"/>
                <w:sz w:val="22"/>
                <w:szCs w:val="22"/>
              </w:rPr>
              <w:t>Further clarification provided from agencies regarding issues raised by overview report.</w:t>
            </w:r>
          </w:p>
        </w:tc>
      </w:tr>
      <w:tr w:rsidR="00B4730E" w14:paraId="195CFB4A" w14:textId="77777777" w:rsidTr="00937B19">
        <w:trPr>
          <w:trHeight w:val="241"/>
        </w:trPr>
        <w:tc>
          <w:tcPr>
            <w:tcW w:w="1231" w:type="dxa"/>
          </w:tcPr>
          <w:p w14:paraId="3A35270A" w14:textId="50DCBB24" w:rsidR="00B4730E" w:rsidRDefault="00B4730E" w:rsidP="001C1350">
            <w:pPr>
              <w:pStyle w:val="Default"/>
              <w:tabs>
                <w:tab w:val="left" w:pos="720"/>
              </w:tabs>
              <w:spacing w:line="276" w:lineRule="auto"/>
              <w:jc w:val="both"/>
              <w:rPr>
                <w:color w:val="auto"/>
                <w:sz w:val="22"/>
                <w:szCs w:val="22"/>
              </w:rPr>
            </w:pPr>
            <w:r>
              <w:rPr>
                <w:color w:val="auto"/>
                <w:sz w:val="22"/>
                <w:szCs w:val="22"/>
              </w:rPr>
              <w:t>29/07/16</w:t>
            </w:r>
          </w:p>
        </w:tc>
        <w:tc>
          <w:tcPr>
            <w:tcW w:w="6565" w:type="dxa"/>
          </w:tcPr>
          <w:p w14:paraId="24277916" w14:textId="3F044465" w:rsidR="00B4730E" w:rsidRDefault="00B4730E" w:rsidP="005B4129">
            <w:pPr>
              <w:pStyle w:val="Default"/>
              <w:tabs>
                <w:tab w:val="left" w:pos="720"/>
              </w:tabs>
              <w:spacing w:line="276" w:lineRule="auto"/>
              <w:jc w:val="both"/>
              <w:rPr>
                <w:color w:val="auto"/>
                <w:sz w:val="22"/>
                <w:szCs w:val="22"/>
              </w:rPr>
            </w:pPr>
            <w:r>
              <w:rPr>
                <w:color w:val="auto"/>
                <w:sz w:val="22"/>
                <w:szCs w:val="22"/>
              </w:rPr>
              <w:t>Final Panel Meeting to review and approved overview report.</w:t>
            </w:r>
          </w:p>
        </w:tc>
      </w:tr>
    </w:tbl>
    <w:p w14:paraId="49B55BA2" w14:textId="77777777" w:rsidR="001C1350" w:rsidRPr="00D50ADE" w:rsidRDefault="001C1350" w:rsidP="00D50ADE">
      <w:pPr>
        <w:pStyle w:val="Default"/>
        <w:spacing w:line="276" w:lineRule="auto"/>
        <w:jc w:val="both"/>
        <w:rPr>
          <w:color w:val="auto"/>
          <w:sz w:val="22"/>
          <w:szCs w:val="22"/>
        </w:rPr>
      </w:pPr>
    </w:p>
    <w:p w14:paraId="1BCFDD41" w14:textId="153275FE" w:rsidR="00E50F95" w:rsidRPr="00D50ADE" w:rsidRDefault="00264E8D" w:rsidP="00E61340">
      <w:pPr>
        <w:pStyle w:val="Default"/>
        <w:numPr>
          <w:ilvl w:val="2"/>
          <w:numId w:val="6"/>
        </w:numPr>
        <w:spacing w:line="276" w:lineRule="auto"/>
        <w:jc w:val="both"/>
        <w:rPr>
          <w:color w:val="auto"/>
          <w:sz w:val="22"/>
          <w:szCs w:val="22"/>
        </w:rPr>
      </w:pPr>
      <w:r w:rsidRPr="00D50ADE">
        <w:rPr>
          <w:color w:val="auto"/>
          <w:sz w:val="22"/>
          <w:szCs w:val="22"/>
        </w:rPr>
        <w:t>Individual Management Review (</w:t>
      </w:r>
      <w:r w:rsidR="00CB6D81" w:rsidRPr="00D50ADE">
        <w:rPr>
          <w:color w:val="auto"/>
          <w:sz w:val="22"/>
          <w:szCs w:val="22"/>
        </w:rPr>
        <w:t>IMR</w:t>
      </w:r>
      <w:r w:rsidRPr="00D50ADE">
        <w:rPr>
          <w:color w:val="auto"/>
          <w:sz w:val="22"/>
          <w:szCs w:val="22"/>
        </w:rPr>
        <w:t>) reports were completed by</w:t>
      </w:r>
      <w:r w:rsidR="00E50F95" w:rsidRPr="00D50ADE">
        <w:rPr>
          <w:color w:val="auto"/>
          <w:sz w:val="22"/>
          <w:szCs w:val="22"/>
        </w:rPr>
        <w:t xml:space="preserve"> the following agencies: </w:t>
      </w:r>
    </w:p>
    <w:p w14:paraId="7CD916F8" w14:textId="77777777" w:rsidR="009D70E0" w:rsidRDefault="009D70E0" w:rsidP="009D70E0">
      <w:pPr>
        <w:pStyle w:val="Default"/>
        <w:spacing w:line="276" w:lineRule="auto"/>
        <w:ind w:left="720"/>
        <w:jc w:val="both"/>
        <w:rPr>
          <w:color w:val="auto"/>
          <w:sz w:val="22"/>
          <w:szCs w:val="22"/>
        </w:rPr>
      </w:pPr>
    </w:p>
    <w:p w14:paraId="1F3D7CC5" w14:textId="77777777" w:rsidR="00CA71B6" w:rsidRDefault="00CA71B6" w:rsidP="00E61340">
      <w:pPr>
        <w:pStyle w:val="Default"/>
        <w:numPr>
          <w:ilvl w:val="0"/>
          <w:numId w:val="9"/>
        </w:numPr>
        <w:spacing w:line="276" w:lineRule="auto"/>
        <w:jc w:val="both"/>
        <w:rPr>
          <w:color w:val="auto"/>
          <w:sz w:val="22"/>
          <w:szCs w:val="22"/>
        </w:rPr>
      </w:pPr>
      <w:r>
        <w:rPr>
          <w:color w:val="auto"/>
          <w:sz w:val="22"/>
          <w:szCs w:val="22"/>
        </w:rPr>
        <w:t>Northumbria Police</w:t>
      </w:r>
    </w:p>
    <w:p w14:paraId="1DFB86E1" w14:textId="55722700" w:rsidR="00082D79" w:rsidRDefault="00082D79" w:rsidP="00E61340">
      <w:pPr>
        <w:pStyle w:val="Default"/>
        <w:numPr>
          <w:ilvl w:val="0"/>
          <w:numId w:val="9"/>
        </w:numPr>
        <w:spacing w:line="276" w:lineRule="auto"/>
        <w:jc w:val="both"/>
        <w:rPr>
          <w:color w:val="auto"/>
          <w:sz w:val="22"/>
          <w:szCs w:val="22"/>
        </w:rPr>
      </w:pPr>
      <w:r>
        <w:rPr>
          <w:color w:val="auto"/>
          <w:sz w:val="22"/>
          <w:szCs w:val="22"/>
        </w:rPr>
        <w:t>National Probation Service (NPS)</w:t>
      </w:r>
    </w:p>
    <w:p w14:paraId="33643CE3" w14:textId="14E851A2" w:rsidR="000903BB" w:rsidRPr="00D50ADE" w:rsidRDefault="000903BB" w:rsidP="00E61340">
      <w:pPr>
        <w:pStyle w:val="Default"/>
        <w:numPr>
          <w:ilvl w:val="0"/>
          <w:numId w:val="9"/>
        </w:numPr>
        <w:spacing w:line="276" w:lineRule="auto"/>
        <w:jc w:val="both"/>
        <w:rPr>
          <w:color w:val="auto"/>
          <w:sz w:val="22"/>
          <w:szCs w:val="22"/>
        </w:rPr>
      </w:pPr>
      <w:r w:rsidRPr="00D50ADE">
        <w:rPr>
          <w:color w:val="auto"/>
          <w:sz w:val="22"/>
          <w:szCs w:val="22"/>
        </w:rPr>
        <w:t>Newcastle Gateshead Clinical Commissioning Group (CCG)</w:t>
      </w:r>
    </w:p>
    <w:p w14:paraId="78CF2451" w14:textId="77777777" w:rsidR="001B7000" w:rsidRPr="00D50ADE" w:rsidRDefault="001B7000" w:rsidP="00E61340">
      <w:pPr>
        <w:pStyle w:val="Default"/>
        <w:numPr>
          <w:ilvl w:val="0"/>
          <w:numId w:val="9"/>
        </w:numPr>
        <w:spacing w:line="276" w:lineRule="auto"/>
        <w:jc w:val="both"/>
        <w:rPr>
          <w:color w:val="auto"/>
          <w:sz w:val="22"/>
          <w:szCs w:val="22"/>
        </w:rPr>
      </w:pPr>
      <w:r w:rsidRPr="00D50ADE">
        <w:rPr>
          <w:color w:val="auto"/>
          <w:sz w:val="22"/>
          <w:szCs w:val="22"/>
        </w:rPr>
        <w:t>Newcastle upon Tyne Hospitals NHS Foundation Trust (NUTH)</w:t>
      </w:r>
    </w:p>
    <w:p w14:paraId="25B6305E" w14:textId="77777777" w:rsidR="00A84F55" w:rsidRPr="00D50ADE" w:rsidRDefault="00A84F55" w:rsidP="00E61340">
      <w:pPr>
        <w:pStyle w:val="Default"/>
        <w:numPr>
          <w:ilvl w:val="0"/>
          <w:numId w:val="9"/>
        </w:numPr>
        <w:spacing w:line="276" w:lineRule="auto"/>
        <w:jc w:val="both"/>
        <w:rPr>
          <w:color w:val="auto"/>
          <w:sz w:val="22"/>
          <w:szCs w:val="22"/>
        </w:rPr>
      </w:pPr>
      <w:r w:rsidRPr="00D50ADE">
        <w:rPr>
          <w:color w:val="auto"/>
          <w:sz w:val="22"/>
          <w:szCs w:val="22"/>
        </w:rPr>
        <w:t>Northumberland Tyne and Wear NHS Foundation Trust (NTW)</w:t>
      </w:r>
    </w:p>
    <w:p w14:paraId="47508101" w14:textId="071830CC" w:rsidR="00461DD0" w:rsidRPr="00D50ADE" w:rsidRDefault="00461DD0" w:rsidP="00E61340">
      <w:pPr>
        <w:pStyle w:val="Default"/>
        <w:numPr>
          <w:ilvl w:val="0"/>
          <w:numId w:val="9"/>
        </w:numPr>
        <w:spacing w:line="276" w:lineRule="auto"/>
        <w:jc w:val="both"/>
        <w:rPr>
          <w:color w:val="auto"/>
          <w:sz w:val="22"/>
          <w:szCs w:val="22"/>
        </w:rPr>
      </w:pPr>
      <w:r w:rsidRPr="00D50ADE">
        <w:rPr>
          <w:color w:val="auto"/>
          <w:sz w:val="22"/>
          <w:szCs w:val="22"/>
        </w:rPr>
        <w:t>Your Homes Newcastle (YHN)</w:t>
      </w:r>
    </w:p>
    <w:p w14:paraId="30D3B386" w14:textId="77777777" w:rsidR="00D05629" w:rsidRPr="00D50ADE" w:rsidRDefault="00D05629" w:rsidP="00D50ADE">
      <w:pPr>
        <w:pStyle w:val="Default"/>
        <w:spacing w:line="276" w:lineRule="auto"/>
        <w:jc w:val="both"/>
        <w:rPr>
          <w:color w:val="auto"/>
          <w:sz w:val="22"/>
          <w:szCs w:val="22"/>
        </w:rPr>
      </w:pPr>
    </w:p>
    <w:p w14:paraId="16BED825" w14:textId="2CA525E7" w:rsidR="00D05629" w:rsidRPr="00D50ADE" w:rsidRDefault="00D05629" w:rsidP="00E61340">
      <w:pPr>
        <w:pStyle w:val="Default"/>
        <w:numPr>
          <w:ilvl w:val="2"/>
          <w:numId w:val="6"/>
        </w:numPr>
        <w:spacing w:line="276" w:lineRule="auto"/>
        <w:jc w:val="both"/>
        <w:rPr>
          <w:color w:val="auto"/>
          <w:sz w:val="22"/>
          <w:szCs w:val="22"/>
        </w:rPr>
      </w:pPr>
      <w:r w:rsidRPr="00D50ADE">
        <w:rPr>
          <w:color w:val="auto"/>
          <w:sz w:val="22"/>
          <w:szCs w:val="22"/>
        </w:rPr>
        <w:t xml:space="preserve">All </w:t>
      </w:r>
      <w:r w:rsidR="00CB6D81" w:rsidRPr="00D50ADE">
        <w:rPr>
          <w:color w:val="auto"/>
          <w:sz w:val="22"/>
          <w:szCs w:val="22"/>
        </w:rPr>
        <w:t>IMR</w:t>
      </w:r>
      <w:r w:rsidRPr="00D50ADE">
        <w:rPr>
          <w:color w:val="auto"/>
          <w:sz w:val="22"/>
          <w:szCs w:val="22"/>
        </w:rPr>
        <w:t xml:space="preserve"> authors were independent of the case and had no previous contact with </w:t>
      </w:r>
      <w:r w:rsidR="00AE3F04">
        <w:rPr>
          <w:color w:val="auto"/>
          <w:sz w:val="22"/>
          <w:szCs w:val="22"/>
        </w:rPr>
        <w:t>the victim or perpetrator</w:t>
      </w:r>
      <w:r w:rsidRPr="00D50ADE">
        <w:rPr>
          <w:color w:val="auto"/>
          <w:sz w:val="22"/>
          <w:szCs w:val="22"/>
        </w:rPr>
        <w:t xml:space="preserve">, either as a practitioner or through </w:t>
      </w:r>
      <w:r w:rsidR="00295CAD" w:rsidRPr="00D50ADE">
        <w:rPr>
          <w:color w:val="auto"/>
          <w:sz w:val="22"/>
          <w:szCs w:val="22"/>
        </w:rPr>
        <w:t xml:space="preserve">the </w:t>
      </w:r>
      <w:r w:rsidRPr="00D50ADE">
        <w:rPr>
          <w:color w:val="auto"/>
          <w:sz w:val="22"/>
          <w:szCs w:val="22"/>
        </w:rPr>
        <w:t xml:space="preserve">management of staff involved. </w:t>
      </w:r>
    </w:p>
    <w:p w14:paraId="3276C95A" w14:textId="77777777" w:rsidR="00D05629" w:rsidRPr="00D50ADE" w:rsidRDefault="00D05629" w:rsidP="00D50ADE">
      <w:pPr>
        <w:pStyle w:val="Default"/>
        <w:spacing w:line="276" w:lineRule="auto"/>
        <w:jc w:val="both"/>
        <w:rPr>
          <w:color w:val="auto"/>
          <w:sz w:val="22"/>
          <w:szCs w:val="22"/>
        </w:rPr>
      </w:pPr>
    </w:p>
    <w:p w14:paraId="6D7A17A2" w14:textId="56700093" w:rsidR="00214F74" w:rsidRDefault="00DE1769" w:rsidP="00E61340">
      <w:pPr>
        <w:pStyle w:val="Default"/>
        <w:numPr>
          <w:ilvl w:val="2"/>
          <w:numId w:val="6"/>
        </w:numPr>
        <w:spacing w:line="276" w:lineRule="auto"/>
        <w:jc w:val="both"/>
        <w:rPr>
          <w:color w:val="auto"/>
          <w:sz w:val="22"/>
          <w:szCs w:val="22"/>
        </w:rPr>
      </w:pPr>
      <w:r w:rsidRPr="00D50ADE">
        <w:rPr>
          <w:color w:val="auto"/>
          <w:sz w:val="22"/>
          <w:szCs w:val="22"/>
        </w:rPr>
        <w:t xml:space="preserve">All </w:t>
      </w:r>
      <w:r w:rsidR="00461DD0" w:rsidRPr="00D50ADE">
        <w:rPr>
          <w:color w:val="auto"/>
          <w:sz w:val="22"/>
          <w:szCs w:val="22"/>
        </w:rPr>
        <w:t>other P</w:t>
      </w:r>
      <w:r w:rsidR="00214F74">
        <w:rPr>
          <w:color w:val="auto"/>
          <w:sz w:val="22"/>
          <w:szCs w:val="22"/>
        </w:rPr>
        <w:t>anel members confirmed that their agencies</w:t>
      </w:r>
      <w:r w:rsidR="00461DD0" w:rsidRPr="00D50ADE">
        <w:rPr>
          <w:color w:val="auto"/>
          <w:sz w:val="22"/>
          <w:szCs w:val="22"/>
        </w:rPr>
        <w:t xml:space="preserve"> had </w:t>
      </w:r>
      <w:r w:rsidRPr="00D50ADE">
        <w:rPr>
          <w:color w:val="auto"/>
          <w:sz w:val="22"/>
          <w:szCs w:val="22"/>
        </w:rPr>
        <w:t xml:space="preserve">had </w:t>
      </w:r>
      <w:r w:rsidR="00461DD0" w:rsidRPr="00D50ADE">
        <w:rPr>
          <w:color w:val="auto"/>
          <w:sz w:val="22"/>
          <w:szCs w:val="22"/>
        </w:rPr>
        <w:t xml:space="preserve">no </w:t>
      </w:r>
      <w:r w:rsidRPr="00D50ADE">
        <w:rPr>
          <w:color w:val="auto"/>
          <w:sz w:val="22"/>
          <w:szCs w:val="22"/>
        </w:rPr>
        <w:t xml:space="preserve">relevant </w:t>
      </w:r>
      <w:r w:rsidRPr="00D50ADE">
        <w:rPr>
          <w:color w:val="auto"/>
          <w:sz w:val="22"/>
          <w:szCs w:val="22"/>
        </w:rPr>
        <w:lastRenderedPageBreak/>
        <w:t xml:space="preserve">contact with </w:t>
      </w:r>
      <w:r w:rsidR="00AE3F04">
        <w:rPr>
          <w:color w:val="auto"/>
          <w:sz w:val="22"/>
          <w:szCs w:val="22"/>
        </w:rPr>
        <w:t>the victim or perpetrator</w:t>
      </w:r>
      <w:r w:rsidR="00F541A9" w:rsidRPr="00D50ADE">
        <w:rPr>
          <w:color w:val="auto"/>
          <w:sz w:val="22"/>
          <w:szCs w:val="22"/>
        </w:rPr>
        <w:t xml:space="preserve"> </w:t>
      </w:r>
      <w:r w:rsidRPr="00D50ADE">
        <w:rPr>
          <w:color w:val="auto"/>
          <w:sz w:val="22"/>
          <w:szCs w:val="22"/>
        </w:rPr>
        <w:t xml:space="preserve">that would warrant the completion of an </w:t>
      </w:r>
      <w:r w:rsidR="00CB6D81" w:rsidRPr="00D50ADE">
        <w:rPr>
          <w:color w:val="auto"/>
          <w:sz w:val="22"/>
          <w:szCs w:val="22"/>
        </w:rPr>
        <w:t>IMR</w:t>
      </w:r>
      <w:r w:rsidR="00A96620" w:rsidRPr="00D50ADE">
        <w:rPr>
          <w:color w:val="auto"/>
          <w:sz w:val="22"/>
          <w:szCs w:val="22"/>
        </w:rPr>
        <w:t>.</w:t>
      </w:r>
      <w:r w:rsidR="00526222">
        <w:rPr>
          <w:color w:val="auto"/>
          <w:sz w:val="22"/>
          <w:szCs w:val="22"/>
        </w:rPr>
        <w:t xml:space="preserve"> </w:t>
      </w:r>
      <w:r w:rsidR="00214F74">
        <w:rPr>
          <w:color w:val="auto"/>
          <w:sz w:val="22"/>
          <w:szCs w:val="22"/>
          <w:lang w:val="en-GB"/>
        </w:rPr>
        <w:t xml:space="preserve"> A</w:t>
      </w:r>
      <w:r w:rsidR="001C1350" w:rsidRPr="001C1350">
        <w:rPr>
          <w:color w:val="auto"/>
          <w:sz w:val="22"/>
          <w:szCs w:val="22"/>
          <w:lang w:val="en-GB"/>
        </w:rPr>
        <w:t>s the perpetrator was known to have children</w:t>
      </w:r>
      <w:r w:rsidR="009D70E0">
        <w:rPr>
          <w:color w:val="auto"/>
          <w:sz w:val="22"/>
          <w:szCs w:val="22"/>
          <w:lang w:val="en-GB"/>
        </w:rPr>
        <w:t>,</w:t>
      </w:r>
      <w:r w:rsidR="001C1350" w:rsidRPr="001C1350">
        <w:rPr>
          <w:color w:val="auto"/>
          <w:sz w:val="22"/>
          <w:szCs w:val="22"/>
          <w:lang w:val="en-GB"/>
        </w:rPr>
        <w:t xml:space="preserve"> contact was made with Children’s Services to see </w:t>
      </w:r>
      <w:r w:rsidR="001A3424">
        <w:rPr>
          <w:color w:val="auto"/>
          <w:sz w:val="22"/>
          <w:szCs w:val="22"/>
          <w:lang w:val="en-GB"/>
        </w:rPr>
        <w:t>if they had any relevant information</w:t>
      </w:r>
      <w:r w:rsidR="009D70E0">
        <w:rPr>
          <w:color w:val="auto"/>
          <w:sz w:val="22"/>
          <w:szCs w:val="22"/>
          <w:lang w:val="en-GB"/>
        </w:rPr>
        <w:t xml:space="preserve">. </w:t>
      </w:r>
      <w:r w:rsidR="001C1350" w:rsidRPr="001C1350">
        <w:rPr>
          <w:color w:val="auto"/>
          <w:sz w:val="22"/>
          <w:szCs w:val="22"/>
          <w:lang w:val="en-GB"/>
        </w:rPr>
        <w:t>Newcastle Children’s Services confirmed</w:t>
      </w:r>
      <w:r w:rsidR="00082D79">
        <w:rPr>
          <w:color w:val="auto"/>
          <w:sz w:val="22"/>
          <w:szCs w:val="22"/>
          <w:lang w:val="en-GB"/>
        </w:rPr>
        <w:t xml:space="preserve"> that they had </w:t>
      </w:r>
      <w:r w:rsidR="00C07FE3">
        <w:rPr>
          <w:color w:val="auto"/>
          <w:sz w:val="22"/>
          <w:szCs w:val="22"/>
          <w:lang w:val="en-GB"/>
        </w:rPr>
        <w:t xml:space="preserve">no information relevant to this review, other than some basic contact in relation to the child of </w:t>
      </w:r>
      <w:r w:rsidR="00F83107">
        <w:rPr>
          <w:color w:val="auto"/>
          <w:sz w:val="22"/>
          <w:szCs w:val="22"/>
          <w:lang w:val="en-GB"/>
        </w:rPr>
        <w:t>Graham</w:t>
      </w:r>
      <w:r w:rsidR="00C07FE3">
        <w:rPr>
          <w:color w:val="auto"/>
          <w:sz w:val="22"/>
          <w:szCs w:val="22"/>
          <w:lang w:val="en-GB"/>
        </w:rPr>
        <w:t xml:space="preserve">’s ex-partner Angela, </w:t>
      </w:r>
      <w:r w:rsidR="005D6346">
        <w:rPr>
          <w:color w:val="auto"/>
          <w:sz w:val="22"/>
          <w:szCs w:val="22"/>
          <w:lang w:val="en-GB"/>
        </w:rPr>
        <w:t xml:space="preserve">details of which were provided and included within this report.  This was not felt sufficient to warrant an IMR. </w:t>
      </w:r>
      <w:r w:rsidR="00082D79">
        <w:rPr>
          <w:color w:val="auto"/>
          <w:sz w:val="22"/>
          <w:szCs w:val="22"/>
          <w:lang w:val="en-GB"/>
        </w:rPr>
        <w:t>In addition</w:t>
      </w:r>
      <w:r w:rsidR="006B3A70">
        <w:rPr>
          <w:color w:val="auto"/>
          <w:sz w:val="22"/>
          <w:szCs w:val="22"/>
          <w:lang w:val="en-GB"/>
        </w:rPr>
        <w:t xml:space="preserve">, due to information provided by other agencies, Newcastle Children’s Services completed a full review of historic records to </w:t>
      </w:r>
      <w:r w:rsidR="001A3424">
        <w:rPr>
          <w:color w:val="auto"/>
          <w:sz w:val="22"/>
          <w:szCs w:val="22"/>
          <w:lang w:val="en-GB"/>
        </w:rPr>
        <w:t>ascertain whether</w:t>
      </w:r>
      <w:r w:rsidR="006B3A70">
        <w:rPr>
          <w:color w:val="auto"/>
          <w:sz w:val="22"/>
          <w:szCs w:val="22"/>
          <w:lang w:val="en-GB"/>
        </w:rPr>
        <w:t xml:space="preserve"> </w:t>
      </w:r>
      <w:r w:rsidR="00F83107">
        <w:rPr>
          <w:color w:val="auto"/>
          <w:sz w:val="22"/>
          <w:szCs w:val="22"/>
          <w:lang w:val="en-GB"/>
        </w:rPr>
        <w:t>Graham</w:t>
      </w:r>
      <w:r w:rsidR="006B3A70">
        <w:rPr>
          <w:color w:val="auto"/>
          <w:sz w:val="22"/>
          <w:szCs w:val="22"/>
          <w:lang w:val="en-GB"/>
        </w:rPr>
        <w:t xml:space="preserve"> had himself not been known to them as a child; no records were found.</w:t>
      </w:r>
      <w:r w:rsidR="001C1350" w:rsidRPr="001C1350">
        <w:rPr>
          <w:color w:val="auto"/>
          <w:sz w:val="22"/>
          <w:szCs w:val="22"/>
          <w:lang w:val="en-GB"/>
        </w:rPr>
        <w:t xml:space="preserve"> </w:t>
      </w:r>
      <w:r w:rsidR="00214F74">
        <w:rPr>
          <w:color w:val="auto"/>
          <w:sz w:val="22"/>
          <w:szCs w:val="22"/>
          <w:lang w:val="en-GB"/>
        </w:rPr>
        <w:t xml:space="preserve"> </w:t>
      </w:r>
      <w:r w:rsidR="00214F74">
        <w:rPr>
          <w:color w:val="auto"/>
          <w:sz w:val="22"/>
          <w:szCs w:val="22"/>
        </w:rPr>
        <w:t>Basic summary information was also provided by the North East Ambulance Service (NEAS).</w:t>
      </w:r>
      <w:r w:rsidR="00214F74" w:rsidRPr="00D50ADE">
        <w:rPr>
          <w:color w:val="auto"/>
          <w:sz w:val="22"/>
          <w:szCs w:val="22"/>
        </w:rPr>
        <w:t xml:space="preserve">  </w:t>
      </w:r>
    </w:p>
    <w:p w14:paraId="79DC3095" w14:textId="77777777" w:rsidR="00B4730E" w:rsidRDefault="00B4730E" w:rsidP="00B4730E">
      <w:pPr>
        <w:pStyle w:val="Default"/>
        <w:spacing w:line="276" w:lineRule="auto"/>
        <w:jc w:val="both"/>
        <w:rPr>
          <w:color w:val="auto"/>
          <w:sz w:val="22"/>
          <w:szCs w:val="22"/>
        </w:rPr>
      </w:pPr>
    </w:p>
    <w:p w14:paraId="21C0BB3F" w14:textId="2E1E3DF9" w:rsidR="00B4730E" w:rsidRDefault="00B4730E" w:rsidP="00E61340">
      <w:pPr>
        <w:pStyle w:val="Default"/>
        <w:numPr>
          <w:ilvl w:val="2"/>
          <w:numId w:val="6"/>
        </w:numPr>
        <w:spacing w:line="276" w:lineRule="auto"/>
        <w:jc w:val="both"/>
        <w:rPr>
          <w:color w:val="auto"/>
          <w:sz w:val="22"/>
          <w:szCs w:val="22"/>
        </w:rPr>
      </w:pPr>
      <w:r>
        <w:rPr>
          <w:color w:val="auto"/>
          <w:sz w:val="22"/>
          <w:szCs w:val="22"/>
        </w:rPr>
        <w:t>Following the Panel meeting on 24/06/16 it was discussed that the learning and recommendations from the Probation Service IMR would also be relevant to the Community Rehabilitation Company (CRC). The Probation IMR was therefore shared with the CRC</w:t>
      </w:r>
      <w:r w:rsidR="00B84690">
        <w:rPr>
          <w:color w:val="auto"/>
          <w:sz w:val="22"/>
          <w:szCs w:val="22"/>
        </w:rPr>
        <w:t>,</w:t>
      </w:r>
      <w:r>
        <w:rPr>
          <w:color w:val="auto"/>
          <w:sz w:val="22"/>
          <w:szCs w:val="22"/>
        </w:rPr>
        <w:t xml:space="preserve"> </w:t>
      </w:r>
      <w:r w:rsidR="00B84690">
        <w:rPr>
          <w:color w:val="auto"/>
          <w:sz w:val="22"/>
          <w:szCs w:val="22"/>
        </w:rPr>
        <w:t>and this has been included as a recommendation.</w:t>
      </w:r>
      <w:r>
        <w:rPr>
          <w:color w:val="auto"/>
          <w:sz w:val="22"/>
          <w:szCs w:val="22"/>
        </w:rPr>
        <w:t xml:space="preserve">  </w:t>
      </w:r>
    </w:p>
    <w:p w14:paraId="409069B1" w14:textId="77777777" w:rsidR="00214F74" w:rsidRDefault="00214F74" w:rsidP="00214F74">
      <w:pPr>
        <w:pStyle w:val="Default"/>
        <w:spacing w:line="276" w:lineRule="auto"/>
        <w:jc w:val="both"/>
        <w:rPr>
          <w:color w:val="auto"/>
          <w:sz w:val="22"/>
          <w:szCs w:val="22"/>
        </w:rPr>
      </w:pPr>
    </w:p>
    <w:p w14:paraId="59AFDEC4" w14:textId="488BAD77" w:rsidR="00465495" w:rsidRPr="00D50ADE" w:rsidRDefault="00214F74" w:rsidP="00E61340">
      <w:pPr>
        <w:pStyle w:val="Default"/>
        <w:numPr>
          <w:ilvl w:val="2"/>
          <w:numId w:val="6"/>
        </w:numPr>
        <w:spacing w:line="276" w:lineRule="auto"/>
        <w:jc w:val="both"/>
        <w:rPr>
          <w:color w:val="auto"/>
          <w:sz w:val="22"/>
          <w:szCs w:val="22"/>
        </w:rPr>
      </w:pPr>
      <w:r>
        <w:rPr>
          <w:color w:val="auto"/>
          <w:sz w:val="22"/>
          <w:szCs w:val="22"/>
          <w:lang w:val="en-GB"/>
        </w:rPr>
        <w:t>A</w:t>
      </w:r>
      <w:r w:rsidRPr="001C1350">
        <w:rPr>
          <w:color w:val="auto"/>
          <w:sz w:val="22"/>
          <w:szCs w:val="22"/>
          <w:lang w:val="en-GB"/>
        </w:rPr>
        <w:t xml:space="preserve"> number of third sector agencies were </w:t>
      </w:r>
      <w:r>
        <w:rPr>
          <w:color w:val="auto"/>
          <w:sz w:val="22"/>
          <w:szCs w:val="22"/>
          <w:lang w:val="en-GB"/>
        </w:rPr>
        <w:t xml:space="preserve">also </w:t>
      </w:r>
      <w:r w:rsidRPr="001C1350">
        <w:rPr>
          <w:color w:val="auto"/>
          <w:sz w:val="22"/>
          <w:szCs w:val="22"/>
          <w:lang w:val="en-GB"/>
        </w:rPr>
        <w:t xml:space="preserve">contacted and confirmed that they had had no contact relevant to the review.  These were Newcastle PROPS, North East Council on Addictions (NECA), and Women’s Aid. </w:t>
      </w:r>
    </w:p>
    <w:p w14:paraId="08FB327A" w14:textId="77777777" w:rsidR="00353B6A" w:rsidRPr="00D50ADE" w:rsidRDefault="00353B6A" w:rsidP="00D50ADE">
      <w:pPr>
        <w:pStyle w:val="Default"/>
        <w:spacing w:line="276" w:lineRule="auto"/>
        <w:jc w:val="both"/>
        <w:rPr>
          <w:color w:val="auto"/>
          <w:sz w:val="22"/>
          <w:szCs w:val="22"/>
        </w:rPr>
      </w:pPr>
    </w:p>
    <w:p w14:paraId="52E14BBF" w14:textId="320699F9" w:rsidR="00F170B1" w:rsidRPr="00D50ADE" w:rsidRDefault="00264E8D" w:rsidP="009D5357">
      <w:pPr>
        <w:pStyle w:val="Default"/>
        <w:numPr>
          <w:ilvl w:val="2"/>
          <w:numId w:val="6"/>
        </w:numPr>
        <w:spacing w:line="276" w:lineRule="auto"/>
        <w:jc w:val="both"/>
        <w:rPr>
          <w:color w:val="auto"/>
          <w:sz w:val="22"/>
          <w:szCs w:val="22"/>
        </w:rPr>
      </w:pPr>
      <w:r w:rsidRPr="00D50ADE">
        <w:rPr>
          <w:color w:val="auto"/>
          <w:sz w:val="22"/>
          <w:szCs w:val="22"/>
        </w:rPr>
        <w:t>The review process was not completed within six months</w:t>
      </w:r>
      <w:r w:rsidR="006B3A70">
        <w:rPr>
          <w:color w:val="auto"/>
          <w:sz w:val="22"/>
          <w:szCs w:val="22"/>
        </w:rPr>
        <w:t xml:space="preserve">, primarily due to the complexities of the criminal trial.  Originally </w:t>
      </w:r>
      <w:r w:rsidR="00F83107">
        <w:rPr>
          <w:color w:val="auto"/>
          <w:sz w:val="22"/>
          <w:szCs w:val="22"/>
        </w:rPr>
        <w:t>Graham</w:t>
      </w:r>
      <w:r w:rsidR="006B3A70">
        <w:rPr>
          <w:color w:val="auto"/>
          <w:sz w:val="22"/>
          <w:szCs w:val="22"/>
        </w:rPr>
        <w:t xml:space="preserve"> was found not guilty of his father’</w:t>
      </w:r>
      <w:r w:rsidR="001A3424">
        <w:rPr>
          <w:color w:val="auto"/>
          <w:sz w:val="22"/>
          <w:szCs w:val="22"/>
        </w:rPr>
        <w:t>s murder.  Following</w:t>
      </w:r>
      <w:r w:rsidR="006B3A70">
        <w:rPr>
          <w:color w:val="auto"/>
          <w:sz w:val="22"/>
          <w:szCs w:val="22"/>
        </w:rPr>
        <w:t xml:space="preserve"> this original trial his mother was </w:t>
      </w:r>
      <w:r w:rsidR="00AB0CC2">
        <w:rPr>
          <w:color w:val="auto"/>
          <w:sz w:val="22"/>
          <w:szCs w:val="22"/>
        </w:rPr>
        <w:t>arrested</w:t>
      </w:r>
      <w:r w:rsidR="006B3A70">
        <w:rPr>
          <w:color w:val="auto"/>
          <w:sz w:val="22"/>
          <w:szCs w:val="22"/>
        </w:rPr>
        <w:t xml:space="preserve"> and a further trial took place in which both were charged with manslaughter.  At this stage, it was decided that the review process needed to be put on hold as the circumstances of </w:t>
      </w:r>
      <w:r w:rsidR="00F83107">
        <w:rPr>
          <w:color w:val="auto"/>
          <w:sz w:val="22"/>
          <w:szCs w:val="22"/>
        </w:rPr>
        <w:t>Henry</w:t>
      </w:r>
      <w:r w:rsidR="006B3A70">
        <w:rPr>
          <w:color w:val="auto"/>
          <w:sz w:val="22"/>
          <w:szCs w:val="22"/>
        </w:rPr>
        <w:t>’s death remained unclear</w:t>
      </w:r>
      <w:r w:rsidR="001A3424">
        <w:rPr>
          <w:color w:val="auto"/>
          <w:sz w:val="22"/>
          <w:szCs w:val="22"/>
        </w:rPr>
        <w:t>, and t</w:t>
      </w:r>
      <w:r w:rsidR="005B2A61">
        <w:rPr>
          <w:color w:val="auto"/>
          <w:sz w:val="22"/>
          <w:szCs w:val="22"/>
        </w:rPr>
        <w:t>his impacted in rel</w:t>
      </w:r>
      <w:r w:rsidR="001A3424">
        <w:rPr>
          <w:color w:val="auto"/>
          <w:sz w:val="22"/>
          <w:szCs w:val="22"/>
        </w:rPr>
        <w:t>ation to the terms of reference, as well as</w:t>
      </w:r>
      <w:r w:rsidR="005B2A61">
        <w:rPr>
          <w:color w:val="auto"/>
          <w:sz w:val="22"/>
          <w:szCs w:val="22"/>
        </w:rPr>
        <w:t xml:space="preserve"> access to relevant information.  The review was resumed following conclusion of the trial in January 2016, </w:t>
      </w:r>
      <w:r w:rsidR="001A3424">
        <w:rPr>
          <w:color w:val="auto"/>
          <w:sz w:val="22"/>
          <w:szCs w:val="22"/>
        </w:rPr>
        <w:t>and the</w:t>
      </w:r>
      <w:r w:rsidR="005B2A61">
        <w:rPr>
          <w:color w:val="auto"/>
          <w:sz w:val="22"/>
          <w:szCs w:val="22"/>
        </w:rPr>
        <w:t xml:space="preserve"> final terms of reference were confirmed</w:t>
      </w:r>
      <w:r w:rsidR="001A3424">
        <w:rPr>
          <w:color w:val="auto"/>
          <w:sz w:val="22"/>
          <w:szCs w:val="22"/>
        </w:rPr>
        <w:t xml:space="preserve"> at a Panel meeting in February 2016</w:t>
      </w:r>
      <w:r w:rsidR="005B2A61">
        <w:rPr>
          <w:color w:val="auto"/>
          <w:sz w:val="22"/>
          <w:szCs w:val="22"/>
        </w:rPr>
        <w:t xml:space="preserve">. A full outline of relevant </w:t>
      </w:r>
      <w:r w:rsidR="001A3424">
        <w:rPr>
          <w:color w:val="auto"/>
          <w:sz w:val="22"/>
          <w:szCs w:val="22"/>
        </w:rPr>
        <w:t xml:space="preserve">event and </w:t>
      </w:r>
      <w:r w:rsidR="005B2A61">
        <w:rPr>
          <w:color w:val="auto"/>
          <w:sz w:val="22"/>
          <w:szCs w:val="22"/>
        </w:rPr>
        <w:t>dates is provided above in section 1.5.1.</w:t>
      </w:r>
      <w:r w:rsidR="00082D79">
        <w:rPr>
          <w:color w:val="auto"/>
          <w:sz w:val="22"/>
          <w:szCs w:val="22"/>
        </w:rPr>
        <w:t xml:space="preserve">  This</w:t>
      </w:r>
      <w:r w:rsidR="00887566">
        <w:rPr>
          <w:color w:val="auto"/>
          <w:sz w:val="22"/>
          <w:szCs w:val="22"/>
        </w:rPr>
        <w:t xml:space="preserve"> review was concluded within six months of the conclusion of the trial. </w:t>
      </w:r>
      <w:r w:rsidR="002B6F39">
        <w:rPr>
          <w:color w:val="auto"/>
          <w:sz w:val="22"/>
          <w:szCs w:val="22"/>
        </w:rPr>
        <w:t>However, due to the ill health of the Chair, Safe Newcastle decided to delay the final submission of the report and executive summary until the Chair’s return.  Learning and actions had already been agreed and this did not therefore result in any delay in these being enacted by agencies.</w:t>
      </w:r>
    </w:p>
    <w:p w14:paraId="5A86BE87" w14:textId="77777777" w:rsidR="002257BE" w:rsidRPr="00D50ADE" w:rsidRDefault="002257BE" w:rsidP="009D5357">
      <w:pPr>
        <w:pStyle w:val="Default"/>
        <w:spacing w:line="276" w:lineRule="auto"/>
        <w:ind w:left="720"/>
        <w:jc w:val="both"/>
        <w:rPr>
          <w:color w:val="auto"/>
          <w:sz w:val="22"/>
          <w:szCs w:val="22"/>
        </w:rPr>
      </w:pPr>
    </w:p>
    <w:p w14:paraId="6B87F46F" w14:textId="4AD6BDF0" w:rsidR="00C02DE7" w:rsidRPr="00D50ADE" w:rsidRDefault="00264E8D" w:rsidP="009D5357">
      <w:pPr>
        <w:pStyle w:val="Default"/>
        <w:numPr>
          <w:ilvl w:val="2"/>
          <w:numId w:val="6"/>
        </w:numPr>
        <w:spacing w:line="276" w:lineRule="auto"/>
        <w:jc w:val="both"/>
        <w:rPr>
          <w:color w:val="auto"/>
          <w:sz w:val="22"/>
          <w:szCs w:val="22"/>
        </w:rPr>
      </w:pPr>
      <w:r w:rsidRPr="00D50ADE">
        <w:rPr>
          <w:color w:val="auto"/>
          <w:sz w:val="22"/>
          <w:szCs w:val="22"/>
        </w:rPr>
        <w:t>Prior to publication of this report all those who had input in</w:t>
      </w:r>
      <w:r w:rsidR="002257BE" w:rsidRPr="00D50ADE">
        <w:rPr>
          <w:color w:val="auto"/>
          <w:sz w:val="22"/>
          <w:szCs w:val="22"/>
        </w:rPr>
        <w:t>to</w:t>
      </w:r>
      <w:r w:rsidRPr="00D50ADE">
        <w:rPr>
          <w:color w:val="auto"/>
          <w:sz w:val="22"/>
          <w:szCs w:val="22"/>
        </w:rPr>
        <w:t xml:space="preserve"> the review process were given the opportunity to comment upon the </w:t>
      </w:r>
      <w:r w:rsidR="002257BE" w:rsidRPr="00D50ADE">
        <w:rPr>
          <w:color w:val="auto"/>
          <w:sz w:val="22"/>
          <w:szCs w:val="22"/>
        </w:rPr>
        <w:t>report, and any changes considered necessary were made so accordingly.</w:t>
      </w:r>
    </w:p>
    <w:p w14:paraId="32C22007" w14:textId="77777777" w:rsidR="00937B19" w:rsidRPr="00937B19" w:rsidRDefault="00937B19" w:rsidP="009D5357">
      <w:pPr>
        <w:pStyle w:val="Default"/>
        <w:spacing w:line="276" w:lineRule="auto"/>
        <w:jc w:val="both"/>
        <w:rPr>
          <w:color w:val="auto"/>
          <w:sz w:val="22"/>
          <w:szCs w:val="22"/>
        </w:rPr>
      </w:pPr>
    </w:p>
    <w:p w14:paraId="221023E3" w14:textId="00A57A76" w:rsidR="00C02DE7" w:rsidRPr="00D50ADE" w:rsidRDefault="00264E8D" w:rsidP="009D5357">
      <w:pPr>
        <w:pStyle w:val="Default"/>
        <w:numPr>
          <w:ilvl w:val="1"/>
          <w:numId w:val="6"/>
        </w:numPr>
        <w:spacing w:line="276" w:lineRule="auto"/>
        <w:ind w:left="720" w:hanging="720"/>
        <w:jc w:val="both"/>
        <w:rPr>
          <w:color w:val="auto"/>
          <w:sz w:val="22"/>
          <w:szCs w:val="22"/>
        </w:rPr>
      </w:pPr>
      <w:r w:rsidRPr="00D50ADE">
        <w:rPr>
          <w:b/>
          <w:color w:val="auto"/>
          <w:sz w:val="22"/>
          <w:szCs w:val="22"/>
        </w:rPr>
        <w:t xml:space="preserve">Profiles of Agencies Involved and </w:t>
      </w:r>
      <w:r w:rsidR="00CB6D81" w:rsidRPr="00D50ADE">
        <w:rPr>
          <w:b/>
          <w:color w:val="auto"/>
          <w:sz w:val="22"/>
          <w:szCs w:val="22"/>
        </w:rPr>
        <w:t>IMR</w:t>
      </w:r>
      <w:r w:rsidRPr="00D50ADE">
        <w:rPr>
          <w:b/>
          <w:color w:val="auto"/>
          <w:sz w:val="22"/>
          <w:szCs w:val="22"/>
        </w:rPr>
        <w:t xml:space="preserve"> Methodology</w:t>
      </w:r>
    </w:p>
    <w:p w14:paraId="4F8BA06D" w14:textId="77777777" w:rsidR="00704880" w:rsidRPr="00D50ADE" w:rsidRDefault="00704880" w:rsidP="009D5357">
      <w:pPr>
        <w:pStyle w:val="Default"/>
        <w:spacing w:line="276" w:lineRule="auto"/>
        <w:jc w:val="both"/>
        <w:rPr>
          <w:b/>
          <w:color w:val="auto"/>
          <w:sz w:val="22"/>
          <w:szCs w:val="22"/>
        </w:rPr>
      </w:pPr>
    </w:p>
    <w:p w14:paraId="75CC9BF9" w14:textId="77777777" w:rsidR="001A3424" w:rsidRPr="00665DE5" w:rsidRDefault="001A3424" w:rsidP="009D5357">
      <w:pPr>
        <w:pStyle w:val="Default"/>
        <w:numPr>
          <w:ilvl w:val="2"/>
          <w:numId w:val="6"/>
        </w:numPr>
        <w:spacing w:line="276" w:lineRule="auto"/>
        <w:jc w:val="both"/>
        <w:rPr>
          <w:sz w:val="22"/>
          <w:szCs w:val="22"/>
        </w:rPr>
      </w:pPr>
      <w:r w:rsidRPr="00907879">
        <w:rPr>
          <w:b/>
          <w:sz w:val="22"/>
          <w:szCs w:val="22"/>
        </w:rPr>
        <w:t xml:space="preserve">Northumbria Police </w:t>
      </w:r>
      <w:r w:rsidRPr="00907879">
        <w:rPr>
          <w:sz w:val="22"/>
          <w:szCs w:val="22"/>
        </w:rPr>
        <w:t xml:space="preserve">serves </w:t>
      </w:r>
      <w:r w:rsidRPr="00665DE5">
        <w:rPr>
          <w:sz w:val="22"/>
          <w:szCs w:val="22"/>
        </w:rPr>
        <w:t xml:space="preserve">a population of 1.5 million people and covers an area from the Scottish border down to County Durham, and from the Pennines across to the North East Coast.  </w:t>
      </w:r>
    </w:p>
    <w:p w14:paraId="45888A3B" w14:textId="77777777" w:rsidR="001A3424" w:rsidRPr="00665DE5" w:rsidRDefault="001A3424" w:rsidP="009D5357">
      <w:pPr>
        <w:pStyle w:val="Default"/>
        <w:spacing w:line="276" w:lineRule="auto"/>
        <w:jc w:val="both"/>
        <w:rPr>
          <w:sz w:val="22"/>
          <w:szCs w:val="22"/>
        </w:rPr>
      </w:pPr>
    </w:p>
    <w:p w14:paraId="222BCD21" w14:textId="765FEF7C" w:rsidR="001A3424" w:rsidRDefault="001A3424" w:rsidP="009D5357">
      <w:pPr>
        <w:pStyle w:val="Default"/>
        <w:numPr>
          <w:ilvl w:val="2"/>
          <w:numId w:val="6"/>
        </w:numPr>
        <w:spacing w:line="276" w:lineRule="auto"/>
        <w:jc w:val="both"/>
        <w:rPr>
          <w:sz w:val="22"/>
          <w:szCs w:val="22"/>
        </w:rPr>
      </w:pPr>
      <w:r w:rsidRPr="00665DE5">
        <w:rPr>
          <w:sz w:val="22"/>
          <w:szCs w:val="22"/>
        </w:rPr>
        <w:lastRenderedPageBreak/>
        <w:t>The IMR for Northumbria Police was undertaken by the Major Crime Review</w:t>
      </w:r>
      <w:r w:rsidR="00665DE5" w:rsidRPr="00665DE5">
        <w:rPr>
          <w:sz w:val="22"/>
          <w:szCs w:val="22"/>
        </w:rPr>
        <w:t xml:space="preserve"> Advisor, who</w:t>
      </w:r>
      <w:r w:rsidRPr="00665DE5">
        <w:rPr>
          <w:sz w:val="22"/>
          <w:szCs w:val="22"/>
        </w:rPr>
        <w:t xml:space="preserve"> was </w:t>
      </w:r>
      <w:r w:rsidR="00665DE5" w:rsidRPr="00665DE5">
        <w:rPr>
          <w:sz w:val="22"/>
          <w:szCs w:val="22"/>
        </w:rPr>
        <w:t>supervised</w:t>
      </w:r>
      <w:r w:rsidRPr="00665DE5">
        <w:rPr>
          <w:sz w:val="22"/>
          <w:szCs w:val="22"/>
        </w:rPr>
        <w:t xml:space="preserve"> by the Detective Chief Inspector, Protecting Vulnerable People</w:t>
      </w:r>
      <w:r w:rsidR="00665DE5">
        <w:rPr>
          <w:sz w:val="22"/>
          <w:szCs w:val="22"/>
        </w:rPr>
        <w:t xml:space="preserve"> (PVP)</w:t>
      </w:r>
      <w:r w:rsidRPr="00665DE5">
        <w:rPr>
          <w:sz w:val="22"/>
          <w:szCs w:val="22"/>
        </w:rPr>
        <w:t xml:space="preserve">. </w:t>
      </w:r>
      <w:r w:rsidR="00665DE5" w:rsidRPr="00665DE5">
        <w:rPr>
          <w:sz w:val="22"/>
          <w:szCs w:val="22"/>
        </w:rPr>
        <w:t xml:space="preserve"> The report was authorised by a Detective Superintendent. </w:t>
      </w:r>
      <w:r w:rsidRPr="00665DE5">
        <w:rPr>
          <w:sz w:val="22"/>
          <w:szCs w:val="22"/>
        </w:rPr>
        <w:t xml:space="preserve"> </w:t>
      </w:r>
      <w:r w:rsidR="00665DE5" w:rsidRPr="00665DE5">
        <w:rPr>
          <w:sz w:val="22"/>
          <w:szCs w:val="22"/>
        </w:rPr>
        <w:t>In order to complete the IMR the author reviewed all records held on Northumbria Police Integrated Computer and Communications System (NPICCS)</w:t>
      </w:r>
      <w:r w:rsidR="0005021D">
        <w:rPr>
          <w:sz w:val="22"/>
          <w:szCs w:val="22"/>
        </w:rPr>
        <w:t>,</w:t>
      </w:r>
      <w:r w:rsidR="00665DE5" w:rsidRPr="00665DE5">
        <w:rPr>
          <w:sz w:val="22"/>
          <w:szCs w:val="22"/>
        </w:rPr>
        <w:t xml:space="preserve"> as well as the Domestic Violence Database that was in use before the adoption of the MARAC</w:t>
      </w:r>
      <w:r w:rsidR="00D629CA">
        <w:rPr>
          <w:sz w:val="22"/>
          <w:szCs w:val="22"/>
        </w:rPr>
        <w:t xml:space="preserve"> (Multi Agency Risk Assessment Conference)</w:t>
      </w:r>
      <w:r w:rsidR="00665DE5" w:rsidRPr="00665DE5">
        <w:rPr>
          <w:sz w:val="22"/>
          <w:szCs w:val="22"/>
        </w:rPr>
        <w:t xml:space="preserve"> risk assessment model in 2008. Officers from PVP and the Neighbourhood Teams </w:t>
      </w:r>
      <w:r w:rsidR="00665DE5">
        <w:rPr>
          <w:sz w:val="22"/>
          <w:szCs w:val="22"/>
        </w:rPr>
        <w:t>were also</w:t>
      </w:r>
      <w:r w:rsidR="00665DE5" w:rsidRPr="00665DE5">
        <w:rPr>
          <w:sz w:val="22"/>
          <w:szCs w:val="22"/>
        </w:rPr>
        <w:t xml:space="preserve"> interviewed.</w:t>
      </w:r>
    </w:p>
    <w:p w14:paraId="1CC637E0" w14:textId="77777777" w:rsidR="00887566" w:rsidRDefault="00887566" w:rsidP="009D5357">
      <w:pPr>
        <w:pStyle w:val="Default"/>
        <w:spacing w:line="276" w:lineRule="auto"/>
        <w:jc w:val="both"/>
        <w:rPr>
          <w:sz w:val="22"/>
          <w:szCs w:val="22"/>
        </w:rPr>
      </w:pPr>
    </w:p>
    <w:p w14:paraId="6CCF0F74" w14:textId="4D94DE37" w:rsidR="009D5357" w:rsidRPr="009D5357" w:rsidRDefault="00887566" w:rsidP="009D5357">
      <w:pPr>
        <w:pStyle w:val="Default"/>
        <w:numPr>
          <w:ilvl w:val="2"/>
          <w:numId w:val="6"/>
        </w:numPr>
        <w:spacing w:line="276" w:lineRule="auto"/>
        <w:jc w:val="both"/>
        <w:rPr>
          <w:sz w:val="22"/>
          <w:szCs w:val="22"/>
        </w:rPr>
      </w:pPr>
      <w:r>
        <w:rPr>
          <w:b/>
          <w:sz w:val="22"/>
          <w:szCs w:val="22"/>
        </w:rPr>
        <w:t>National Probation Service (NPS)</w:t>
      </w:r>
      <w:r w:rsidR="009D5357">
        <w:rPr>
          <w:b/>
          <w:sz w:val="22"/>
          <w:szCs w:val="22"/>
        </w:rPr>
        <w:t xml:space="preserve"> </w:t>
      </w:r>
      <w:r w:rsidR="009D5357">
        <w:rPr>
          <w:sz w:val="22"/>
          <w:szCs w:val="22"/>
        </w:rPr>
        <w:t xml:space="preserve">is a statutory </w:t>
      </w:r>
      <w:r w:rsidR="0005021D">
        <w:rPr>
          <w:sz w:val="22"/>
          <w:szCs w:val="22"/>
        </w:rPr>
        <w:t>criminal justice service, created</w:t>
      </w:r>
      <w:r w:rsidR="009D5357">
        <w:rPr>
          <w:sz w:val="22"/>
          <w:szCs w:val="22"/>
        </w:rPr>
        <w:t xml:space="preserve"> on 1</w:t>
      </w:r>
      <w:r w:rsidR="009D5357" w:rsidRPr="009D5357">
        <w:rPr>
          <w:sz w:val="22"/>
          <w:szCs w:val="22"/>
          <w:vertAlign w:val="superscript"/>
        </w:rPr>
        <w:t>st</w:t>
      </w:r>
      <w:r w:rsidR="009D5357">
        <w:rPr>
          <w:sz w:val="22"/>
          <w:szCs w:val="22"/>
        </w:rPr>
        <w:t xml:space="preserve"> June 2014, alongside Community </w:t>
      </w:r>
      <w:r w:rsidR="0005021D">
        <w:rPr>
          <w:sz w:val="22"/>
          <w:szCs w:val="22"/>
        </w:rPr>
        <w:t>Rehabilitation</w:t>
      </w:r>
      <w:r w:rsidR="009D5357">
        <w:rPr>
          <w:sz w:val="22"/>
          <w:szCs w:val="22"/>
        </w:rPr>
        <w:t xml:space="preserve"> Companies (CRCs).   NPS and CRCs replace the</w:t>
      </w:r>
      <w:r w:rsidR="0005021D">
        <w:rPr>
          <w:sz w:val="22"/>
          <w:szCs w:val="22"/>
        </w:rPr>
        <w:t xml:space="preserve"> previous Probation T</w:t>
      </w:r>
      <w:r w:rsidR="009D5357">
        <w:rPr>
          <w:sz w:val="22"/>
          <w:szCs w:val="22"/>
        </w:rPr>
        <w:t>rusts. The IMR for NPS was undertaken by a Senior Probation Officer, with support from line management within NPS.    In order to complete the IMR the author reviewed records and assessment held on the NPS database, as well as</w:t>
      </w:r>
      <w:r w:rsidR="0005021D">
        <w:rPr>
          <w:sz w:val="22"/>
          <w:szCs w:val="22"/>
        </w:rPr>
        <w:t xml:space="preserve"> undertaking</w:t>
      </w:r>
      <w:r w:rsidR="009D5357">
        <w:rPr>
          <w:sz w:val="22"/>
          <w:szCs w:val="22"/>
        </w:rPr>
        <w:t xml:space="preserve"> </w:t>
      </w:r>
      <w:r w:rsidR="006175B2">
        <w:rPr>
          <w:sz w:val="22"/>
          <w:szCs w:val="22"/>
        </w:rPr>
        <w:t xml:space="preserve">telephone or face to face </w:t>
      </w:r>
      <w:r w:rsidR="009D5357">
        <w:rPr>
          <w:sz w:val="22"/>
          <w:szCs w:val="22"/>
        </w:rPr>
        <w:t>contact with three members of staff who previously worked with the perpetrator</w:t>
      </w:r>
      <w:r w:rsidR="0005021D">
        <w:rPr>
          <w:sz w:val="22"/>
          <w:szCs w:val="22"/>
        </w:rPr>
        <w:t>,</w:t>
      </w:r>
      <w:r w:rsidR="009D5357">
        <w:rPr>
          <w:sz w:val="22"/>
          <w:szCs w:val="22"/>
        </w:rPr>
        <w:t xml:space="preserve"> and the Offender Manager who currently manages his case.</w:t>
      </w:r>
    </w:p>
    <w:p w14:paraId="27682CA7" w14:textId="77777777" w:rsidR="00665DE5" w:rsidRPr="00665DE5" w:rsidRDefault="00665DE5" w:rsidP="009D5357">
      <w:pPr>
        <w:pStyle w:val="Default"/>
        <w:spacing w:line="276" w:lineRule="auto"/>
        <w:jc w:val="both"/>
        <w:rPr>
          <w:sz w:val="22"/>
          <w:szCs w:val="22"/>
        </w:rPr>
      </w:pPr>
    </w:p>
    <w:p w14:paraId="4254A39A" w14:textId="39943098" w:rsidR="001E1FAB" w:rsidRPr="001E1FAB" w:rsidRDefault="000903BB" w:rsidP="009D5357">
      <w:pPr>
        <w:pStyle w:val="Default"/>
        <w:numPr>
          <w:ilvl w:val="2"/>
          <w:numId w:val="6"/>
        </w:numPr>
        <w:spacing w:line="276" w:lineRule="auto"/>
        <w:jc w:val="both"/>
        <w:rPr>
          <w:color w:val="auto"/>
          <w:sz w:val="22"/>
          <w:szCs w:val="22"/>
        </w:rPr>
      </w:pPr>
      <w:r w:rsidRPr="00D50ADE">
        <w:rPr>
          <w:b/>
          <w:color w:val="auto"/>
          <w:sz w:val="22"/>
          <w:szCs w:val="22"/>
        </w:rPr>
        <w:t>Newcastle Gateshead</w:t>
      </w:r>
      <w:r w:rsidRPr="00EC1F45">
        <w:rPr>
          <w:b/>
          <w:color w:val="auto"/>
          <w:sz w:val="22"/>
          <w:szCs w:val="22"/>
        </w:rPr>
        <w:t xml:space="preserve"> Clinical Commissioning Group (CCG) </w:t>
      </w:r>
      <w:r w:rsidRPr="00EC1F45">
        <w:rPr>
          <w:color w:val="auto"/>
          <w:sz w:val="22"/>
          <w:szCs w:val="22"/>
        </w:rPr>
        <w:t>is the statutory body responsible for planning, purchasing and monitoring the delivery and quality of local NHS healthcare and health services for the people of Newcastle and Gateshead.  The</w:t>
      </w:r>
      <w:r w:rsidR="008136CE" w:rsidRPr="00EC1F45">
        <w:rPr>
          <w:color w:val="auto"/>
          <w:sz w:val="22"/>
          <w:szCs w:val="22"/>
        </w:rPr>
        <w:t>ir</w:t>
      </w:r>
      <w:r w:rsidRPr="00EC1F45">
        <w:rPr>
          <w:color w:val="auto"/>
          <w:sz w:val="22"/>
          <w:szCs w:val="22"/>
        </w:rPr>
        <w:t xml:space="preserve"> IMR was completed </w:t>
      </w:r>
      <w:r w:rsidR="00082D79">
        <w:rPr>
          <w:color w:val="auto"/>
          <w:sz w:val="22"/>
          <w:szCs w:val="22"/>
        </w:rPr>
        <w:t xml:space="preserve">in two stages and by two authors.  The original IMR did not include information relating to </w:t>
      </w:r>
      <w:r w:rsidR="00F83107">
        <w:rPr>
          <w:color w:val="auto"/>
          <w:sz w:val="22"/>
          <w:szCs w:val="22"/>
        </w:rPr>
        <w:t>Graham</w:t>
      </w:r>
      <w:r w:rsidR="00082D79">
        <w:rPr>
          <w:color w:val="auto"/>
          <w:sz w:val="22"/>
          <w:szCs w:val="22"/>
        </w:rPr>
        <w:t>, due to his lack of consent and the GPs decision not to allow access to records.  However</w:t>
      </w:r>
      <w:r w:rsidR="0005021D">
        <w:rPr>
          <w:color w:val="auto"/>
          <w:sz w:val="22"/>
          <w:szCs w:val="22"/>
        </w:rPr>
        <w:t>,</w:t>
      </w:r>
      <w:r w:rsidR="00082D79">
        <w:rPr>
          <w:color w:val="auto"/>
          <w:sz w:val="22"/>
          <w:szCs w:val="22"/>
        </w:rPr>
        <w:t xml:space="preserve"> in interview the GP did identify that relevant information did exist and therefore it was felt by the Panel that </w:t>
      </w:r>
      <w:r w:rsidR="00E05F21">
        <w:rPr>
          <w:color w:val="auto"/>
          <w:sz w:val="22"/>
          <w:szCs w:val="22"/>
        </w:rPr>
        <w:t xml:space="preserve">such information, including historic concerns, needed to be addressed in order to provide context and ensure all relevant matters had been considered.  As a result, following conclusion of the trial, the CCG IMR was revised and updated.  The original IMR was completed by the </w:t>
      </w:r>
      <w:r w:rsidRPr="00EC1F45">
        <w:rPr>
          <w:color w:val="auto"/>
          <w:sz w:val="22"/>
          <w:szCs w:val="22"/>
        </w:rPr>
        <w:t xml:space="preserve">CCG’s Safeguarding Adults Officer, with </w:t>
      </w:r>
      <w:r w:rsidRPr="00EC1F45">
        <w:rPr>
          <w:bCs/>
          <w:color w:val="auto"/>
          <w:sz w:val="22"/>
          <w:szCs w:val="22"/>
        </w:rPr>
        <w:t xml:space="preserve">supervision and support provided by the Designated Nurse for Adult Safeguarding. </w:t>
      </w:r>
      <w:r w:rsidR="0005021D">
        <w:rPr>
          <w:bCs/>
          <w:color w:val="auto"/>
          <w:sz w:val="22"/>
          <w:szCs w:val="22"/>
        </w:rPr>
        <w:t>As the original IMR</w:t>
      </w:r>
      <w:r w:rsidR="00E05F21">
        <w:rPr>
          <w:bCs/>
          <w:color w:val="auto"/>
          <w:sz w:val="22"/>
          <w:szCs w:val="22"/>
        </w:rPr>
        <w:t xml:space="preserve"> author then left </w:t>
      </w:r>
      <w:r w:rsidR="0005021D">
        <w:rPr>
          <w:bCs/>
          <w:color w:val="auto"/>
          <w:sz w:val="22"/>
          <w:szCs w:val="22"/>
        </w:rPr>
        <w:t>their</w:t>
      </w:r>
      <w:r w:rsidR="00E05F21">
        <w:rPr>
          <w:bCs/>
          <w:color w:val="auto"/>
          <w:sz w:val="22"/>
          <w:szCs w:val="22"/>
        </w:rPr>
        <w:t xml:space="preserve"> post, the revised </w:t>
      </w:r>
      <w:r w:rsidR="0005021D">
        <w:rPr>
          <w:bCs/>
          <w:color w:val="auto"/>
          <w:sz w:val="22"/>
          <w:szCs w:val="22"/>
        </w:rPr>
        <w:t>IMR</w:t>
      </w:r>
      <w:r w:rsidR="00E05F21">
        <w:rPr>
          <w:bCs/>
          <w:color w:val="auto"/>
          <w:sz w:val="22"/>
          <w:szCs w:val="22"/>
        </w:rPr>
        <w:t xml:space="preserve"> was completed by </w:t>
      </w:r>
      <w:r w:rsidRPr="00EC1F45">
        <w:rPr>
          <w:bCs/>
          <w:color w:val="auto"/>
          <w:sz w:val="22"/>
          <w:szCs w:val="22"/>
        </w:rPr>
        <w:t>by the Designated Nurse for Adult Safeguarding</w:t>
      </w:r>
      <w:r w:rsidR="00E05F21">
        <w:rPr>
          <w:bCs/>
          <w:color w:val="auto"/>
          <w:sz w:val="22"/>
          <w:szCs w:val="22"/>
        </w:rPr>
        <w:t xml:space="preserve">.  The final </w:t>
      </w:r>
      <w:r w:rsidR="0005021D">
        <w:rPr>
          <w:bCs/>
          <w:color w:val="auto"/>
          <w:sz w:val="22"/>
          <w:szCs w:val="22"/>
        </w:rPr>
        <w:t>IMR was</w:t>
      </w:r>
      <w:r w:rsidRPr="00EC1F45">
        <w:rPr>
          <w:bCs/>
          <w:color w:val="auto"/>
          <w:sz w:val="22"/>
          <w:szCs w:val="22"/>
        </w:rPr>
        <w:t xml:space="preserve"> approved by the CCG’s Medical Director and Executive Director of Nursing, Patient Safety and Quality. </w:t>
      </w:r>
    </w:p>
    <w:p w14:paraId="7A3C842C" w14:textId="77777777" w:rsidR="001E1FAB" w:rsidRPr="001E1FAB" w:rsidRDefault="001E1FAB" w:rsidP="001E1FAB">
      <w:pPr>
        <w:pStyle w:val="Default"/>
        <w:spacing w:line="276" w:lineRule="auto"/>
        <w:ind w:left="720"/>
        <w:jc w:val="both"/>
        <w:rPr>
          <w:color w:val="auto"/>
          <w:sz w:val="22"/>
          <w:szCs w:val="22"/>
        </w:rPr>
      </w:pPr>
    </w:p>
    <w:p w14:paraId="6C64E699" w14:textId="4036AF27" w:rsidR="001E1FAB" w:rsidRPr="00FA738B" w:rsidRDefault="00C02DE7" w:rsidP="00FA738B">
      <w:pPr>
        <w:pStyle w:val="Default"/>
        <w:numPr>
          <w:ilvl w:val="2"/>
          <w:numId w:val="6"/>
        </w:numPr>
        <w:spacing w:line="276" w:lineRule="auto"/>
        <w:jc w:val="both"/>
        <w:rPr>
          <w:color w:val="auto"/>
          <w:sz w:val="22"/>
          <w:szCs w:val="22"/>
        </w:rPr>
      </w:pPr>
      <w:r w:rsidRPr="001E1FAB">
        <w:rPr>
          <w:b/>
          <w:color w:val="auto"/>
          <w:sz w:val="22"/>
          <w:szCs w:val="22"/>
        </w:rPr>
        <w:t>Newcastle upon Tyne Hospitals NHS Foundation Trust (NUTH)</w:t>
      </w:r>
      <w:r w:rsidR="00704880" w:rsidRPr="001E1FAB">
        <w:rPr>
          <w:b/>
          <w:color w:val="auto"/>
          <w:sz w:val="22"/>
          <w:szCs w:val="22"/>
        </w:rPr>
        <w:t xml:space="preserve"> </w:t>
      </w:r>
      <w:r w:rsidR="00704880" w:rsidRPr="001E1FAB">
        <w:rPr>
          <w:color w:val="auto"/>
          <w:sz w:val="22"/>
          <w:szCs w:val="22"/>
        </w:rPr>
        <w:t xml:space="preserve">is one of the largest NHS Trusts in the UK and delivers healthcare services from six sites within the Newcastle area.  The </w:t>
      </w:r>
      <w:r w:rsidR="00CB6D81" w:rsidRPr="001E1FAB">
        <w:rPr>
          <w:color w:val="auto"/>
          <w:sz w:val="22"/>
          <w:szCs w:val="22"/>
        </w:rPr>
        <w:t>IMR</w:t>
      </w:r>
      <w:r w:rsidR="00704880" w:rsidRPr="001E1FAB">
        <w:rPr>
          <w:color w:val="auto"/>
          <w:sz w:val="22"/>
          <w:szCs w:val="22"/>
        </w:rPr>
        <w:t xml:space="preserve"> for NUTH was undertaken by </w:t>
      </w:r>
      <w:r w:rsidR="00C53A64" w:rsidRPr="001E1FAB">
        <w:rPr>
          <w:color w:val="auto"/>
          <w:sz w:val="22"/>
          <w:szCs w:val="22"/>
        </w:rPr>
        <w:t>the Head of Therapy Services</w:t>
      </w:r>
      <w:r w:rsidR="005D2202" w:rsidRPr="001E1FAB">
        <w:rPr>
          <w:color w:val="auto"/>
          <w:sz w:val="22"/>
          <w:szCs w:val="22"/>
        </w:rPr>
        <w:t xml:space="preserve">.  </w:t>
      </w:r>
      <w:r w:rsidR="000A2EFA" w:rsidRPr="001E1FAB">
        <w:rPr>
          <w:color w:val="auto"/>
          <w:sz w:val="22"/>
          <w:szCs w:val="22"/>
        </w:rPr>
        <w:t xml:space="preserve">Supervision </w:t>
      </w:r>
      <w:r w:rsidR="00026E2E" w:rsidRPr="001E1FAB">
        <w:rPr>
          <w:color w:val="auto"/>
          <w:sz w:val="22"/>
          <w:szCs w:val="22"/>
        </w:rPr>
        <w:t xml:space="preserve">and support </w:t>
      </w:r>
      <w:r w:rsidR="000A2EFA" w:rsidRPr="001E1FAB">
        <w:rPr>
          <w:color w:val="auto"/>
          <w:sz w:val="22"/>
          <w:szCs w:val="22"/>
        </w:rPr>
        <w:t xml:space="preserve">during the process of writing the report was </w:t>
      </w:r>
      <w:r w:rsidR="00111892" w:rsidRPr="001E1FAB">
        <w:rPr>
          <w:color w:val="auto"/>
          <w:sz w:val="22"/>
          <w:szCs w:val="22"/>
        </w:rPr>
        <w:t xml:space="preserve">provided by </w:t>
      </w:r>
      <w:r w:rsidR="00026E2E" w:rsidRPr="001E1FAB">
        <w:rPr>
          <w:bCs/>
          <w:sz w:val="22"/>
          <w:szCs w:val="22"/>
        </w:rPr>
        <w:t>Deputy Director of Nursing and Patient Services for Freeman Hospital</w:t>
      </w:r>
      <w:r w:rsidR="006E5EAA" w:rsidRPr="001E1FAB">
        <w:rPr>
          <w:color w:val="auto"/>
          <w:sz w:val="22"/>
          <w:szCs w:val="22"/>
        </w:rPr>
        <w:t>.</w:t>
      </w:r>
      <w:r w:rsidR="000A2EFA" w:rsidRPr="001E1FAB">
        <w:rPr>
          <w:color w:val="auto"/>
          <w:sz w:val="22"/>
          <w:szCs w:val="22"/>
        </w:rPr>
        <w:t xml:space="preserve"> </w:t>
      </w:r>
      <w:r w:rsidR="006E5EAA" w:rsidRPr="001E1FAB">
        <w:rPr>
          <w:color w:val="auto"/>
          <w:sz w:val="22"/>
          <w:szCs w:val="22"/>
        </w:rPr>
        <w:t>The</w:t>
      </w:r>
      <w:r w:rsidR="00111892" w:rsidRPr="001E1FAB">
        <w:rPr>
          <w:color w:val="auto"/>
          <w:sz w:val="22"/>
          <w:szCs w:val="22"/>
        </w:rPr>
        <w:t xml:space="preserve"> report was</w:t>
      </w:r>
      <w:r w:rsidR="000A2EFA" w:rsidRPr="001E1FAB">
        <w:rPr>
          <w:color w:val="auto"/>
          <w:sz w:val="22"/>
          <w:szCs w:val="22"/>
        </w:rPr>
        <w:t xml:space="preserve"> approved by the Nursing and Patient Services Director.</w:t>
      </w:r>
      <w:r w:rsidR="006E5EAA" w:rsidRPr="001E1FAB">
        <w:rPr>
          <w:color w:val="auto"/>
          <w:sz w:val="22"/>
          <w:szCs w:val="22"/>
        </w:rPr>
        <w:t xml:space="preserve">  </w:t>
      </w:r>
      <w:r w:rsidR="00D24868" w:rsidRPr="001E1FAB">
        <w:rPr>
          <w:color w:val="auto"/>
          <w:sz w:val="22"/>
          <w:szCs w:val="22"/>
        </w:rPr>
        <w:t>In order t</w:t>
      </w:r>
      <w:r w:rsidR="000A2EFA" w:rsidRPr="001E1FAB">
        <w:rPr>
          <w:color w:val="auto"/>
          <w:sz w:val="22"/>
          <w:szCs w:val="22"/>
        </w:rPr>
        <w:t xml:space="preserve">o complete the </w:t>
      </w:r>
      <w:r w:rsidR="00CB6D81" w:rsidRPr="001E1FAB">
        <w:rPr>
          <w:color w:val="auto"/>
          <w:sz w:val="22"/>
          <w:szCs w:val="22"/>
        </w:rPr>
        <w:t>IMR</w:t>
      </w:r>
      <w:r w:rsidR="001E1FAB" w:rsidRPr="001E1FAB">
        <w:rPr>
          <w:color w:val="auto"/>
          <w:sz w:val="22"/>
          <w:szCs w:val="22"/>
        </w:rPr>
        <w:t>,</w:t>
      </w:r>
      <w:r w:rsidR="000A2EFA" w:rsidRPr="001E1FAB">
        <w:rPr>
          <w:color w:val="auto"/>
          <w:sz w:val="22"/>
          <w:szCs w:val="22"/>
        </w:rPr>
        <w:t xml:space="preserve"> medical recor</w:t>
      </w:r>
      <w:r w:rsidR="00D24868" w:rsidRPr="001E1FAB">
        <w:rPr>
          <w:color w:val="auto"/>
          <w:sz w:val="22"/>
          <w:szCs w:val="22"/>
        </w:rPr>
        <w:t xml:space="preserve">ds </w:t>
      </w:r>
      <w:r w:rsidR="000A2EFA" w:rsidRPr="001E1FAB">
        <w:rPr>
          <w:color w:val="auto"/>
          <w:sz w:val="22"/>
          <w:szCs w:val="22"/>
        </w:rPr>
        <w:t xml:space="preserve">of relevant parties were reviewed, </w:t>
      </w:r>
      <w:r w:rsidR="001E1FAB" w:rsidRPr="001E1FAB">
        <w:rPr>
          <w:color w:val="auto"/>
          <w:sz w:val="22"/>
          <w:szCs w:val="22"/>
        </w:rPr>
        <w:t xml:space="preserve">and while it was not felt necessary to </w:t>
      </w:r>
      <w:r w:rsidR="001E1FAB" w:rsidRPr="00FA738B">
        <w:rPr>
          <w:color w:val="auto"/>
          <w:sz w:val="22"/>
          <w:szCs w:val="22"/>
        </w:rPr>
        <w:t xml:space="preserve">interview </w:t>
      </w:r>
      <w:r w:rsidR="001E1FAB" w:rsidRPr="00FA738B">
        <w:rPr>
          <w:bCs/>
          <w:sz w:val="22"/>
          <w:szCs w:val="22"/>
        </w:rPr>
        <w:t xml:space="preserve">staff interviewed that were involved with the victim or perpetrator, the Matron from the Emergency Department (ED) was interviewed in relation </w:t>
      </w:r>
      <w:r w:rsidR="001E1FAB" w:rsidRPr="00FA738B">
        <w:rPr>
          <w:bCs/>
          <w:sz w:val="22"/>
          <w:szCs w:val="22"/>
        </w:rPr>
        <w:lastRenderedPageBreak/>
        <w:t>to the expectations of staff working within the department.</w:t>
      </w:r>
    </w:p>
    <w:p w14:paraId="32056D14" w14:textId="77777777" w:rsidR="00126BC0" w:rsidRDefault="00126BC0" w:rsidP="00FA738B">
      <w:pPr>
        <w:pStyle w:val="Default"/>
        <w:spacing w:line="276" w:lineRule="auto"/>
        <w:jc w:val="both"/>
        <w:rPr>
          <w:color w:val="auto"/>
          <w:sz w:val="22"/>
          <w:szCs w:val="22"/>
        </w:rPr>
      </w:pPr>
    </w:p>
    <w:p w14:paraId="047CFA4D" w14:textId="77777777" w:rsidR="00997905" w:rsidRPr="00FA738B" w:rsidRDefault="00997905" w:rsidP="00FA738B">
      <w:pPr>
        <w:pStyle w:val="Default"/>
        <w:spacing w:line="276" w:lineRule="auto"/>
        <w:jc w:val="both"/>
        <w:rPr>
          <w:color w:val="auto"/>
          <w:sz w:val="22"/>
          <w:szCs w:val="22"/>
        </w:rPr>
      </w:pPr>
    </w:p>
    <w:p w14:paraId="7CF7DA1C" w14:textId="77777777" w:rsidR="00DB0FB0" w:rsidRPr="00DB0FB0" w:rsidRDefault="00264B43" w:rsidP="00FA738B">
      <w:pPr>
        <w:pStyle w:val="Default"/>
        <w:numPr>
          <w:ilvl w:val="2"/>
          <w:numId w:val="6"/>
        </w:numPr>
        <w:spacing w:line="276" w:lineRule="auto"/>
        <w:jc w:val="both"/>
        <w:rPr>
          <w:color w:val="auto"/>
          <w:sz w:val="22"/>
          <w:szCs w:val="22"/>
        </w:rPr>
      </w:pPr>
      <w:r w:rsidRPr="00FA738B">
        <w:rPr>
          <w:b/>
          <w:color w:val="auto"/>
          <w:sz w:val="22"/>
          <w:szCs w:val="22"/>
        </w:rPr>
        <w:t>Northumberland, Tyne and Wear (NTW) NHS Foundation Trust</w:t>
      </w:r>
      <w:r w:rsidR="00FA738B" w:rsidRPr="00FA738B">
        <w:rPr>
          <w:bCs/>
          <w:sz w:val="22"/>
          <w:szCs w:val="22"/>
        </w:rPr>
        <w:t xml:space="preserve">, is one of the largest mental health and learning disability NHS Trusts in England. The Trust provides services to a local population of 1.4 million people, covering Northumberland, North Tyneside, Newcastle upon Tyne, Gateshead, South Tyneside and Sunderland, a geographic area of approximately 2,200 square miles. The Trust also provides a number of specialist services to a wider regional and national population. </w:t>
      </w:r>
    </w:p>
    <w:p w14:paraId="3FA2D96B" w14:textId="77777777" w:rsidR="00DB0FB0" w:rsidRDefault="00DB0FB0" w:rsidP="00DB0FB0">
      <w:pPr>
        <w:pStyle w:val="Default"/>
        <w:spacing w:line="276" w:lineRule="auto"/>
        <w:jc w:val="both"/>
        <w:rPr>
          <w:color w:val="auto"/>
          <w:sz w:val="22"/>
          <w:szCs w:val="22"/>
        </w:rPr>
      </w:pPr>
    </w:p>
    <w:p w14:paraId="1AE69325" w14:textId="657BA174" w:rsidR="00EC1F45" w:rsidRPr="00FA738B" w:rsidRDefault="00264B43" w:rsidP="00FA738B">
      <w:pPr>
        <w:pStyle w:val="Default"/>
        <w:numPr>
          <w:ilvl w:val="2"/>
          <w:numId w:val="6"/>
        </w:numPr>
        <w:spacing w:line="276" w:lineRule="auto"/>
        <w:jc w:val="both"/>
        <w:rPr>
          <w:color w:val="auto"/>
          <w:sz w:val="22"/>
          <w:szCs w:val="22"/>
        </w:rPr>
      </w:pPr>
      <w:r w:rsidRPr="00FA738B">
        <w:rPr>
          <w:color w:val="auto"/>
          <w:sz w:val="22"/>
          <w:szCs w:val="22"/>
        </w:rPr>
        <w:t xml:space="preserve">The NTW NHS Foundation Trust’s </w:t>
      </w:r>
      <w:r w:rsidR="00CB6D81" w:rsidRPr="00FA738B">
        <w:rPr>
          <w:color w:val="auto"/>
          <w:sz w:val="22"/>
          <w:szCs w:val="22"/>
        </w:rPr>
        <w:t>IMR</w:t>
      </w:r>
      <w:r w:rsidRPr="00FA738B">
        <w:rPr>
          <w:color w:val="auto"/>
          <w:sz w:val="22"/>
          <w:szCs w:val="22"/>
        </w:rPr>
        <w:t xml:space="preserve"> was undertaken by the Head of Safeguarding </w:t>
      </w:r>
      <w:r w:rsidR="00EC1F45" w:rsidRPr="00FA738B">
        <w:rPr>
          <w:color w:val="auto"/>
          <w:sz w:val="22"/>
          <w:szCs w:val="22"/>
        </w:rPr>
        <w:t xml:space="preserve">and Public Protection, with supervision and authorisation </w:t>
      </w:r>
      <w:r w:rsidR="00EC1F45" w:rsidRPr="00FA738B">
        <w:rPr>
          <w:bCs/>
          <w:sz w:val="22"/>
          <w:szCs w:val="22"/>
        </w:rPr>
        <w:t>by the Nursing Director Specialist Services.</w:t>
      </w:r>
      <w:r w:rsidR="00EC1F45" w:rsidRPr="00FA738B">
        <w:rPr>
          <w:color w:val="auto"/>
          <w:sz w:val="22"/>
          <w:szCs w:val="22"/>
        </w:rPr>
        <w:t xml:space="preserve"> </w:t>
      </w:r>
      <w:r w:rsidR="00A768CC" w:rsidRPr="00FA738B">
        <w:rPr>
          <w:color w:val="auto"/>
          <w:sz w:val="22"/>
          <w:szCs w:val="22"/>
        </w:rPr>
        <w:t xml:space="preserve"> </w:t>
      </w:r>
      <w:r w:rsidR="00EC1F45" w:rsidRPr="00FA738B">
        <w:rPr>
          <w:bCs/>
          <w:sz w:val="22"/>
          <w:szCs w:val="22"/>
        </w:rPr>
        <w:t xml:space="preserve">In order to prepare the IMR the author reviewed paper health records as well as obtaining information stored in the NTW electronic records computer system. No staff were interviewed in relation to this case due to the historical nature of information provided. </w:t>
      </w:r>
    </w:p>
    <w:p w14:paraId="64121925" w14:textId="77777777" w:rsidR="00AD18C1" w:rsidRPr="00FA738B" w:rsidRDefault="00AD18C1" w:rsidP="00FA738B">
      <w:pPr>
        <w:pStyle w:val="Default"/>
        <w:spacing w:line="276" w:lineRule="auto"/>
        <w:ind w:left="720"/>
        <w:jc w:val="both"/>
        <w:rPr>
          <w:b/>
          <w:color w:val="auto"/>
          <w:sz w:val="22"/>
          <w:szCs w:val="22"/>
        </w:rPr>
      </w:pPr>
    </w:p>
    <w:p w14:paraId="0D1CB903" w14:textId="5537F708" w:rsidR="00A00F84" w:rsidRPr="00D50ADE" w:rsidRDefault="00A00F84" w:rsidP="00EC1F45">
      <w:pPr>
        <w:pStyle w:val="Default"/>
        <w:numPr>
          <w:ilvl w:val="2"/>
          <w:numId w:val="6"/>
        </w:numPr>
        <w:spacing w:line="276" w:lineRule="auto"/>
        <w:jc w:val="both"/>
        <w:rPr>
          <w:color w:val="auto"/>
          <w:sz w:val="22"/>
          <w:szCs w:val="22"/>
        </w:rPr>
      </w:pPr>
      <w:r w:rsidRPr="00EC1F45">
        <w:rPr>
          <w:b/>
          <w:color w:val="auto"/>
          <w:sz w:val="22"/>
          <w:szCs w:val="22"/>
        </w:rPr>
        <w:t>Your Homes Newcastle</w:t>
      </w:r>
      <w:r w:rsidR="0099005C" w:rsidRPr="00EC1F45">
        <w:rPr>
          <w:b/>
          <w:color w:val="auto"/>
          <w:sz w:val="22"/>
          <w:szCs w:val="22"/>
        </w:rPr>
        <w:t xml:space="preserve"> (YHN</w:t>
      </w:r>
      <w:r w:rsidR="006E5EAA" w:rsidRPr="00EC1F45">
        <w:rPr>
          <w:b/>
          <w:color w:val="auto"/>
          <w:sz w:val="22"/>
          <w:szCs w:val="22"/>
        </w:rPr>
        <w:t xml:space="preserve">) </w:t>
      </w:r>
      <w:r w:rsidR="00E24CE7" w:rsidRPr="00EC1F45">
        <w:rPr>
          <w:color w:val="auto"/>
          <w:sz w:val="22"/>
          <w:szCs w:val="22"/>
        </w:rPr>
        <w:t>is an Arms Length Management Organisation responsible for managing Council Homes on behalf of Newcastle City Council</w:t>
      </w:r>
      <w:r w:rsidR="001D0257" w:rsidRPr="00EC1F45">
        <w:rPr>
          <w:b/>
          <w:color w:val="auto"/>
          <w:sz w:val="22"/>
          <w:szCs w:val="22"/>
        </w:rPr>
        <w:t xml:space="preserve">. </w:t>
      </w:r>
      <w:r w:rsidR="001D0257" w:rsidRPr="00EC1F45">
        <w:rPr>
          <w:color w:val="auto"/>
          <w:sz w:val="22"/>
          <w:szCs w:val="22"/>
        </w:rPr>
        <w:t>The</w:t>
      </w:r>
      <w:r w:rsidR="001D0257" w:rsidRPr="00D50ADE">
        <w:rPr>
          <w:color w:val="auto"/>
          <w:sz w:val="22"/>
          <w:szCs w:val="22"/>
        </w:rPr>
        <w:t xml:space="preserve"> IMR</w:t>
      </w:r>
      <w:r w:rsidR="00E24CE7" w:rsidRPr="00D50ADE">
        <w:rPr>
          <w:color w:val="auto"/>
          <w:sz w:val="22"/>
          <w:szCs w:val="22"/>
        </w:rPr>
        <w:t xml:space="preserve"> for YHN </w:t>
      </w:r>
      <w:r w:rsidR="001D0257" w:rsidRPr="00D50ADE">
        <w:rPr>
          <w:color w:val="auto"/>
          <w:sz w:val="22"/>
          <w:szCs w:val="22"/>
        </w:rPr>
        <w:t xml:space="preserve">was undertaken by the </w:t>
      </w:r>
      <w:r w:rsidR="001D0257" w:rsidRPr="00D50ADE">
        <w:rPr>
          <w:bCs/>
          <w:color w:val="auto"/>
          <w:sz w:val="22"/>
          <w:szCs w:val="22"/>
        </w:rPr>
        <w:t xml:space="preserve">Income Recovery Manager for the West End area of Newcastle upon Tyne, and was supervised and approved by YHN’s </w:t>
      </w:r>
      <w:r w:rsidR="006B7126" w:rsidRPr="00D50ADE">
        <w:rPr>
          <w:bCs/>
          <w:color w:val="auto"/>
          <w:sz w:val="22"/>
          <w:szCs w:val="22"/>
        </w:rPr>
        <w:t>Director of Tenancy Services. In</w:t>
      </w:r>
      <w:r w:rsidR="001D0257" w:rsidRPr="00D50ADE">
        <w:rPr>
          <w:bCs/>
          <w:color w:val="auto"/>
          <w:sz w:val="22"/>
          <w:szCs w:val="22"/>
        </w:rPr>
        <w:t xml:space="preserve"> order to complete the IMR computer and paper based tenancy records held by YHN were reviewed.</w:t>
      </w:r>
    </w:p>
    <w:p w14:paraId="2A811C20" w14:textId="77777777" w:rsidR="00A00F84" w:rsidRPr="00D50ADE" w:rsidRDefault="00A00F84" w:rsidP="00D50ADE">
      <w:pPr>
        <w:pStyle w:val="Default"/>
        <w:spacing w:line="276" w:lineRule="auto"/>
        <w:ind w:left="720"/>
        <w:jc w:val="both"/>
        <w:rPr>
          <w:color w:val="auto"/>
          <w:sz w:val="22"/>
          <w:szCs w:val="22"/>
        </w:rPr>
      </w:pPr>
    </w:p>
    <w:p w14:paraId="4449C4FB" w14:textId="77777777" w:rsidR="00887566" w:rsidRDefault="00264E8D" w:rsidP="00887566">
      <w:pPr>
        <w:pStyle w:val="Default"/>
        <w:numPr>
          <w:ilvl w:val="1"/>
          <w:numId w:val="6"/>
        </w:numPr>
        <w:spacing w:line="276" w:lineRule="auto"/>
        <w:jc w:val="both"/>
        <w:rPr>
          <w:b/>
          <w:color w:val="auto"/>
          <w:sz w:val="22"/>
          <w:szCs w:val="22"/>
        </w:rPr>
      </w:pPr>
      <w:r w:rsidRPr="00D50ADE">
        <w:rPr>
          <w:b/>
          <w:color w:val="auto"/>
          <w:sz w:val="22"/>
          <w:szCs w:val="22"/>
        </w:rPr>
        <w:tab/>
        <w:t>Family Input into the Review</w:t>
      </w:r>
    </w:p>
    <w:p w14:paraId="49051E5A" w14:textId="5BE316F5" w:rsidR="00887566" w:rsidRDefault="00887566" w:rsidP="00887566">
      <w:pPr>
        <w:pStyle w:val="Default"/>
        <w:spacing w:line="276" w:lineRule="auto"/>
        <w:ind w:left="540"/>
        <w:jc w:val="both"/>
        <w:rPr>
          <w:b/>
          <w:color w:val="auto"/>
          <w:sz w:val="22"/>
          <w:szCs w:val="22"/>
        </w:rPr>
      </w:pPr>
    </w:p>
    <w:p w14:paraId="6FD41121" w14:textId="29429B58" w:rsidR="009B0537" w:rsidRPr="00CF3997" w:rsidRDefault="00887566" w:rsidP="00887566">
      <w:pPr>
        <w:pStyle w:val="Default"/>
        <w:numPr>
          <w:ilvl w:val="2"/>
          <w:numId w:val="6"/>
        </w:numPr>
        <w:spacing w:line="276" w:lineRule="auto"/>
        <w:jc w:val="both"/>
        <w:rPr>
          <w:b/>
          <w:color w:val="auto"/>
          <w:sz w:val="22"/>
          <w:szCs w:val="22"/>
        </w:rPr>
      </w:pPr>
      <w:r>
        <w:rPr>
          <w:color w:val="auto"/>
          <w:sz w:val="22"/>
          <w:szCs w:val="22"/>
        </w:rPr>
        <w:t>Family members were informed of the review process once it was instigated, however direct contact could not take place due to the complexities of the criminal trial, as outlined above.  Following the conclusion of the criminal trial, the victim’s wife and daughter were contacted on a number of further occasions by both letter and telephone</w:t>
      </w:r>
      <w:r w:rsidR="00214F74">
        <w:rPr>
          <w:color w:val="auto"/>
          <w:sz w:val="22"/>
          <w:szCs w:val="22"/>
        </w:rPr>
        <w:t xml:space="preserve"> to seek their input into the review;</w:t>
      </w:r>
      <w:r>
        <w:rPr>
          <w:color w:val="auto"/>
          <w:sz w:val="22"/>
          <w:szCs w:val="22"/>
        </w:rPr>
        <w:t xml:space="preserve"> however</w:t>
      </w:r>
      <w:r w:rsidR="00214F74">
        <w:rPr>
          <w:color w:val="auto"/>
          <w:sz w:val="22"/>
          <w:szCs w:val="22"/>
        </w:rPr>
        <w:t>,</w:t>
      </w:r>
      <w:r>
        <w:rPr>
          <w:color w:val="auto"/>
          <w:sz w:val="22"/>
          <w:szCs w:val="22"/>
        </w:rPr>
        <w:t xml:space="preserve"> no response was received.  As a result</w:t>
      </w:r>
      <w:r w:rsidR="0005021D">
        <w:rPr>
          <w:color w:val="auto"/>
          <w:sz w:val="22"/>
          <w:szCs w:val="22"/>
        </w:rPr>
        <w:t>,</w:t>
      </w:r>
      <w:r>
        <w:rPr>
          <w:color w:val="auto"/>
          <w:sz w:val="22"/>
          <w:szCs w:val="22"/>
        </w:rPr>
        <w:t xml:space="preserve"> </w:t>
      </w:r>
      <w:r w:rsidR="0005021D">
        <w:rPr>
          <w:color w:val="auto"/>
          <w:sz w:val="22"/>
          <w:szCs w:val="22"/>
        </w:rPr>
        <w:t xml:space="preserve">this DHR </w:t>
      </w:r>
      <w:r>
        <w:rPr>
          <w:color w:val="auto"/>
          <w:sz w:val="22"/>
          <w:szCs w:val="22"/>
        </w:rPr>
        <w:t>report was not shared with the family, however a final attempt will be made to contact them prior to publication.</w:t>
      </w:r>
    </w:p>
    <w:p w14:paraId="4C4BBA92" w14:textId="77777777" w:rsidR="00CF3997" w:rsidRPr="00CF3997" w:rsidRDefault="00CF3997" w:rsidP="00CF3997">
      <w:pPr>
        <w:pStyle w:val="Default"/>
        <w:spacing w:line="276" w:lineRule="auto"/>
        <w:ind w:left="720"/>
        <w:jc w:val="both"/>
        <w:rPr>
          <w:b/>
          <w:color w:val="auto"/>
          <w:sz w:val="22"/>
          <w:szCs w:val="22"/>
        </w:rPr>
      </w:pPr>
    </w:p>
    <w:p w14:paraId="7D5BF826" w14:textId="2F7EEDB0" w:rsidR="00CF3997" w:rsidRPr="00887566" w:rsidRDefault="00CF3997" w:rsidP="00887566">
      <w:pPr>
        <w:pStyle w:val="Default"/>
        <w:numPr>
          <w:ilvl w:val="2"/>
          <w:numId w:val="6"/>
        </w:numPr>
        <w:spacing w:line="276" w:lineRule="auto"/>
        <w:jc w:val="both"/>
        <w:rPr>
          <w:b/>
          <w:color w:val="auto"/>
          <w:sz w:val="22"/>
          <w:szCs w:val="22"/>
        </w:rPr>
      </w:pPr>
      <w:r>
        <w:rPr>
          <w:color w:val="auto"/>
          <w:sz w:val="22"/>
          <w:szCs w:val="22"/>
        </w:rPr>
        <w:t xml:space="preserve">Discussion </w:t>
      </w:r>
      <w:r w:rsidR="004F3D8B">
        <w:rPr>
          <w:color w:val="auto"/>
          <w:sz w:val="22"/>
          <w:szCs w:val="22"/>
        </w:rPr>
        <w:t xml:space="preserve">also took </w:t>
      </w:r>
      <w:r>
        <w:rPr>
          <w:color w:val="auto"/>
          <w:sz w:val="22"/>
          <w:szCs w:val="22"/>
        </w:rPr>
        <w:t xml:space="preserve">place within the Panel regarding the extent to which it would be useful for agencies to provide information relating to </w:t>
      </w:r>
      <w:r w:rsidR="00F83107">
        <w:rPr>
          <w:color w:val="auto"/>
          <w:sz w:val="22"/>
          <w:szCs w:val="22"/>
        </w:rPr>
        <w:t>Sylvia</w:t>
      </w:r>
      <w:r>
        <w:rPr>
          <w:color w:val="auto"/>
          <w:sz w:val="22"/>
          <w:szCs w:val="22"/>
        </w:rPr>
        <w:t xml:space="preserve">’s contact with Services, given questions that arose in reviewing the records of </w:t>
      </w:r>
      <w:r w:rsidR="00F83107">
        <w:rPr>
          <w:color w:val="auto"/>
          <w:sz w:val="22"/>
          <w:szCs w:val="22"/>
        </w:rPr>
        <w:t>Henry</w:t>
      </w:r>
      <w:r w:rsidR="004F3D8B">
        <w:rPr>
          <w:color w:val="auto"/>
          <w:sz w:val="22"/>
          <w:szCs w:val="22"/>
        </w:rPr>
        <w:t xml:space="preserve"> and </w:t>
      </w:r>
      <w:r w:rsidR="00F83107">
        <w:rPr>
          <w:color w:val="auto"/>
          <w:sz w:val="22"/>
          <w:szCs w:val="22"/>
        </w:rPr>
        <w:t>Graham</w:t>
      </w:r>
      <w:r w:rsidR="004F3D8B">
        <w:rPr>
          <w:color w:val="auto"/>
          <w:sz w:val="22"/>
          <w:szCs w:val="22"/>
        </w:rPr>
        <w:t>.  Unfortunately</w:t>
      </w:r>
      <w:r w:rsidR="00796CB6">
        <w:rPr>
          <w:color w:val="auto"/>
          <w:sz w:val="22"/>
          <w:szCs w:val="22"/>
        </w:rPr>
        <w:t>,</w:t>
      </w:r>
      <w:r w:rsidR="004F3D8B">
        <w:rPr>
          <w:color w:val="auto"/>
          <w:sz w:val="22"/>
          <w:szCs w:val="22"/>
        </w:rPr>
        <w:t xml:space="preserve"> due to the lack of contact</w:t>
      </w:r>
      <w:r w:rsidR="00796CB6">
        <w:rPr>
          <w:color w:val="auto"/>
          <w:sz w:val="22"/>
          <w:szCs w:val="22"/>
        </w:rPr>
        <w:t>,</w:t>
      </w:r>
      <w:r w:rsidR="004F3D8B">
        <w:rPr>
          <w:color w:val="auto"/>
          <w:sz w:val="22"/>
          <w:szCs w:val="22"/>
        </w:rPr>
        <w:t xml:space="preserve"> it was not possible </w:t>
      </w:r>
      <w:r w:rsidR="00F81CC8">
        <w:rPr>
          <w:color w:val="auto"/>
          <w:sz w:val="22"/>
          <w:szCs w:val="22"/>
        </w:rPr>
        <w:t xml:space="preserve">to get </w:t>
      </w:r>
      <w:r w:rsidR="00F83107">
        <w:rPr>
          <w:color w:val="auto"/>
          <w:sz w:val="22"/>
          <w:szCs w:val="22"/>
        </w:rPr>
        <w:t>Sylvia</w:t>
      </w:r>
      <w:r w:rsidR="00F81CC8">
        <w:rPr>
          <w:color w:val="auto"/>
          <w:sz w:val="22"/>
          <w:szCs w:val="22"/>
        </w:rPr>
        <w:t xml:space="preserve">’s perspective or to </w:t>
      </w:r>
      <w:r w:rsidR="00796CB6">
        <w:rPr>
          <w:color w:val="auto"/>
          <w:sz w:val="22"/>
          <w:szCs w:val="22"/>
        </w:rPr>
        <w:t>obtain her</w:t>
      </w:r>
      <w:r w:rsidR="00F81CC8">
        <w:rPr>
          <w:color w:val="auto"/>
          <w:sz w:val="22"/>
          <w:szCs w:val="22"/>
        </w:rPr>
        <w:t xml:space="preserve"> permission to access her records. </w:t>
      </w:r>
      <w:r w:rsidR="00214F74">
        <w:rPr>
          <w:color w:val="auto"/>
          <w:sz w:val="22"/>
          <w:szCs w:val="22"/>
        </w:rPr>
        <w:t xml:space="preserve"> It was not felt that it would be appropriate to access should records without her consent.</w:t>
      </w:r>
      <w:r w:rsidR="00C02B3C">
        <w:rPr>
          <w:color w:val="auto"/>
          <w:sz w:val="22"/>
          <w:szCs w:val="22"/>
        </w:rPr>
        <w:t xml:space="preserve"> </w:t>
      </w:r>
    </w:p>
    <w:p w14:paraId="170861B9" w14:textId="77777777" w:rsidR="00526222" w:rsidRPr="00D50ADE" w:rsidRDefault="00526222" w:rsidP="00526222">
      <w:pPr>
        <w:pStyle w:val="Default"/>
        <w:spacing w:line="276" w:lineRule="auto"/>
        <w:ind w:left="720"/>
        <w:jc w:val="both"/>
        <w:rPr>
          <w:b/>
          <w:color w:val="auto"/>
          <w:sz w:val="22"/>
          <w:szCs w:val="22"/>
        </w:rPr>
      </w:pPr>
    </w:p>
    <w:p w14:paraId="65B7F151" w14:textId="084C31FE" w:rsidR="00516E6A" w:rsidRDefault="00516E6A" w:rsidP="00E61340">
      <w:pPr>
        <w:pStyle w:val="Default"/>
        <w:numPr>
          <w:ilvl w:val="1"/>
          <w:numId w:val="6"/>
        </w:numPr>
        <w:spacing w:line="276" w:lineRule="auto"/>
        <w:ind w:left="720" w:hanging="720"/>
        <w:jc w:val="both"/>
        <w:rPr>
          <w:b/>
          <w:color w:val="auto"/>
          <w:sz w:val="22"/>
          <w:szCs w:val="22"/>
        </w:rPr>
      </w:pPr>
      <w:r w:rsidRPr="00D50ADE">
        <w:rPr>
          <w:b/>
          <w:color w:val="auto"/>
          <w:sz w:val="22"/>
          <w:szCs w:val="22"/>
        </w:rPr>
        <w:t>Criminal Proceedings</w:t>
      </w:r>
    </w:p>
    <w:p w14:paraId="39DEED3F" w14:textId="77777777" w:rsidR="00526222" w:rsidRDefault="00526222" w:rsidP="00526222">
      <w:pPr>
        <w:pStyle w:val="Default"/>
        <w:spacing w:line="276" w:lineRule="auto"/>
        <w:ind w:left="720"/>
        <w:jc w:val="both"/>
        <w:rPr>
          <w:b/>
          <w:color w:val="auto"/>
          <w:sz w:val="22"/>
          <w:szCs w:val="22"/>
        </w:rPr>
      </w:pPr>
    </w:p>
    <w:p w14:paraId="303C27DF" w14:textId="2EB323DE" w:rsidR="00937CDE" w:rsidRPr="00937CDE" w:rsidRDefault="00F83107" w:rsidP="00937CDE">
      <w:pPr>
        <w:pStyle w:val="Default"/>
        <w:numPr>
          <w:ilvl w:val="2"/>
          <w:numId w:val="6"/>
        </w:numPr>
        <w:spacing w:line="276" w:lineRule="auto"/>
        <w:jc w:val="both"/>
        <w:rPr>
          <w:b/>
          <w:color w:val="auto"/>
          <w:sz w:val="22"/>
          <w:szCs w:val="22"/>
        </w:rPr>
      </w:pPr>
      <w:r>
        <w:rPr>
          <w:color w:val="auto"/>
          <w:sz w:val="22"/>
          <w:szCs w:val="22"/>
        </w:rPr>
        <w:t>Graham</w:t>
      </w:r>
      <w:r w:rsidR="00A6435B">
        <w:rPr>
          <w:color w:val="auto"/>
          <w:sz w:val="22"/>
          <w:szCs w:val="22"/>
        </w:rPr>
        <w:t xml:space="preserve"> and his mother </w:t>
      </w:r>
      <w:r>
        <w:rPr>
          <w:color w:val="auto"/>
          <w:sz w:val="22"/>
          <w:szCs w:val="22"/>
        </w:rPr>
        <w:t>Sylvia</w:t>
      </w:r>
      <w:r w:rsidR="00A6435B">
        <w:rPr>
          <w:color w:val="auto"/>
          <w:sz w:val="22"/>
          <w:szCs w:val="22"/>
        </w:rPr>
        <w:t xml:space="preserve"> were both originally arrested on suspicion of </w:t>
      </w:r>
      <w:r w:rsidR="00A6435B">
        <w:rPr>
          <w:color w:val="auto"/>
          <w:sz w:val="22"/>
          <w:szCs w:val="22"/>
        </w:rPr>
        <w:lastRenderedPageBreak/>
        <w:t xml:space="preserve">murder.  However, charges were only proceeded with against </w:t>
      </w:r>
      <w:r>
        <w:rPr>
          <w:color w:val="auto"/>
          <w:sz w:val="22"/>
          <w:szCs w:val="22"/>
        </w:rPr>
        <w:t>Graham</w:t>
      </w:r>
      <w:r w:rsidR="00A6435B">
        <w:rPr>
          <w:color w:val="auto"/>
          <w:sz w:val="22"/>
          <w:szCs w:val="22"/>
        </w:rPr>
        <w:t>, who</w:t>
      </w:r>
      <w:r w:rsidR="00526222">
        <w:rPr>
          <w:color w:val="auto"/>
          <w:sz w:val="22"/>
          <w:szCs w:val="22"/>
        </w:rPr>
        <w:t xml:space="preserve"> was </w:t>
      </w:r>
      <w:r w:rsidR="00A6435B">
        <w:rPr>
          <w:color w:val="auto"/>
          <w:sz w:val="22"/>
          <w:szCs w:val="22"/>
        </w:rPr>
        <w:t>then</w:t>
      </w:r>
      <w:r w:rsidR="00526222">
        <w:rPr>
          <w:color w:val="auto"/>
          <w:sz w:val="22"/>
          <w:szCs w:val="22"/>
        </w:rPr>
        <w:t xml:space="preserve"> found not guilty at trial in relation to the murder of his father.  </w:t>
      </w:r>
      <w:r w:rsidR="00A6435B">
        <w:rPr>
          <w:color w:val="auto"/>
          <w:sz w:val="22"/>
          <w:szCs w:val="22"/>
        </w:rPr>
        <w:t xml:space="preserve">Following this </w:t>
      </w:r>
      <w:r w:rsidR="00526222">
        <w:rPr>
          <w:color w:val="auto"/>
          <w:sz w:val="22"/>
          <w:szCs w:val="22"/>
        </w:rPr>
        <w:t xml:space="preserve">both him and </w:t>
      </w:r>
      <w:r>
        <w:rPr>
          <w:color w:val="auto"/>
          <w:sz w:val="22"/>
          <w:szCs w:val="22"/>
        </w:rPr>
        <w:t>Sylvia</w:t>
      </w:r>
      <w:r w:rsidR="00526222">
        <w:rPr>
          <w:color w:val="auto"/>
          <w:sz w:val="22"/>
          <w:szCs w:val="22"/>
        </w:rPr>
        <w:t xml:space="preserve"> were tried for the manslaughter of </w:t>
      </w:r>
      <w:r>
        <w:rPr>
          <w:color w:val="auto"/>
          <w:sz w:val="22"/>
          <w:szCs w:val="22"/>
        </w:rPr>
        <w:t>Henry</w:t>
      </w:r>
      <w:r w:rsidR="00526222">
        <w:rPr>
          <w:color w:val="auto"/>
          <w:sz w:val="22"/>
          <w:szCs w:val="22"/>
        </w:rPr>
        <w:t xml:space="preserve">.   </w:t>
      </w:r>
      <w:r>
        <w:rPr>
          <w:color w:val="auto"/>
          <w:sz w:val="22"/>
          <w:szCs w:val="22"/>
        </w:rPr>
        <w:t>Sylvia</w:t>
      </w:r>
      <w:r w:rsidR="00526222">
        <w:rPr>
          <w:color w:val="auto"/>
          <w:sz w:val="22"/>
          <w:szCs w:val="22"/>
        </w:rPr>
        <w:t xml:space="preserve"> was acquitted</w:t>
      </w:r>
      <w:r w:rsidR="00A6435B">
        <w:rPr>
          <w:color w:val="auto"/>
          <w:sz w:val="22"/>
          <w:szCs w:val="22"/>
        </w:rPr>
        <w:t>,</w:t>
      </w:r>
      <w:r w:rsidR="00526222">
        <w:rPr>
          <w:color w:val="auto"/>
          <w:sz w:val="22"/>
          <w:szCs w:val="22"/>
        </w:rPr>
        <w:t xml:space="preserve"> and </w:t>
      </w:r>
      <w:r>
        <w:rPr>
          <w:color w:val="auto"/>
          <w:sz w:val="22"/>
          <w:szCs w:val="22"/>
        </w:rPr>
        <w:t>Graham</w:t>
      </w:r>
      <w:r w:rsidR="00526222">
        <w:rPr>
          <w:color w:val="auto"/>
          <w:sz w:val="22"/>
          <w:szCs w:val="22"/>
        </w:rPr>
        <w:t xml:space="preserve"> was found guilty and sentenced to six years imprisonment. </w:t>
      </w:r>
    </w:p>
    <w:p w14:paraId="3AF1662B" w14:textId="77777777" w:rsidR="00937CDE" w:rsidRPr="00937CDE" w:rsidRDefault="00937CDE" w:rsidP="00937CDE">
      <w:pPr>
        <w:pStyle w:val="Default"/>
        <w:spacing w:line="276" w:lineRule="auto"/>
        <w:ind w:left="720"/>
        <w:jc w:val="both"/>
        <w:rPr>
          <w:b/>
          <w:color w:val="auto"/>
          <w:sz w:val="22"/>
          <w:szCs w:val="22"/>
        </w:rPr>
      </w:pPr>
    </w:p>
    <w:p w14:paraId="6B586174" w14:textId="77777777" w:rsidR="00937CDE" w:rsidRDefault="00937CDE" w:rsidP="00937CDE">
      <w:pPr>
        <w:pStyle w:val="Default"/>
        <w:numPr>
          <w:ilvl w:val="1"/>
          <w:numId w:val="6"/>
        </w:numPr>
        <w:spacing w:line="276" w:lineRule="auto"/>
        <w:ind w:left="720" w:hanging="720"/>
        <w:jc w:val="both"/>
        <w:rPr>
          <w:rStyle w:val="Strong"/>
          <w:bCs w:val="0"/>
          <w:color w:val="auto"/>
          <w:sz w:val="22"/>
          <w:szCs w:val="22"/>
        </w:rPr>
      </w:pPr>
      <w:r w:rsidRPr="00937CDE">
        <w:rPr>
          <w:b/>
          <w:sz w:val="22"/>
          <w:szCs w:val="22"/>
        </w:rPr>
        <w:t>I</w:t>
      </w:r>
      <w:r w:rsidRPr="00937CDE">
        <w:rPr>
          <w:b/>
          <w:color w:val="auto"/>
          <w:sz w:val="22"/>
          <w:szCs w:val="22"/>
        </w:rPr>
        <w:t>nvolvemen</w:t>
      </w:r>
      <w:r w:rsidRPr="00937CDE">
        <w:rPr>
          <w:b/>
          <w:sz w:val="22"/>
          <w:szCs w:val="22"/>
        </w:rPr>
        <w:t>t of the Perpetrator within the Review P</w:t>
      </w:r>
      <w:r w:rsidRPr="00937CDE">
        <w:rPr>
          <w:b/>
          <w:color w:val="auto"/>
          <w:sz w:val="22"/>
          <w:szCs w:val="22"/>
        </w:rPr>
        <w:t>rocess</w:t>
      </w:r>
    </w:p>
    <w:p w14:paraId="597B00B9" w14:textId="77777777" w:rsidR="00937CDE" w:rsidRDefault="00937CDE" w:rsidP="00937CDE">
      <w:pPr>
        <w:pStyle w:val="Default"/>
        <w:spacing w:line="276" w:lineRule="auto"/>
        <w:ind w:left="540"/>
        <w:jc w:val="both"/>
        <w:rPr>
          <w:rStyle w:val="Strong"/>
          <w:bCs w:val="0"/>
          <w:color w:val="auto"/>
          <w:sz w:val="22"/>
          <w:szCs w:val="22"/>
        </w:rPr>
      </w:pPr>
    </w:p>
    <w:p w14:paraId="761DDE9C" w14:textId="1CB77D36" w:rsidR="00937CDE" w:rsidRPr="00DF3316" w:rsidRDefault="00BD4557" w:rsidP="00937CDE">
      <w:pPr>
        <w:pStyle w:val="Default"/>
        <w:numPr>
          <w:ilvl w:val="2"/>
          <w:numId w:val="6"/>
        </w:numPr>
        <w:spacing w:line="276" w:lineRule="auto"/>
        <w:jc w:val="both"/>
        <w:rPr>
          <w:b/>
          <w:color w:val="auto"/>
          <w:sz w:val="22"/>
          <w:szCs w:val="22"/>
        </w:rPr>
      </w:pPr>
      <w:r w:rsidRPr="00937CDE">
        <w:rPr>
          <w:color w:val="auto"/>
          <w:sz w:val="22"/>
          <w:szCs w:val="22"/>
        </w:rPr>
        <w:t xml:space="preserve">Discussion took place within the Panel as to whether contact should be made with </w:t>
      </w:r>
      <w:r w:rsidR="00F83107">
        <w:rPr>
          <w:color w:val="auto"/>
          <w:sz w:val="22"/>
          <w:szCs w:val="22"/>
        </w:rPr>
        <w:t>Graham</w:t>
      </w:r>
      <w:r w:rsidRPr="00937CDE">
        <w:rPr>
          <w:color w:val="auto"/>
          <w:sz w:val="22"/>
          <w:szCs w:val="22"/>
        </w:rPr>
        <w:t xml:space="preserve"> in order to inf</w:t>
      </w:r>
      <w:r w:rsidR="00937CDE" w:rsidRPr="00937CDE">
        <w:rPr>
          <w:color w:val="auto"/>
          <w:sz w:val="22"/>
          <w:szCs w:val="22"/>
        </w:rPr>
        <w:t xml:space="preserve">orm the review process. It </w:t>
      </w:r>
      <w:r w:rsidRPr="00937CDE">
        <w:rPr>
          <w:color w:val="auto"/>
          <w:sz w:val="22"/>
          <w:szCs w:val="22"/>
        </w:rPr>
        <w:t>was felt that</w:t>
      </w:r>
      <w:r w:rsidR="00937CDE" w:rsidRPr="00937CDE">
        <w:rPr>
          <w:color w:val="auto"/>
          <w:sz w:val="22"/>
          <w:szCs w:val="22"/>
        </w:rPr>
        <w:t>,</w:t>
      </w:r>
      <w:r w:rsidRPr="00937CDE">
        <w:rPr>
          <w:color w:val="auto"/>
          <w:sz w:val="22"/>
          <w:szCs w:val="22"/>
        </w:rPr>
        <w:t xml:space="preserve"> given </w:t>
      </w:r>
      <w:r w:rsidR="00937CDE" w:rsidRPr="00937CDE">
        <w:rPr>
          <w:color w:val="auto"/>
          <w:sz w:val="22"/>
          <w:szCs w:val="22"/>
        </w:rPr>
        <w:t>his continuing denial of</w:t>
      </w:r>
      <w:r w:rsidRPr="00937CDE">
        <w:rPr>
          <w:color w:val="auto"/>
          <w:sz w:val="22"/>
          <w:szCs w:val="22"/>
        </w:rPr>
        <w:t xml:space="preserve"> the homicide</w:t>
      </w:r>
      <w:r w:rsidR="00937CDE" w:rsidRPr="00937CDE">
        <w:rPr>
          <w:color w:val="auto"/>
          <w:sz w:val="22"/>
          <w:szCs w:val="22"/>
        </w:rPr>
        <w:t>,</w:t>
      </w:r>
      <w:r w:rsidRPr="00937CDE">
        <w:rPr>
          <w:color w:val="auto"/>
          <w:sz w:val="22"/>
          <w:szCs w:val="22"/>
        </w:rPr>
        <w:t xml:space="preserve"> </w:t>
      </w:r>
      <w:r w:rsidR="00937CDE" w:rsidRPr="00937CDE">
        <w:rPr>
          <w:color w:val="auto"/>
          <w:sz w:val="22"/>
          <w:szCs w:val="22"/>
        </w:rPr>
        <w:t>this would not be appropriate.  Information was however obtained from his Offender Manager within the National Probation Service, and is referenced within the body of this report.</w:t>
      </w:r>
    </w:p>
    <w:p w14:paraId="1072FF2B" w14:textId="77777777" w:rsidR="00DF3316" w:rsidRPr="00214F74" w:rsidRDefault="00DF3316" w:rsidP="00DF3316">
      <w:pPr>
        <w:pStyle w:val="Default"/>
        <w:spacing w:line="276" w:lineRule="auto"/>
        <w:ind w:left="720"/>
        <w:jc w:val="both"/>
        <w:rPr>
          <w:b/>
          <w:color w:val="auto"/>
          <w:sz w:val="22"/>
          <w:szCs w:val="22"/>
        </w:rPr>
      </w:pPr>
    </w:p>
    <w:p w14:paraId="5CB18E16" w14:textId="1B1E6277" w:rsidR="00516E6A" w:rsidRPr="00D50ADE" w:rsidRDefault="00516E6A" w:rsidP="00E61340">
      <w:pPr>
        <w:pStyle w:val="Default"/>
        <w:numPr>
          <w:ilvl w:val="1"/>
          <w:numId w:val="6"/>
        </w:numPr>
        <w:spacing w:line="276" w:lineRule="auto"/>
        <w:ind w:left="720" w:hanging="720"/>
        <w:jc w:val="both"/>
        <w:rPr>
          <w:b/>
          <w:color w:val="auto"/>
          <w:sz w:val="22"/>
          <w:szCs w:val="22"/>
        </w:rPr>
      </w:pPr>
      <w:r w:rsidRPr="00D50ADE">
        <w:rPr>
          <w:b/>
          <w:color w:val="auto"/>
          <w:sz w:val="22"/>
          <w:szCs w:val="22"/>
        </w:rPr>
        <w:t>Coroner’s Inquiry</w:t>
      </w:r>
    </w:p>
    <w:p w14:paraId="56183A75" w14:textId="77777777" w:rsidR="00516E6A" w:rsidRPr="00D50ADE" w:rsidRDefault="00516E6A" w:rsidP="00D50ADE">
      <w:pPr>
        <w:pStyle w:val="Default"/>
        <w:spacing w:line="276" w:lineRule="auto"/>
        <w:jc w:val="both"/>
        <w:rPr>
          <w:color w:val="auto"/>
          <w:sz w:val="22"/>
          <w:szCs w:val="22"/>
        </w:rPr>
      </w:pPr>
    </w:p>
    <w:p w14:paraId="3D73B5C0" w14:textId="5D6F32F2" w:rsidR="00516E6A" w:rsidRPr="00D50ADE" w:rsidRDefault="00AD18C1" w:rsidP="00E61340">
      <w:pPr>
        <w:pStyle w:val="Default"/>
        <w:numPr>
          <w:ilvl w:val="2"/>
          <w:numId w:val="6"/>
        </w:numPr>
        <w:spacing w:line="276" w:lineRule="auto"/>
        <w:jc w:val="both"/>
        <w:rPr>
          <w:color w:val="auto"/>
          <w:sz w:val="22"/>
          <w:szCs w:val="22"/>
        </w:rPr>
      </w:pPr>
      <w:r>
        <w:rPr>
          <w:color w:val="auto"/>
          <w:sz w:val="22"/>
          <w:szCs w:val="22"/>
        </w:rPr>
        <w:t>The Coroner’s Inquest</w:t>
      </w:r>
      <w:r w:rsidR="00B90CC1">
        <w:rPr>
          <w:color w:val="auto"/>
          <w:sz w:val="22"/>
          <w:szCs w:val="22"/>
        </w:rPr>
        <w:t xml:space="preserve"> did not result in any further information being shared that was felt relevant to this review. </w:t>
      </w:r>
    </w:p>
    <w:p w14:paraId="5EBAEE00" w14:textId="77777777" w:rsidR="00516E6A" w:rsidRPr="00D50ADE" w:rsidRDefault="00516E6A" w:rsidP="00D50ADE">
      <w:pPr>
        <w:pStyle w:val="Default"/>
        <w:spacing w:line="276" w:lineRule="auto"/>
        <w:ind w:left="720"/>
        <w:jc w:val="both"/>
        <w:rPr>
          <w:color w:val="auto"/>
          <w:sz w:val="22"/>
          <w:szCs w:val="22"/>
        </w:rPr>
      </w:pPr>
    </w:p>
    <w:p w14:paraId="27AE8235" w14:textId="77777777" w:rsidR="00516E6A" w:rsidRPr="00D50ADE" w:rsidRDefault="00516E6A" w:rsidP="00E61340">
      <w:pPr>
        <w:pStyle w:val="Default"/>
        <w:numPr>
          <w:ilvl w:val="1"/>
          <w:numId w:val="6"/>
        </w:numPr>
        <w:spacing w:line="276" w:lineRule="auto"/>
        <w:ind w:left="720" w:hanging="720"/>
        <w:jc w:val="both"/>
        <w:rPr>
          <w:b/>
          <w:color w:val="auto"/>
          <w:sz w:val="22"/>
          <w:szCs w:val="22"/>
        </w:rPr>
      </w:pPr>
      <w:r w:rsidRPr="00D50ADE">
        <w:rPr>
          <w:b/>
          <w:color w:val="auto"/>
          <w:sz w:val="22"/>
          <w:szCs w:val="22"/>
        </w:rPr>
        <w:t>Other Reviews</w:t>
      </w:r>
    </w:p>
    <w:p w14:paraId="742852B1" w14:textId="77777777" w:rsidR="00F31058" w:rsidRPr="00EE4CF5" w:rsidRDefault="00F31058" w:rsidP="00EE4CF5">
      <w:pPr>
        <w:pStyle w:val="Default"/>
        <w:spacing w:line="276" w:lineRule="auto"/>
        <w:jc w:val="both"/>
        <w:rPr>
          <w:color w:val="auto"/>
          <w:sz w:val="22"/>
          <w:szCs w:val="22"/>
        </w:rPr>
      </w:pPr>
    </w:p>
    <w:p w14:paraId="14430022" w14:textId="15006670" w:rsidR="00FD7C47" w:rsidRPr="00EE4CF5" w:rsidRDefault="00FD7C47" w:rsidP="00E61340">
      <w:pPr>
        <w:pStyle w:val="Default"/>
        <w:numPr>
          <w:ilvl w:val="2"/>
          <w:numId w:val="6"/>
        </w:numPr>
        <w:spacing w:line="276" w:lineRule="auto"/>
        <w:jc w:val="both"/>
        <w:rPr>
          <w:b/>
          <w:color w:val="auto"/>
          <w:sz w:val="22"/>
          <w:szCs w:val="22"/>
        </w:rPr>
      </w:pPr>
      <w:r w:rsidRPr="00EE4CF5">
        <w:rPr>
          <w:color w:val="auto"/>
          <w:sz w:val="22"/>
          <w:szCs w:val="22"/>
        </w:rPr>
        <w:t>No other parallel reviews were identified as taking place</w:t>
      </w:r>
      <w:r w:rsidR="00526222">
        <w:rPr>
          <w:color w:val="auto"/>
          <w:sz w:val="22"/>
          <w:szCs w:val="22"/>
        </w:rPr>
        <w:t xml:space="preserve"> in this case.</w:t>
      </w:r>
    </w:p>
    <w:p w14:paraId="62BFDB80" w14:textId="77777777" w:rsidR="00796CB6" w:rsidRPr="00EE4CF5" w:rsidRDefault="00796CB6" w:rsidP="00214F74">
      <w:pPr>
        <w:pStyle w:val="Default"/>
        <w:spacing w:line="276" w:lineRule="auto"/>
        <w:jc w:val="both"/>
        <w:rPr>
          <w:b/>
          <w:color w:val="auto"/>
          <w:sz w:val="22"/>
          <w:szCs w:val="22"/>
        </w:rPr>
      </w:pPr>
    </w:p>
    <w:p w14:paraId="437FA9D9" w14:textId="77777777" w:rsidR="00516E6A" w:rsidRPr="00EE4CF5" w:rsidRDefault="00264E8D" w:rsidP="00E61340">
      <w:pPr>
        <w:pStyle w:val="Default"/>
        <w:numPr>
          <w:ilvl w:val="1"/>
          <w:numId w:val="6"/>
        </w:numPr>
        <w:spacing w:line="276" w:lineRule="auto"/>
        <w:ind w:left="720" w:hanging="720"/>
        <w:jc w:val="both"/>
        <w:rPr>
          <w:b/>
          <w:color w:val="auto"/>
          <w:sz w:val="22"/>
          <w:szCs w:val="22"/>
        </w:rPr>
      </w:pPr>
      <w:r w:rsidRPr="00EE4CF5">
        <w:rPr>
          <w:b/>
          <w:color w:val="auto"/>
          <w:sz w:val="22"/>
          <w:szCs w:val="22"/>
        </w:rPr>
        <w:t>Confidential Information</w:t>
      </w:r>
    </w:p>
    <w:p w14:paraId="0BE7170C" w14:textId="77777777" w:rsidR="00516E6A" w:rsidRPr="00EE4CF5" w:rsidRDefault="00516E6A" w:rsidP="00EE4CF5">
      <w:pPr>
        <w:pStyle w:val="Default"/>
        <w:spacing w:line="276" w:lineRule="auto"/>
        <w:ind w:left="720"/>
        <w:jc w:val="both"/>
        <w:rPr>
          <w:b/>
          <w:color w:val="auto"/>
          <w:sz w:val="22"/>
          <w:szCs w:val="22"/>
        </w:rPr>
      </w:pPr>
    </w:p>
    <w:p w14:paraId="16C68317" w14:textId="4EBB4726" w:rsidR="00264E8D" w:rsidRPr="00EE4CF5" w:rsidRDefault="00264E8D" w:rsidP="00E61340">
      <w:pPr>
        <w:pStyle w:val="Default"/>
        <w:numPr>
          <w:ilvl w:val="2"/>
          <w:numId w:val="6"/>
        </w:numPr>
        <w:spacing w:line="276" w:lineRule="auto"/>
        <w:jc w:val="both"/>
        <w:rPr>
          <w:color w:val="auto"/>
          <w:sz w:val="22"/>
          <w:szCs w:val="22"/>
        </w:rPr>
      </w:pPr>
      <w:r w:rsidRPr="00EE4CF5">
        <w:rPr>
          <w:color w:val="auto"/>
          <w:sz w:val="22"/>
          <w:szCs w:val="22"/>
        </w:rPr>
        <w:t>For</w:t>
      </w:r>
      <w:r w:rsidR="00A3685D" w:rsidRPr="00EE4CF5">
        <w:rPr>
          <w:color w:val="auto"/>
          <w:sz w:val="22"/>
          <w:szCs w:val="22"/>
        </w:rPr>
        <w:t xml:space="preserve"> the purpose of this review </w:t>
      </w:r>
      <w:r w:rsidR="00F83107">
        <w:rPr>
          <w:color w:val="auto"/>
          <w:sz w:val="22"/>
          <w:szCs w:val="22"/>
        </w:rPr>
        <w:t>Graham</w:t>
      </w:r>
      <w:r w:rsidR="00CA71B6" w:rsidRPr="00EE4CF5">
        <w:rPr>
          <w:color w:val="auto"/>
          <w:sz w:val="22"/>
          <w:szCs w:val="22"/>
        </w:rPr>
        <w:t xml:space="preserve"> </w:t>
      </w:r>
      <w:r w:rsidRPr="00EE4CF5">
        <w:rPr>
          <w:color w:val="auto"/>
          <w:sz w:val="22"/>
          <w:szCs w:val="22"/>
        </w:rPr>
        <w:t>was contacted, via his solicitor, requesting his permission for disclosure of confidential records</w:t>
      </w:r>
      <w:r w:rsidR="00CA71B6" w:rsidRPr="00EE4CF5">
        <w:rPr>
          <w:color w:val="auto"/>
          <w:sz w:val="22"/>
          <w:szCs w:val="22"/>
        </w:rPr>
        <w:t>, which was not</w:t>
      </w:r>
      <w:r w:rsidR="00FD7C47" w:rsidRPr="00EE4CF5">
        <w:rPr>
          <w:color w:val="auto"/>
          <w:sz w:val="22"/>
          <w:szCs w:val="22"/>
        </w:rPr>
        <w:t xml:space="preserve"> granted.  </w:t>
      </w:r>
      <w:r w:rsidR="00CA71B6" w:rsidRPr="00EE4CF5">
        <w:rPr>
          <w:color w:val="auto"/>
          <w:sz w:val="22"/>
          <w:szCs w:val="22"/>
        </w:rPr>
        <w:t>Each agency therefore had to make a decision around the sharing of relevant information in the public interest.</w:t>
      </w:r>
    </w:p>
    <w:p w14:paraId="589FC153" w14:textId="77777777" w:rsidR="00264E8D" w:rsidRPr="00EE4CF5" w:rsidRDefault="00264E8D" w:rsidP="00E61340">
      <w:pPr>
        <w:pStyle w:val="Heading2"/>
        <w:numPr>
          <w:ilvl w:val="2"/>
          <w:numId w:val="6"/>
        </w:numPr>
        <w:spacing w:line="276" w:lineRule="auto"/>
        <w:jc w:val="both"/>
        <w:rPr>
          <w:b w:val="0"/>
          <w:sz w:val="22"/>
          <w:szCs w:val="22"/>
        </w:rPr>
      </w:pPr>
      <w:r w:rsidRPr="00EE4CF5">
        <w:rPr>
          <w:b w:val="0"/>
          <w:sz w:val="22"/>
          <w:szCs w:val="22"/>
        </w:rPr>
        <w:t>Full consideration was given to the need to anonymise or redact any necessary information prior to publication, in line with Home Office Guidance for the completion of DHRs.</w:t>
      </w:r>
      <w:r w:rsidRPr="00EE4CF5">
        <w:rPr>
          <w:b w:val="0"/>
          <w:sz w:val="22"/>
          <w:szCs w:val="22"/>
        </w:rPr>
        <w:tab/>
      </w:r>
    </w:p>
    <w:p w14:paraId="03C8814C" w14:textId="77777777" w:rsidR="00264E8D" w:rsidRPr="00EE4CF5" w:rsidRDefault="00264E8D" w:rsidP="00EE4CF5">
      <w:pPr>
        <w:spacing w:line="276" w:lineRule="auto"/>
        <w:rPr>
          <w:rFonts w:ascii="Arial" w:eastAsia="MS Gothic" w:hAnsi="Arial" w:cs="Arial"/>
          <w:b/>
          <w:bCs/>
          <w:sz w:val="22"/>
          <w:szCs w:val="22"/>
        </w:rPr>
      </w:pPr>
    </w:p>
    <w:p w14:paraId="7422F9A8" w14:textId="15187A09" w:rsidR="00B269E5" w:rsidRPr="000A4AC9" w:rsidRDefault="00264E8D" w:rsidP="000A4AC9">
      <w:pPr>
        <w:pStyle w:val="Heading2"/>
        <w:spacing w:line="276" w:lineRule="auto"/>
        <w:jc w:val="center"/>
        <w:rPr>
          <w:b w:val="0"/>
          <w:sz w:val="22"/>
          <w:szCs w:val="22"/>
          <w:u w:val="single"/>
        </w:rPr>
      </w:pPr>
      <w:r w:rsidRPr="000A4AC9">
        <w:rPr>
          <w:sz w:val="22"/>
          <w:szCs w:val="22"/>
        </w:rPr>
        <w:br w:type="page"/>
      </w:r>
      <w:r w:rsidR="00B269E5" w:rsidRPr="000A4AC9">
        <w:rPr>
          <w:sz w:val="22"/>
          <w:szCs w:val="22"/>
          <w:u w:val="single"/>
        </w:rPr>
        <w:lastRenderedPageBreak/>
        <w:t>CONCLUDING REPORT</w:t>
      </w:r>
    </w:p>
    <w:p w14:paraId="3E14E28D" w14:textId="7CD09498" w:rsidR="00264E8D" w:rsidRPr="000A4AC9" w:rsidRDefault="00264E8D" w:rsidP="000A4AC9">
      <w:pPr>
        <w:pStyle w:val="Heading2"/>
        <w:numPr>
          <w:ilvl w:val="0"/>
          <w:numId w:val="7"/>
        </w:numPr>
        <w:spacing w:line="276" w:lineRule="auto"/>
        <w:ind w:left="720" w:hanging="720"/>
        <w:rPr>
          <w:b w:val="0"/>
          <w:sz w:val="22"/>
          <w:szCs w:val="22"/>
        </w:rPr>
      </w:pPr>
      <w:r w:rsidRPr="000A4AC9">
        <w:rPr>
          <w:sz w:val="22"/>
          <w:szCs w:val="22"/>
        </w:rPr>
        <w:t xml:space="preserve">THE FACTS </w:t>
      </w:r>
    </w:p>
    <w:p w14:paraId="42441FED" w14:textId="77777777" w:rsidR="00264E8D" w:rsidRPr="000A4AC9" w:rsidRDefault="00264E8D" w:rsidP="000A4AC9">
      <w:pPr>
        <w:spacing w:line="276" w:lineRule="auto"/>
        <w:rPr>
          <w:rFonts w:ascii="Arial" w:hAnsi="Arial" w:cs="Arial"/>
          <w:sz w:val="22"/>
          <w:szCs w:val="22"/>
        </w:rPr>
      </w:pPr>
    </w:p>
    <w:p w14:paraId="4A89A5BB" w14:textId="77777777" w:rsidR="00264E8D" w:rsidRDefault="00264E8D" w:rsidP="000A4AC9">
      <w:pPr>
        <w:pStyle w:val="Default"/>
        <w:numPr>
          <w:ilvl w:val="1"/>
          <w:numId w:val="7"/>
        </w:numPr>
        <w:spacing w:line="276" w:lineRule="auto"/>
        <w:jc w:val="both"/>
        <w:rPr>
          <w:b/>
          <w:color w:val="auto"/>
          <w:sz w:val="22"/>
          <w:szCs w:val="22"/>
        </w:rPr>
      </w:pPr>
      <w:r w:rsidRPr="000A4AC9">
        <w:rPr>
          <w:b/>
          <w:color w:val="auto"/>
          <w:sz w:val="22"/>
          <w:szCs w:val="22"/>
        </w:rPr>
        <w:tab/>
        <w:t>Family structure and background</w:t>
      </w:r>
    </w:p>
    <w:p w14:paraId="70EBBCBD" w14:textId="77777777" w:rsidR="0079094D" w:rsidRDefault="0079094D" w:rsidP="0079094D">
      <w:pPr>
        <w:pStyle w:val="Default"/>
        <w:spacing w:line="276" w:lineRule="auto"/>
        <w:ind w:left="360"/>
        <w:jc w:val="both"/>
        <w:rPr>
          <w:b/>
          <w:color w:val="auto"/>
          <w:sz w:val="22"/>
          <w:szCs w:val="22"/>
        </w:rPr>
      </w:pPr>
    </w:p>
    <w:p w14:paraId="01B05E1A" w14:textId="5D2D6210" w:rsidR="00F93FF9" w:rsidRPr="00BD4557" w:rsidRDefault="0079094D" w:rsidP="00A83CF4">
      <w:pPr>
        <w:pStyle w:val="Default"/>
        <w:numPr>
          <w:ilvl w:val="2"/>
          <w:numId w:val="7"/>
        </w:numPr>
        <w:spacing w:line="276" w:lineRule="auto"/>
        <w:jc w:val="both"/>
        <w:rPr>
          <w:b/>
          <w:color w:val="auto"/>
          <w:sz w:val="22"/>
          <w:szCs w:val="22"/>
        </w:rPr>
      </w:pPr>
      <w:r w:rsidRPr="0005021D">
        <w:rPr>
          <w:color w:val="auto"/>
          <w:sz w:val="22"/>
          <w:szCs w:val="22"/>
        </w:rPr>
        <w:t xml:space="preserve">At the time of his death </w:t>
      </w:r>
      <w:r w:rsidR="00F83107">
        <w:rPr>
          <w:color w:val="auto"/>
          <w:sz w:val="22"/>
          <w:szCs w:val="22"/>
        </w:rPr>
        <w:t>Henry</w:t>
      </w:r>
      <w:r w:rsidRPr="0005021D">
        <w:rPr>
          <w:color w:val="auto"/>
          <w:sz w:val="22"/>
          <w:szCs w:val="22"/>
        </w:rPr>
        <w:t xml:space="preserve"> was living with </w:t>
      </w:r>
      <w:r w:rsidR="001D2720" w:rsidRPr="0005021D">
        <w:rPr>
          <w:color w:val="auto"/>
          <w:sz w:val="22"/>
          <w:szCs w:val="22"/>
        </w:rPr>
        <w:t xml:space="preserve">his wife Carol; they had two adult children. Their </w:t>
      </w:r>
      <w:r w:rsidRPr="0005021D">
        <w:rPr>
          <w:color w:val="auto"/>
          <w:sz w:val="22"/>
          <w:szCs w:val="22"/>
        </w:rPr>
        <w:t xml:space="preserve">son </w:t>
      </w:r>
      <w:r w:rsidR="00F83107">
        <w:rPr>
          <w:color w:val="auto"/>
          <w:sz w:val="22"/>
          <w:szCs w:val="22"/>
        </w:rPr>
        <w:t>Graham</w:t>
      </w:r>
      <w:r w:rsidR="00A6435B">
        <w:rPr>
          <w:color w:val="auto"/>
          <w:sz w:val="22"/>
          <w:szCs w:val="22"/>
        </w:rPr>
        <w:t xml:space="preserve"> </w:t>
      </w:r>
      <w:r w:rsidR="00AB0CC2">
        <w:rPr>
          <w:color w:val="auto"/>
          <w:sz w:val="22"/>
          <w:szCs w:val="22"/>
        </w:rPr>
        <w:t>was also</w:t>
      </w:r>
      <w:r w:rsidRPr="0005021D">
        <w:rPr>
          <w:color w:val="auto"/>
          <w:sz w:val="22"/>
          <w:szCs w:val="22"/>
        </w:rPr>
        <w:t xml:space="preserve"> living with them at the time</w:t>
      </w:r>
      <w:r w:rsidR="0005021D" w:rsidRPr="0005021D">
        <w:rPr>
          <w:color w:val="auto"/>
          <w:sz w:val="22"/>
          <w:szCs w:val="22"/>
        </w:rPr>
        <w:t>,</w:t>
      </w:r>
      <w:r w:rsidRPr="0005021D">
        <w:rPr>
          <w:color w:val="auto"/>
          <w:sz w:val="22"/>
          <w:szCs w:val="22"/>
        </w:rPr>
        <w:t xml:space="preserve"> </w:t>
      </w:r>
      <w:r w:rsidR="00A74986">
        <w:rPr>
          <w:color w:val="auto"/>
          <w:sz w:val="22"/>
          <w:szCs w:val="22"/>
        </w:rPr>
        <w:t xml:space="preserve">this was reported to be </w:t>
      </w:r>
      <w:r w:rsidRPr="0005021D">
        <w:rPr>
          <w:color w:val="auto"/>
          <w:sz w:val="22"/>
          <w:szCs w:val="22"/>
        </w:rPr>
        <w:t>following the separation of his own relationship</w:t>
      </w:r>
      <w:r w:rsidR="00BD4557">
        <w:rPr>
          <w:color w:val="auto"/>
          <w:sz w:val="22"/>
          <w:szCs w:val="22"/>
        </w:rPr>
        <w:t xml:space="preserve"> with his most recent partner Angela</w:t>
      </w:r>
      <w:r w:rsidR="00C07FE3">
        <w:rPr>
          <w:color w:val="auto"/>
          <w:sz w:val="22"/>
          <w:szCs w:val="22"/>
        </w:rPr>
        <w:t xml:space="preserve">.  </w:t>
      </w:r>
      <w:r w:rsidRPr="0005021D">
        <w:rPr>
          <w:color w:val="auto"/>
          <w:sz w:val="22"/>
          <w:szCs w:val="22"/>
        </w:rPr>
        <w:t xml:space="preserve">The couple’s daughter </w:t>
      </w:r>
      <w:r w:rsidR="00F83107">
        <w:rPr>
          <w:color w:val="auto"/>
          <w:sz w:val="22"/>
          <w:szCs w:val="22"/>
        </w:rPr>
        <w:t>Brenda</w:t>
      </w:r>
      <w:r w:rsidRPr="0005021D">
        <w:rPr>
          <w:color w:val="auto"/>
          <w:sz w:val="22"/>
          <w:szCs w:val="22"/>
        </w:rPr>
        <w:t xml:space="preserve"> </w:t>
      </w:r>
      <w:r w:rsidR="00AB0CC2">
        <w:rPr>
          <w:color w:val="auto"/>
          <w:sz w:val="22"/>
          <w:szCs w:val="22"/>
        </w:rPr>
        <w:t>lived</w:t>
      </w:r>
      <w:r w:rsidRPr="0005021D">
        <w:rPr>
          <w:color w:val="auto"/>
          <w:sz w:val="22"/>
          <w:szCs w:val="22"/>
        </w:rPr>
        <w:t xml:space="preserve"> </w:t>
      </w:r>
      <w:r w:rsidR="0005021D">
        <w:rPr>
          <w:color w:val="auto"/>
          <w:sz w:val="22"/>
          <w:szCs w:val="22"/>
        </w:rPr>
        <w:t>locally.</w:t>
      </w:r>
    </w:p>
    <w:p w14:paraId="300325F5" w14:textId="77777777" w:rsidR="00BD4557" w:rsidRPr="00BD4557" w:rsidRDefault="00BD4557" w:rsidP="00BD4557">
      <w:pPr>
        <w:pStyle w:val="Default"/>
        <w:spacing w:line="276" w:lineRule="auto"/>
        <w:ind w:left="720"/>
        <w:jc w:val="both"/>
        <w:rPr>
          <w:b/>
          <w:color w:val="auto"/>
          <w:sz w:val="22"/>
          <w:szCs w:val="22"/>
        </w:rPr>
      </w:pPr>
    </w:p>
    <w:p w14:paraId="7B8B748C" w14:textId="01EB7D74" w:rsidR="00BD4557" w:rsidRPr="00C02B3C" w:rsidRDefault="00BD4557" w:rsidP="00A83CF4">
      <w:pPr>
        <w:pStyle w:val="Default"/>
        <w:numPr>
          <w:ilvl w:val="2"/>
          <w:numId w:val="7"/>
        </w:numPr>
        <w:spacing w:line="276" w:lineRule="auto"/>
        <w:jc w:val="both"/>
        <w:rPr>
          <w:b/>
          <w:color w:val="000000" w:themeColor="text1"/>
          <w:sz w:val="22"/>
          <w:szCs w:val="22"/>
        </w:rPr>
      </w:pPr>
      <w:r w:rsidRPr="00C02B3C">
        <w:rPr>
          <w:color w:val="000000" w:themeColor="text1"/>
          <w:sz w:val="22"/>
          <w:szCs w:val="22"/>
        </w:rPr>
        <w:t xml:space="preserve">Information from agencies also indicates that </w:t>
      </w:r>
      <w:r w:rsidR="00F83107">
        <w:rPr>
          <w:color w:val="000000" w:themeColor="text1"/>
          <w:sz w:val="22"/>
          <w:szCs w:val="22"/>
        </w:rPr>
        <w:t>Graham</w:t>
      </w:r>
      <w:r w:rsidRPr="00C02B3C">
        <w:rPr>
          <w:color w:val="000000" w:themeColor="text1"/>
          <w:sz w:val="22"/>
          <w:szCs w:val="22"/>
        </w:rPr>
        <w:t xml:space="preserve"> had a </w:t>
      </w:r>
      <w:r w:rsidR="00DF3316">
        <w:rPr>
          <w:color w:val="000000" w:themeColor="text1"/>
          <w:sz w:val="22"/>
          <w:szCs w:val="22"/>
        </w:rPr>
        <w:t>child</w:t>
      </w:r>
      <w:r w:rsidRPr="00C02B3C">
        <w:rPr>
          <w:color w:val="FF0000"/>
          <w:sz w:val="22"/>
          <w:szCs w:val="22"/>
        </w:rPr>
        <w:t xml:space="preserve"> </w:t>
      </w:r>
      <w:r w:rsidRPr="00C02B3C">
        <w:rPr>
          <w:color w:val="000000" w:themeColor="text1"/>
          <w:sz w:val="22"/>
          <w:szCs w:val="22"/>
        </w:rPr>
        <w:t>from a previous relationship with whom he had no contact. Angela also had a child from a previous relationship.</w:t>
      </w:r>
    </w:p>
    <w:p w14:paraId="6FDA0512" w14:textId="77777777" w:rsidR="0005021D" w:rsidRPr="0005021D" w:rsidRDefault="0005021D" w:rsidP="0005021D">
      <w:pPr>
        <w:pStyle w:val="Default"/>
        <w:spacing w:line="276" w:lineRule="auto"/>
        <w:jc w:val="both"/>
        <w:rPr>
          <w:b/>
          <w:color w:val="auto"/>
          <w:sz w:val="22"/>
          <w:szCs w:val="22"/>
        </w:rPr>
      </w:pPr>
    </w:p>
    <w:p w14:paraId="0D57CA3D" w14:textId="62A440E4" w:rsidR="00A86B03" w:rsidRPr="000A4AC9" w:rsidRDefault="00EE4CF5" w:rsidP="000A4AC9">
      <w:pPr>
        <w:pStyle w:val="Default"/>
        <w:numPr>
          <w:ilvl w:val="1"/>
          <w:numId w:val="7"/>
        </w:numPr>
        <w:spacing w:line="276" w:lineRule="auto"/>
        <w:ind w:left="720" w:hanging="720"/>
        <w:jc w:val="both"/>
        <w:rPr>
          <w:color w:val="auto"/>
          <w:sz w:val="22"/>
          <w:szCs w:val="22"/>
        </w:rPr>
      </w:pPr>
      <w:r w:rsidRPr="000A4AC9">
        <w:rPr>
          <w:b/>
          <w:color w:val="auto"/>
          <w:sz w:val="22"/>
          <w:szCs w:val="22"/>
        </w:rPr>
        <w:t xml:space="preserve">Narrative Chronology of </w:t>
      </w:r>
      <w:r w:rsidR="00F93FF9" w:rsidRPr="000A4AC9">
        <w:rPr>
          <w:b/>
          <w:color w:val="auto"/>
          <w:sz w:val="22"/>
          <w:szCs w:val="22"/>
        </w:rPr>
        <w:t xml:space="preserve">Relevant Agency Involvement </w:t>
      </w:r>
    </w:p>
    <w:p w14:paraId="6173EF5C" w14:textId="77777777" w:rsidR="000A4AC9" w:rsidRPr="000A4AC9" w:rsidRDefault="000A4AC9" w:rsidP="000A4AC9">
      <w:pPr>
        <w:pStyle w:val="Default"/>
        <w:spacing w:line="276" w:lineRule="auto"/>
        <w:jc w:val="both"/>
        <w:rPr>
          <w:color w:val="auto"/>
          <w:sz w:val="22"/>
          <w:szCs w:val="22"/>
        </w:rPr>
      </w:pPr>
    </w:p>
    <w:p w14:paraId="6CF3736A" w14:textId="52135EBA" w:rsidR="000A4AC9" w:rsidRPr="00673BCE" w:rsidRDefault="000A4AC9" w:rsidP="00613CF1">
      <w:pPr>
        <w:pStyle w:val="Default"/>
        <w:spacing w:line="276" w:lineRule="auto"/>
        <w:jc w:val="center"/>
        <w:rPr>
          <w:b/>
          <w:i/>
          <w:color w:val="auto"/>
          <w:sz w:val="22"/>
          <w:szCs w:val="22"/>
          <w:u w:val="single"/>
        </w:rPr>
      </w:pPr>
      <w:r w:rsidRPr="00673BCE">
        <w:rPr>
          <w:b/>
          <w:i/>
          <w:color w:val="auto"/>
          <w:sz w:val="22"/>
          <w:szCs w:val="22"/>
          <w:u w:val="single"/>
        </w:rPr>
        <w:t>Prior to the review period</w:t>
      </w:r>
    </w:p>
    <w:p w14:paraId="529FA896" w14:textId="77777777" w:rsidR="000A4AC9" w:rsidRPr="00613CF1" w:rsidRDefault="000A4AC9" w:rsidP="00613CF1">
      <w:pPr>
        <w:pStyle w:val="Default"/>
        <w:spacing w:line="276" w:lineRule="auto"/>
        <w:jc w:val="both"/>
        <w:rPr>
          <w:b/>
          <w:color w:val="auto"/>
          <w:sz w:val="22"/>
          <w:szCs w:val="22"/>
        </w:rPr>
      </w:pPr>
    </w:p>
    <w:p w14:paraId="59E34857" w14:textId="71459D0B" w:rsidR="00191B23" w:rsidRPr="00613CF1" w:rsidRDefault="00F83107" w:rsidP="00613CF1">
      <w:pPr>
        <w:pStyle w:val="Default"/>
        <w:spacing w:line="276" w:lineRule="auto"/>
        <w:jc w:val="both"/>
        <w:rPr>
          <w:i/>
          <w:color w:val="auto"/>
          <w:sz w:val="22"/>
          <w:szCs w:val="22"/>
          <w:u w:val="single"/>
        </w:rPr>
      </w:pPr>
      <w:r>
        <w:rPr>
          <w:i/>
          <w:color w:val="auto"/>
          <w:sz w:val="22"/>
          <w:szCs w:val="22"/>
          <w:u w:val="single"/>
        </w:rPr>
        <w:t>Henry</w:t>
      </w:r>
    </w:p>
    <w:p w14:paraId="62D69C2B" w14:textId="77777777" w:rsidR="00191B23" w:rsidRPr="00613CF1" w:rsidRDefault="00191B23" w:rsidP="00613CF1">
      <w:pPr>
        <w:pStyle w:val="Default"/>
        <w:spacing w:line="276" w:lineRule="auto"/>
        <w:jc w:val="both"/>
        <w:rPr>
          <w:i/>
          <w:color w:val="auto"/>
          <w:sz w:val="22"/>
          <w:szCs w:val="22"/>
          <w:u w:val="single"/>
        </w:rPr>
      </w:pPr>
    </w:p>
    <w:p w14:paraId="6C41E732" w14:textId="12BEB34F" w:rsidR="00F436D1" w:rsidRPr="00F436D1" w:rsidRDefault="00026E2E" w:rsidP="00F436D1">
      <w:pPr>
        <w:pStyle w:val="Default"/>
        <w:numPr>
          <w:ilvl w:val="2"/>
          <w:numId w:val="7"/>
        </w:numPr>
        <w:spacing w:line="276" w:lineRule="auto"/>
        <w:jc w:val="both"/>
        <w:rPr>
          <w:sz w:val="22"/>
          <w:szCs w:val="22"/>
        </w:rPr>
      </w:pPr>
      <w:r w:rsidRPr="00613CF1">
        <w:rPr>
          <w:color w:val="auto"/>
          <w:sz w:val="22"/>
          <w:szCs w:val="22"/>
        </w:rPr>
        <w:t xml:space="preserve">Prior to the review period, </w:t>
      </w:r>
      <w:r w:rsidR="00F83107">
        <w:rPr>
          <w:color w:val="auto"/>
          <w:sz w:val="22"/>
          <w:szCs w:val="22"/>
        </w:rPr>
        <w:t>Henry</w:t>
      </w:r>
      <w:r w:rsidRPr="00613CF1">
        <w:rPr>
          <w:color w:val="auto"/>
          <w:sz w:val="22"/>
          <w:szCs w:val="22"/>
        </w:rPr>
        <w:t xml:space="preserve"> had </w:t>
      </w:r>
      <w:r w:rsidR="00613CF1" w:rsidRPr="00613CF1">
        <w:rPr>
          <w:color w:val="auto"/>
          <w:sz w:val="22"/>
          <w:szCs w:val="22"/>
        </w:rPr>
        <w:t>significant</w:t>
      </w:r>
      <w:r w:rsidRPr="00613CF1">
        <w:rPr>
          <w:color w:val="auto"/>
          <w:sz w:val="22"/>
          <w:szCs w:val="22"/>
        </w:rPr>
        <w:t xml:space="preserve"> </w:t>
      </w:r>
      <w:r w:rsidR="00957274" w:rsidRPr="00613CF1">
        <w:rPr>
          <w:color w:val="auto"/>
          <w:sz w:val="22"/>
          <w:szCs w:val="22"/>
        </w:rPr>
        <w:t xml:space="preserve">medical </w:t>
      </w:r>
      <w:r w:rsidRPr="00613CF1">
        <w:rPr>
          <w:color w:val="auto"/>
          <w:sz w:val="22"/>
          <w:szCs w:val="22"/>
        </w:rPr>
        <w:t xml:space="preserve">contact with </w:t>
      </w:r>
      <w:r w:rsidR="00957274" w:rsidRPr="00613CF1">
        <w:rPr>
          <w:color w:val="auto"/>
          <w:sz w:val="22"/>
          <w:szCs w:val="22"/>
        </w:rPr>
        <w:t xml:space="preserve">his GP, </w:t>
      </w:r>
      <w:r w:rsidRPr="00613CF1">
        <w:rPr>
          <w:color w:val="auto"/>
          <w:sz w:val="22"/>
          <w:szCs w:val="22"/>
        </w:rPr>
        <w:t>Newcastle Hospitals and</w:t>
      </w:r>
      <w:r w:rsidR="00957274" w:rsidRPr="00613CF1">
        <w:rPr>
          <w:color w:val="auto"/>
          <w:sz w:val="22"/>
          <w:szCs w:val="22"/>
        </w:rPr>
        <w:t xml:space="preserve">, intermittently, NTW. </w:t>
      </w:r>
    </w:p>
    <w:p w14:paraId="3382B33B" w14:textId="77777777" w:rsidR="00F436D1" w:rsidRDefault="00F436D1" w:rsidP="00F436D1">
      <w:pPr>
        <w:pStyle w:val="Default"/>
        <w:spacing w:line="276" w:lineRule="auto"/>
        <w:ind w:left="720"/>
        <w:jc w:val="both"/>
        <w:rPr>
          <w:sz w:val="22"/>
          <w:szCs w:val="22"/>
        </w:rPr>
      </w:pPr>
    </w:p>
    <w:p w14:paraId="3E69E2CC" w14:textId="2A5A8E89" w:rsidR="00F436D1" w:rsidRPr="00F436D1" w:rsidRDefault="00F436D1" w:rsidP="00F436D1">
      <w:pPr>
        <w:pStyle w:val="Default"/>
        <w:numPr>
          <w:ilvl w:val="2"/>
          <w:numId w:val="7"/>
        </w:numPr>
        <w:spacing w:line="276" w:lineRule="auto"/>
        <w:jc w:val="both"/>
        <w:rPr>
          <w:b/>
          <w:color w:val="auto"/>
          <w:sz w:val="22"/>
          <w:szCs w:val="22"/>
          <w:u w:val="single"/>
        </w:rPr>
      </w:pPr>
      <w:r w:rsidRPr="00026E2E">
        <w:rPr>
          <w:color w:val="auto"/>
          <w:sz w:val="22"/>
          <w:szCs w:val="22"/>
        </w:rPr>
        <w:t xml:space="preserve">NTW </w:t>
      </w:r>
      <w:r>
        <w:rPr>
          <w:color w:val="auto"/>
          <w:sz w:val="22"/>
          <w:szCs w:val="22"/>
        </w:rPr>
        <w:t xml:space="preserve">were in contact with </w:t>
      </w:r>
      <w:r w:rsidR="00F83107">
        <w:rPr>
          <w:color w:val="auto"/>
          <w:sz w:val="22"/>
          <w:szCs w:val="22"/>
        </w:rPr>
        <w:t>Henry</w:t>
      </w:r>
      <w:r>
        <w:rPr>
          <w:color w:val="auto"/>
          <w:sz w:val="22"/>
          <w:szCs w:val="22"/>
        </w:rPr>
        <w:t xml:space="preserve"> </w:t>
      </w:r>
      <w:r w:rsidRPr="00026E2E">
        <w:rPr>
          <w:color w:val="auto"/>
          <w:sz w:val="22"/>
          <w:szCs w:val="22"/>
        </w:rPr>
        <w:t>be</w:t>
      </w:r>
      <w:r>
        <w:rPr>
          <w:color w:val="auto"/>
          <w:sz w:val="22"/>
          <w:szCs w:val="22"/>
        </w:rPr>
        <w:t>tween the</w:t>
      </w:r>
      <w:r w:rsidR="00673BCE">
        <w:rPr>
          <w:color w:val="auto"/>
          <w:sz w:val="22"/>
          <w:szCs w:val="22"/>
        </w:rPr>
        <w:t xml:space="preserve"> years of 1972 to 1994, and information from this</w:t>
      </w:r>
      <w:r>
        <w:rPr>
          <w:color w:val="auto"/>
          <w:sz w:val="22"/>
          <w:szCs w:val="22"/>
        </w:rPr>
        <w:t xml:space="preserve"> provides</w:t>
      </w:r>
      <w:r w:rsidRPr="00026E2E">
        <w:rPr>
          <w:color w:val="auto"/>
          <w:sz w:val="22"/>
          <w:szCs w:val="22"/>
        </w:rPr>
        <w:t xml:space="preserve"> </w:t>
      </w:r>
      <w:r w:rsidRPr="000A4AC9">
        <w:rPr>
          <w:color w:val="auto"/>
          <w:sz w:val="22"/>
          <w:szCs w:val="22"/>
        </w:rPr>
        <w:t xml:space="preserve">useful context around the family relationships and dynamics.  </w:t>
      </w:r>
      <w:r w:rsidR="00673BCE">
        <w:rPr>
          <w:color w:val="auto"/>
          <w:sz w:val="22"/>
          <w:szCs w:val="22"/>
        </w:rPr>
        <w:t>In July 1974,</w:t>
      </w:r>
      <w:r>
        <w:rPr>
          <w:color w:val="auto"/>
          <w:sz w:val="22"/>
          <w:szCs w:val="22"/>
        </w:rPr>
        <w:t xml:space="preserve"> </w:t>
      </w:r>
      <w:r w:rsidR="00F83107">
        <w:rPr>
          <w:color w:val="auto"/>
          <w:sz w:val="22"/>
          <w:szCs w:val="22"/>
        </w:rPr>
        <w:t>Henry</w:t>
      </w:r>
      <w:r>
        <w:rPr>
          <w:color w:val="auto"/>
          <w:sz w:val="22"/>
          <w:szCs w:val="22"/>
        </w:rPr>
        <w:t xml:space="preserve"> was </w:t>
      </w:r>
      <w:r w:rsidRPr="000A4AC9">
        <w:rPr>
          <w:sz w:val="22"/>
          <w:szCs w:val="22"/>
        </w:rPr>
        <w:t>offered an appointmen</w:t>
      </w:r>
      <w:r w:rsidR="00355C22">
        <w:rPr>
          <w:sz w:val="22"/>
          <w:szCs w:val="22"/>
        </w:rPr>
        <w:t>t by</w:t>
      </w:r>
      <w:r w:rsidRPr="000A4AC9">
        <w:rPr>
          <w:sz w:val="22"/>
          <w:szCs w:val="22"/>
        </w:rPr>
        <w:t xml:space="preserve"> the Drug and Alcohol service after being referred by his </w:t>
      </w:r>
      <w:r>
        <w:rPr>
          <w:sz w:val="22"/>
          <w:szCs w:val="22"/>
        </w:rPr>
        <w:t xml:space="preserve">GP. </w:t>
      </w:r>
      <w:r w:rsidR="00D24706">
        <w:rPr>
          <w:sz w:val="22"/>
          <w:szCs w:val="22"/>
        </w:rPr>
        <w:t>Information within t</w:t>
      </w:r>
      <w:r>
        <w:rPr>
          <w:sz w:val="22"/>
          <w:szCs w:val="22"/>
        </w:rPr>
        <w:t xml:space="preserve">he referral </w:t>
      </w:r>
      <w:r w:rsidR="00D24706">
        <w:rPr>
          <w:sz w:val="22"/>
          <w:szCs w:val="22"/>
        </w:rPr>
        <w:t xml:space="preserve">letter indicated that </w:t>
      </w:r>
      <w:r>
        <w:rPr>
          <w:sz w:val="22"/>
          <w:szCs w:val="22"/>
        </w:rPr>
        <w:t>he was</w:t>
      </w:r>
      <w:r w:rsidRPr="000A4AC9">
        <w:rPr>
          <w:sz w:val="22"/>
          <w:szCs w:val="22"/>
        </w:rPr>
        <w:t xml:space="preserve"> rapidly b</w:t>
      </w:r>
      <w:r>
        <w:rPr>
          <w:sz w:val="22"/>
          <w:szCs w:val="22"/>
        </w:rPr>
        <w:t>ecoming an alcoholic, drinking eight to nine</w:t>
      </w:r>
      <w:r w:rsidRPr="000A4AC9">
        <w:rPr>
          <w:sz w:val="22"/>
          <w:szCs w:val="22"/>
        </w:rPr>
        <w:t xml:space="preserve"> pints every night after work. He </w:t>
      </w:r>
      <w:r>
        <w:rPr>
          <w:sz w:val="22"/>
          <w:szCs w:val="22"/>
        </w:rPr>
        <w:t>was reported to be</w:t>
      </w:r>
      <w:r w:rsidRPr="000A4AC9">
        <w:rPr>
          <w:sz w:val="22"/>
          <w:szCs w:val="22"/>
        </w:rPr>
        <w:t xml:space="preserve"> very argumentative with his wife</w:t>
      </w:r>
      <w:r w:rsidR="00AB0CC2">
        <w:rPr>
          <w:sz w:val="22"/>
          <w:szCs w:val="22"/>
        </w:rPr>
        <w:t>,</w:t>
      </w:r>
      <w:r w:rsidRPr="000A4AC9">
        <w:rPr>
          <w:sz w:val="22"/>
          <w:szCs w:val="22"/>
        </w:rPr>
        <w:t xml:space="preserve"> and at times violent. </w:t>
      </w:r>
      <w:r>
        <w:rPr>
          <w:sz w:val="22"/>
          <w:szCs w:val="22"/>
        </w:rPr>
        <w:t>He did</w:t>
      </w:r>
      <w:r w:rsidRPr="000A4AC9">
        <w:rPr>
          <w:sz w:val="22"/>
          <w:szCs w:val="22"/>
        </w:rPr>
        <w:t xml:space="preserve"> not attend the appointment offered and</w:t>
      </w:r>
      <w:r w:rsidR="00B04A9E">
        <w:rPr>
          <w:sz w:val="22"/>
          <w:szCs w:val="22"/>
        </w:rPr>
        <w:t xml:space="preserve"> </w:t>
      </w:r>
      <w:r>
        <w:rPr>
          <w:sz w:val="22"/>
          <w:szCs w:val="22"/>
        </w:rPr>
        <w:t xml:space="preserve">his wife </w:t>
      </w:r>
      <w:r w:rsidR="00F83107">
        <w:rPr>
          <w:sz w:val="22"/>
          <w:szCs w:val="22"/>
        </w:rPr>
        <w:t>Sylvia</w:t>
      </w:r>
      <w:r>
        <w:rPr>
          <w:sz w:val="22"/>
          <w:szCs w:val="22"/>
        </w:rPr>
        <w:t xml:space="preserve"> </w:t>
      </w:r>
      <w:r w:rsidR="00D24706">
        <w:rPr>
          <w:sz w:val="22"/>
          <w:szCs w:val="22"/>
        </w:rPr>
        <w:t xml:space="preserve">contacted </w:t>
      </w:r>
      <w:r w:rsidR="00B04A9E">
        <w:rPr>
          <w:sz w:val="22"/>
          <w:szCs w:val="22"/>
        </w:rPr>
        <w:t xml:space="preserve">NTW </w:t>
      </w:r>
      <w:r w:rsidR="00D24706">
        <w:rPr>
          <w:sz w:val="22"/>
          <w:szCs w:val="22"/>
        </w:rPr>
        <w:t xml:space="preserve">and </w:t>
      </w:r>
      <w:r>
        <w:rPr>
          <w:sz w:val="22"/>
          <w:szCs w:val="22"/>
        </w:rPr>
        <w:t>apologised</w:t>
      </w:r>
      <w:r w:rsidRPr="000A4AC9">
        <w:rPr>
          <w:sz w:val="22"/>
          <w:szCs w:val="22"/>
        </w:rPr>
        <w:t xml:space="preserve"> for her husband not attending the previous ap</w:t>
      </w:r>
      <w:r>
        <w:rPr>
          <w:sz w:val="22"/>
          <w:szCs w:val="22"/>
        </w:rPr>
        <w:t>pointment offered</w:t>
      </w:r>
      <w:r w:rsidR="00D24706">
        <w:rPr>
          <w:sz w:val="22"/>
          <w:szCs w:val="22"/>
        </w:rPr>
        <w:t>. She also</w:t>
      </w:r>
      <w:r>
        <w:rPr>
          <w:sz w:val="22"/>
          <w:szCs w:val="22"/>
        </w:rPr>
        <w:t xml:space="preserve"> cancelled the rearranged appointment</w:t>
      </w:r>
      <w:r w:rsidR="00D24706">
        <w:rPr>
          <w:sz w:val="22"/>
          <w:szCs w:val="22"/>
        </w:rPr>
        <w:t>,</w:t>
      </w:r>
      <w:r w:rsidRPr="000A4AC9">
        <w:rPr>
          <w:sz w:val="22"/>
          <w:szCs w:val="22"/>
        </w:rPr>
        <w:t xml:space="preserve"> as </w:t>
      </w:r>
      <w:r w:rsidR="00F83107">
        <w:rPr>
          <w:sz w:val="22"/>
          <w:szCs w:val="22"/>
        </w:rPr>
        <w:t>Henry</w:t>
      </w:r>
      <w:r w:rsidRPr="000A4AC9">
        <w:rPr>
          <w:sz w:val="22"/>
          <w:szCs w:val="22"/>
        </w:rPr>
        <w:t xml:space="preserve"> </w:t>
      </w:r>
      <w:r>
        <w:rPr>
          <w:sz w:val="22"/>
          <w:szCs w:val="22"/>
        </w:rPr>
        <w:t>had</w:t>
      </w:r>
      <w:r w:rsidRPr="000A4AC9">
        <w:rPr>
          <w:sz w:val="22"/>
          <w:szCs w:val="22"/>
        </w:rPr>
        <w:t xml:space="preserve"> decided not to a</w:t>
      </w:r>
      <w:r>
        <w:rPr>
          <w:sz w:val="22"/>
          <w:szCs w:val="22"/>
        </w:rPr>
        <w:t xml:space="preserve">ccept help currently. She wrote </w:t>
      </w:r>
      <w:r w:rsidR="00D24706">
        <w:rPr>
          <w:sz w:val="22"/>
          <w:szCs w:val="22"/>
        </w:rPr>
        <w:t xml:space="preserve">to NTW stating </w:t>
      </w:r>
      <w:r>
        <w:rPr>
          <w:sz w:val="22"/>
          <w:szCs w:val="22"/>
        </w:rPr>
        <w:t>that she was</w:t>
      </w:r>
      <w:r w:rsidRPr="000A4AC9">
        <w:rPr>
          <w:sz w:val="22"/>
          <w:szCs w:val="22"/>
        </w:rPr>
        <w:t xml:space="preserve"> having a lot of trouble wi</w:t>
      </w:r>
      <w:r>
        <w:rPr>
          <w:sz w:val="22"/>
          <w:szCs w:val="22"/>
        </w:rPr>
        <w:t xml:space="preserve">th </w:t>
      </w:r>
      <w:r w:rsidR="00F83107">
        <w:rPr>
          <w:sz w:val="22"/>
          <w:szCs w:val="22"/>
        </w:rPr>
        <w:t>Henry</w:t>
      </w:r>
      <w:r w:rsidR="00B04A9E">
        <w:rPr>
          <w:sz w:val="22"/>
          <w:szCs w:val="22"/>
        </w:rPr>
        <w:t>’s</w:t>
      </w:r>
      <w:r>
        <w:rPr>
          <w:sz w:val="22"/>
          <w:szCs w:val="22"/>
        </w:rPr>
        <w:t xml:space="preserve"> drinking</w:t>
      </w:r>
      <w:r w:rsidR="00AB0CC2">
        <w:rPr>
          <w:sz w:val="22"/>
          <w:szCs w:val="22"/>
        </w:rPr>
        <w:t>,</w:t>
      </w:r>
      <w:r>
        <w:rPr>
          <w:sz w:val="22"/>
          <w:szCs w:val="22"/>
        </w:rPr>
        <w:t xml:space="preserve"> and that he wa</w:t>
      </w:r>
      <w:r w:rsidRPr="000A4AC9">
        <w:rPr>
          <w:sz w:val="22"/>
          <w:szCs w:val="22"/>
        </w:rPr>
        <w:t>s</w:t>
      </w:r>
      <w:r>
        <w:rPr>
          <w:sz w:val="22"/>
          <w:szCs w:val="22"/>
        </w:rPr>
        <w:t xml:space="preserve"> still very violent. </w:t>
      </w:r>
      <w:r w:rsidR="003A5221">
        <w:rPr>
          <w:sz w:val="22"/>
          <w:szCs w:val="22"/>
        </w:rPr>
        <w:t>A response letter was</w:t>
      </w:r>
      <w:r>
        <w:rPr>
          <w:sz w:val="22"/>
          <w:szCs w:val="22"/>
        </w:rPr>
        <w:t xml:space="preserve"> sent to </w:t>
      </w:r>
      <w:r w:rsidR="00F83107">
        <w:rPr>
          <w:sz w:val="22"/>
          <w:szCs w:val="22"/>
        </w:rPr>
        <w:t>Sylvia</w:t>
      </w:r>
      <w:r w:rsidR="00D24706">
        <w:rPr>
          <w:sz w:val="22"/>
          <w:szCs w:val="22"/>
        </w:rPr>
        <w:t xml:space="preserve">, </w:t>
      </w:r>
      <w:r>
        <w:rPr>
          <w:sz w:val="22"/>
          <w:szCs w:val="22"/>
        </w:rPr>
        <w:t xml:space="preserve">expressing condolences that she </w:t>
      </w:r>
      <w:r w:rsidR="00D24706">
        <w:rPr>
          <w:sz w:val="22"/>
          <w:szCs w:val="22"/>
        </w:rPr>
        <w:t>wa</w:t>
      </w:r>
      <w:r w:rsidRPr="000A4AC9">
        <w:rPr>
          <w:sz w:val="22"/>
          <w:szCs w:val="22"/>
        </w:rPr>
        <w:t>s experiencing difficulties with husband</w:t>
      </w:r>
      <w:r>
        <w:rPr>
          <w:sz w:val="22"/>
          <w:szCs w:val="22"/>
        </w:rPr>
        <w:t>’</w:t>
      </w:r>
      <w:r w:rsidRPr="000A4AC9">
        <w:rPr>
          <w:sz w:val="22"/>
          <w:szCs w:val="22"/>
        </w:rPr>
        <w:t>s drinking problems and offer</w:t>
      </w:r>
      <w:r w:rsidR="00D24706">
        <w:rPr>
          <w:sz w:val="22"/>
          <w:szCs w:val="22"/>
        </w:rPr>
        <w:t>ing</w:t>
      </w:r>
      <w:r w:rsidRPr="000A4AC9">
        <w:rPr>
          <w:sz w:val="22"/>
          <w:szCs w:val="22"/>
        </w:rPr>
        <w:t xml:space="preserve"> for them both to </w:t>
      </w:r>
      <w:r w:rsidR="00D24706">
        <w:rPr>
          <w:sz w:val="22"/>
          <w:szCs w:val="22"/>
        </w:rPr>
        <w:t xml:space="preserve">attend in the future should </w:t>
      </w:r>
      <w:r w:rsidR="00F83107">
        <w:rPr>
          <w:sz w:val="22"/>
          <w:szCs w:val="22"/>
        </w:rPr>
        <w:t>Henry</w:t>
      </w:r>
      <w:r w:rsidRPr="000A4AC9">
        <w:rPr>
          <w:sz w:val="22"/>
          <w:szCs w:val="22"/>
        </w:rPr>
        <w:t xml:space="preserve"> wi</w:t>
      </w:r>
      <w:r w:rsidR="00D24706">
        <w:rPr>
          <w:sz w:val="22"/>
          <w:szCs w:val="22"/>
        </w:rPr>
        <w:t>sh for help with his alcohol use.</w:t>
      </w:r>
      <w:r>
        <w:rPr>
          <w:sz w:val="22"/>
          <w:szCs w:val="22"/>
        </w:rPr>
        <w:t xml:space="preserve"> </w:t>
      </w:r>
      <w:r w:rsidR="00F83107">
        <w:rPr>
          <w:sz w:val="22"/>
          <w:szCs w:val="22"/>
        </w:rPr>
        <w:t>Sylvia</w:t>
      </w:r>
      <w:r w:rsidRPr="000A4AC9">
        <w:rPr>
          <w:sz w:val="22"/>
          <w:szCs w:val="22"/>
        </w:rPr>
        <w:t xml:space="preserve"> was </w:t>
      </w:r>
      <w:r>
        <w:rPr>
          <w:sz w:val="22"/>
          <w:szCs w:val="22"/>
        </w:rPr>
        <w:t xml:space="preserve">also </w:t>
      </w:r>
      <w:r w:rsidRPr="000A4AC9">
        <w:rPr>
          <w:sz w:val="22"/>
          <w:szCs w:val="22"/>
        </w:rPr>
        <w:t>offered information</w:t>
      </w:r>
      <w:r>
        <w:rPr>
          <w:sz w:val="22"/>
          <w:szCs w:val="22"/>
        </w:rPr>
        <w:t xml:space="preserve"> and contact details</w:t>
      </w:r>
      <w:r w:rsidRPr="000A4AC9">
        <w:rPr>
          <w:sz w:val="22"/>
          <w:szCs w:val="22"/>
        </w:rPr>
        <w:t xml:space="preserve"> for Al-</w:t>
      </w:r>
      <w:r>
        <w:rPr>
          <w:sz w:val="22"/>
          <w:szCs w:val="22"/>
        </w:rPr>
        <w:t>anon, an organisation offering</w:t>
      </w:r>
      <w:r w:rsidRPr="000A4AC9">
        <w:rPr>
          <w:sz w:val="22"/>
          <w:szCs w:val="22"/>
        </w:rPr>
        <w:t xml:space="preserve"> h</w:t>
      </w:r>
      <w:r w:rsidR="00AB0CC2">
        <w:rPr>
          <w:sz w:val="22"/>
          <w:szCs w:val="22"/>
        </w:rPr>
        <w:t>elp to</w:t>
      </w:r>
      <w:r>
        <w:rPr>
          <w:sz w:val="22"/>
          <w:szCs w:val="22"/>
        </w:rPr>
        <w:t xml:space="preserve"> relatives of alcoholics. </w:t>
      </w:r>
    </w:p>
    <w:p w14:paraId="73264FD1" w14:textId="77777777" w:rsidR="00EF01AD" w:rsidRPr="00613CF1" w:rsidRDefault="00EF01AD" w:rsidP="00613CF1">
      <w:pPr>
        <w:pStyle w:val="Default"/>
        <w:spacing w:line="276" w:lineRule="auto"/>
        <w:ind w:left="720"/>
        <w:jc w:val="both"/>
        <w:rPr>
          <w:sz w:val="22"/>
          <w:szCs w:val="22"/>
        </w:rPr>
      </w:pPr>
    </w:p>
    <w:p w14:paraId="3B3878FC" w14:textId="73B3F985" w:rsidR="00307FA8" w:rsidRPr="00D24706" w:rsidRDefault="00F83107" w:rsidP="00D24706">
      <w:pPr>
        <w:pStyle w:val="Default"/>
        <w:numPr>
          <w:ilvl w:val="2"/>
          <w:numId w:val="7"/>
        </w:numPr>
        <w:spacing w:line="276" w:lineRule="auto"/>
        <w:jc w:val="both"/>
        <w:rPr>
          <w:sz w:val="22"/>
          <w:szCs w:val="22"/>
        </w:rPr>
      </w:pPr>
      <w:r>
        <w:rPr>
          <w:sz w:val="22"/>
          <w:szCs w:val="22"/>
        </w:rPr>
        <w:t>Henry</w:t>
      </w:r>
      <w:r w:rsidR="00307FA8" w:rsidRPr="00613CF1">
        <w:rPr>
          <w:sz w:val="22"/>
          <w:szCs w:val="22"/>
        </w:rPr>
        <w:t xml:space="preserve"> was diagnosed with laryngeal carcinoma in 1986 </w:t>
      </w:r>
      <w:r w:rsidR="00AB0CC2">
        <w:rPr>
          <w:sz w:val="22"/>
          <w:szCs w:val="22"/>
        </w:rPr>
        <w:t>and this required</w:t>
      </w:r>
      <w:r w:rsidR="00307FA8" w:rsidRPr="00613CF1">
        <w:rPr>
          <w:sz w:val="22"/>
          <w:szCs w:val="22"/>
        </w:rPr>
        <w:t xml:space="preserve"> surgery</w:t>
      </w:r>
      <w:r w:rsidR="00307FA8" w:rsidRPr="00026E2E">
        <w:rPr>
          <w:sz w:val="22"/>
          <w:szCs w:val="22"/>
        </w:rPr>
        <w:t>, radiotherapy and regular medical involvement until 2001</w:t>
      </w:r>
      <w:r w:rsidR="0005021D">
        <w:rPr>
          <w:sz w:val="22"/>
          <w:szCs w:val="22"/>
        </w:rPr>
        <w:t>,</w:t>
      </w:r>
      <w:r w:rsidR="00307FA8" w:rsidRPr="00026E2E">
        <w:rPr>
          <w:sz w:val="22"/>
          <w:szCs w:val="22"/>
        </w:rPr>
        <w:t xml:space="preserve"> when </w:t>
      </w:r>
      <w:r w:rsidR="0005021D">
        <w:rPr>
          <w:sz w:val="22"/>
          <w:szCs w:val="22"/>
        </w:rPr>
        <w:t xml:space="preserve">he was </w:t>
      </w:r>
      <w:r w:rsidR="00307FA8" w:rsidRPr="00026E2E">
        <w:rPr>
          <w:sz w:val="22"/>
          <w:szCs w:val="22"/>
        </w:rPr>
        <w:t xml:space="preserve">discharged to GP care. Prior to his illness </w:t>
      </w:r>
      <w:r>
        <w:rPr>
          <w:sz w:val="22"/>
          <w:szCs w:val="22"/>
        </w:rPr>
        <w:t>Henry</w:t>
      </w:r>
      <w:r w:rsidR="00A83CF4">
        <w:rPr>
          <w:sz w:val="22"/>
          <w:szCs w:val="22"/>
        </w:rPr>
        <w:t xml:space="preserve"> worked on oil rigs in the Middle E</w:t>
      </w:r>
      <w:r w:rsidR="00307FA8" w:rsidRPr="00026E2E">
        <w:rPr>
          <w:sz w:val="22"/>
          <w:szCs w:val="22"/>
        </w:rPr>
        <w:t>ast</w:t>
      </w:r>
      <w:r w:rsidR="00AB0CC2">
        <w:rPr>
          <w:sz w:val="22"/>
          <w:szCs w:val="22"/>
        </w:rPr>
        <w:t>,</w:t>
      </w:r>
      <w:r w:rsidR="00307FA8" w:rsidRPr="00026E2E">
        <w:rPr>
          <w:sz w:val="22"/>
          <w:szCs w:val="22"/>
        </w:rPr>
        <w:t xml:space="preserve"> but the nature of his illness and surgery made it impossible for him to continue to work.</w:t>
      </w:r>
      <w:r w:rsidR="00D24706">
        <w:rPr>
          <w:sz w:val="22"/>
          <w:szCs w:val="22"/>
        </w:rPr>
        <w:t xml:space="preserve">  </w:t>
      </w:r>
      <w:r w:rsidR="00026E2E" w:rsidRPr="00D24706">
        <w:rPr>
          <w:sz w:val="22"/>
          <w:szCs w:val="22"/>
        </w:rPr>
        <w:t xml:space="preserve">In addition to the care </w:t>
      </w:r>
      <w:r>
        <w:rPr>
          <w:sz w:val="22"/>
          <w:szCs w:val="22"/>
        </w:rPr>
        <w:t>Henry</w:t>
      </w:r>
      <w:r w:rsidR="00026E2E" w:rsidRPr="00D24706">
        <w:rPr>
          <w:sz w:val="22"/>
          <w:szCs w:val="22"/>
        </w:rPr>
        <w:t xml:space="preserve"> received as a result of </w:t>
      </w:r>
      <w:r w:rsidR="0005021D" w:rsidRPr="00D24706">
        <w:rPr>
          <w:sz w:val="22"/>
          <w:szCs w:val="22"/>
        </w:rPr>
        <w:lastRenderedPageBreak/>
        <w:t xml:space="preserve">the </w:t>
      </w:r>
      <w:r w:rsidR="00026E2E" w:rsidRPr="00D24706">
        <w:rPr>
          <w:sz w:val="22"/>
          <w:szCs w:val="22"/>
        </w:rPr>
        <w:t>laryngeal carcinoma</w:t>
      </w:r>
      <w:r w:rsidR="00D24706">
        <w:rPr>
          <w:sz w:val="22"/>
          <w:szCs w:val="22"/>
        </w:rPr>
        <w:t xml:space="preserve">, </w:t>
      </w:r>
      <w:r w:rsidR="0005021D" w:rsidRPr="00D24706">
        <w:rPr>
          <w:sz w:val="22"/>
          <w:szCs w:val="22"/>
        </w:rPr>
        <w:t>he also</w:t>
      </w:r>
      <w:r w:rsidR="00026E2E" w:rsidRPr="00D24706">
        <w:rPr>
          <w:sz w:val="22"/>
          <w:szCs w:val="22"/>
        </w:rPr>
        <w:t xml:space="preserve"> had a number of</w:t>
      </w:r>
      <w:r w:rsidR="0036155A" w:rsidRPr="00D24706">
        <w:rPr>
          <w:sz w:val="22"/>
          <w:szCs w:val="22"/>
        </w:rPr>
        <w:t xml:space="preserve"> other GP </w:t>
      </w:r>
      <w:r w:rsidR="0005021D" w:rsidRPr="00D24706">
        <w:rPr>
          <w:sz w:val="22"/>
          <w:szCs w:val="22"/>
        </w:rPr>
        <w:t>and</w:t>
      </w:r>
      <w:r w:rsidR="00026E2E" w:rsidRPr="00D24706">
        <w:rPr>
          <w:sz w:val="22"/>
          <w:szCs w:val="22"/>
        </w:rPr>
        <w:t xml:space="preserve"> </w:t>
      </w:r>
      <w:r w:rsidR="0036155A" w:rsidRPr="00D24706">
        <w:rPr>
          <w:sz w:val="22"/>
          <w:szCs w:val="22"/>
        </w:rPr>
        <w:t xml:space="preserve">hospital outpatient appointments, </w:t>
      </w:r>
      <w:r w:rsidR="00026E2E" w:rsidRPr="00D24706">
        <w:rPr>
          <w:sz w:val="22"/>
          <w:szCs w:val="22"/>
        </w:rPr>
        <w:t>including a presentation with fractured ribs, re-dislocation of right shoulder and fracture of left little finger</w:t>
      </w:r>
      <w:r w:rsidR="0005021D" w:rsidRPr="00D24706">
        <w:rPr>
          <w:sz w:val="22"/>
          <w:szCs w:val="22"/>
        </w:rPr>
        <w:t xml:space="preserve"> in 1987;</w:t>
      </w:r>
      <w:r w:rsidR="00B31A37" w:rsidRPr="00D24706">
        <w:rPr>
          <w:sz w:val="22"/>
          <w:szCs w:val="22"/>
        </w:rPr>
        <w:t xml:space="preserve"> and referrals from both the GP and Hospital Services for support around his substance misuse and mental health problem</w:t>
      </w:r>
      <w:r w:rsidR="0005021D" w:rsidRPr="00D24706">
        <w:rPr>
          <w:sz w:val="22"/>
          <w:szCs w:val="22"/>
        </w:rPr>
        <w:t>s, including suicide attempts.</w:t>
      </w:r>
      <w:r w:rsidR="00B31A37" w:rsidRPr="00D24706">
        <w:rPr>
          <w:sz w:val="22"/>
          <w:szCs w:val="22"/>
        </w:rPr>
        <w:t xml:space="preserve"> </w:t>
      </w:r>
    </w:p>
    <w:p w14:paraId="540D3F34" w14:textId="77777777" w:rsidR="000A4AC9" w:rsidRPr="000A4AC9" w:rsidRDefault="000A4AC9" w:rsidP="00673BCE">
      <w:pPr>
        <w:pStyle w:val="Default"/>
        <w:spacing w:line="276" w:lineRule="auto"/>
        <w:jc w:val="both"/>
        <w:rPr>
          <w:b/>
          <w:color w:val="auto"/>
          <w:sz w:val="22"/>
          <w:szCs w:val="22"/>
          <w:u w:val="single"/>
        </w:rPr>
      </w:pPr>
    </w:p>
    <w:p w14:paraId="546C7DD7" w14:textId="70F8CE3A" w:rsidR="003A5221" w:rsidRPr="00D24706" w:rsidRDefault="00673BCE" w:rsidP="00D24706">
      <w:pPr>
        <w:pStyle w:val="Default"/>
        <w:numPr>
          <w:ilvl w:val="2"/>
          <w:numId w:val="7"/>
        </w:numPr>
        <w:spacing w:line="276" w:lineRule="auto"/>
        <w:jc w:val="both"/>
        <w:rPr>
          <w:sz w:val="22"/>
          <w:szCs w:val="22"/>
        </w:rPr>
      </w:pPr>
      <w:r>
        <w:rPr>
          <w:sz w:val="22"/>
          <w:szCs w:val="22"/>
        </w:rPr>
        <w:t>In March 1988</w:t>
      </w:r>
      <w:r w:rsidR="000A4AC9" w:rsidRPr="000A4AC9">
        <w:rPr>
          <w:sz w:val="22"/>
          <w:szCs w:val="22"/>
        </w:rPr>
        <w:t xml:space="preserve"> </w:t>
      </w:r>
      <w:r>
        <w:rPr>
          <w:sz w:val="22"/>
          <w:szCs w:val="22"/>
        </w:rPr>
        <w:t xml:space="preserve">NTW received </w:t>
      </w:r>
      <w:r w:rsidR="000A4AC9" w:rsidRPr="000A4AC9">
        <w:rPr>
          <w:sz w:val="22"/>
          <w:szCs w:val="22"/>
        </w:rPr>
        <w:t xml:space="preserve">a GP referral letter </w:t>
      </w:r>
      <w:r w:rsidR="000A4AC9">
        <w:rPr>
          <w:sz w:val="22"/>
          <w:szCs w:val="22"/>
        </w:rPr>
        <w:t xml:space="preserve">for a psychiatric assessment, suggesting </w:t>
      </w:r>
      <w:r w:rsidR="00AB0CC2">
        <w:rPr>
          <w:sz w:val="22"/>
          <w:szCs w:val="22"/>
        </w:rPr>
        <w:t xml:space="preserve">that </w:t>
      </w:r>
      <w:r w:rsidR="00F83107">
        <w:rPr>
          <w:sz w:val="22"/>
          <w:szCs w:val="22"/>
        </w:rPr>
        <w:t>Henry</w:t>
      </w:r>
      <w:r w:rsidR="000A4AC9">
        <w:rPr>
          <w:sz w:val="22"/>
          <w:szCs w:val="22"/>
        </w:rPr>
        <w:t xml:space="preserve"> </w:t>
      </w:r>
      <w:r w:rsidR="003A5221">
        <w:rPr>
          <w:sz w:val="22"/>
          <w:szCs w:val="22"/>
        </w:rPr>
        <w:t>was</w:t>
      </w:r>
      <w:r w:rsidR="000A4AC9" w:rsidRPr="000A4AC9">
        <w:rPr>
          <w:sz w:val="22"/>
          <w:szCs w:val="22"/>
        </w:rPr>
        <w:t xml:space="preserve"> a</w:t>
      </w:r>
      <w:r w:rsidR="00AB0CC2">
        <w:rPr>
          <w:sz w:val="22"/>
          <w:szCs w:val="22"/>
        </w:rPr>
        <w:t>t</w:t>
      </w:r>
      <w:r w:rsidR="000A4AC9" w:rsidRPr="000A4AC9">
        <w:rPr>
          <w:sz w:val="22"/>
          <w:szCs w:val="22"/>
        </w:rPr>
        <w:t xml:space="preserve"> potential</w:t>
      </w:r>
      <w:r w:rsidR="000A4AC9">
        <w:rPr>
          <w:sz w:val="22"/>
          <w:szCs w:val="22"/>
        </w:rPr>
        <w:t xml:space="preserve"> risk of suicide. </w:t>
      </w:r>
      <w:r w:rsidR="000A4AC9" w:rsidRPr="000A4AC9">
        <w:rPr>
          <w:sz w:val="22"/>
          <w:szCs w:val="22"/>
        </w:rPr>
        <w:t xml:space="preserve">The letter </w:t>
      </w:r>
      <w:r w:rsidR="003A5221">
        <w:rPr>
          <w:sz w:val="22"/>
          <w:szCs w:val="22"/>
        </w:rPr>
        <w:t>made</w:t>
      </w:r>
      <w:r w:rsidR="000A4AC9" w:rsidRPr="000A4AC9">
        <w:rPr>
          <w:sz w:val="22"/>
          <w:szCs w:val="22"/>
        </w:rPr>
        <w:t xml:space="preserve"> reference to </w:t>
      </w:r>
      <w:r w:rsidR="00D24706">
        <w:rPr>
          <w:sz w:val="22"/>
          <w:szCs w:val="22"/>
        </w:rPr>
        <w:t>‘</w:t>
      </w:r>
      <w:r w:rsidR="000A4AC9" w:rsidRPr="00D24706">
        <w:rPr>
          <w:sz w:val="22"/>
          <w:szCs w:val="22"/>
        </w:rPr>
        <w:t>odd episodes in his marital relationship</w:t>
      </w:r>
      <w:r w:rsidR="00D24706">
        <w:rPr>
          <w:sz w:val="22"/>
          <w:szCs w:val="22"/>
        </w:rPr>
        <w:t>’</w:t>
      </w:r>
      <w:r w:rsidR="000A4AC9" w:rsidRPr="00D24706">
        <w:rPr>
          <w:sz w:val="22"/>
          <w:szCs w:val="22"/>
        </w:rPr>
        <w:t xml:space="preserve"> involving violence</w:t>
      </w:r>
      <w:r w:rsidR="00AB0CC2">
        <w:rPr>
          <w:sz w:val="22"/>
          <w:szCs w:val="22"/>
        </w:rPr>
        <w:t>,</w:t>
      </w:r>
      <w:r w:rsidR="000A4AC9" w:rsidRPr="00D24706">
        <w:rPr>
          <w:sz w:val="22"/>
          <w:szCs w:val="22"/>
        </w:rPr>
        <w:t xml:space="preserve"> and possible infidelities on both sides. </w:t>
      </w:r>
      <w:r w:rsidR="00F83107">
        <w:rPr>
          <w:sz w:val="22"/>
          <w:szCs w:val="22"/>
        </w:rPr>
        <w:t>Henry</w:t>
      </w:r>
      <w:r w:rsidR="000A4AC9" w:rsidRPr="00D24706">
        <w:rPr>
          <w:sz w:val="22"/>
          <w:szCs w:val="22"/>
        </w:rPr>
        <w:t xml:space="preserve"> was ass</w:t>
      </w:r>
      <w:r w:rsidR="003A5221" w:rsidRPr="00D24706">
        <w:rPr>
          <w:sz w:val="22"/>
          <w:szCs w:val="22"/>
        </w:rPr>
        <w:t>essed over two appointments</w:t>
      </w:r>
      <w:r w:rsidR="00D24706">
        <w:rPr>
          <w:sz w:val="22"/>
          <w:szCs w:val="22"/>
        </w:rPr>
        <w:t xml:space="preserve"> with NTW</w:t>
      </w:r>
      <w:r w:rsidR="003A5221" w:rsidRPr="00D24706">
        <w:rPr>
          <w:sz w:val="22"/>
          <w:szCs w:val="22"/>
        </w:rPr>
        <w:t xml:space="preserve"> and in June 1988 a letter</w:t>
      </w:r>
      <w:r w:rsidR="00D24706">
        <w:rPr>
          <w:sz w:val="22"/>
          <w:szCs w:val="22"/>
        </w:rPr>
        <w:t xml:space="preserve"> was</w:t>
      </w:r>
      <w:r w:rsidR="003A5221" w:rsidRPr="00D24706">
        <w:rPr>
          <w:sz w:val="22"/>
          <w:szCs w:val="22"/>
        </w:rPr>
        <w:t xml:space="preserve"> sent to his GP with a summary of the assessment.  The assessment noted a</w:t>
      </w:r>
      <w:r w:rsidR="000A4AC9" w:rsidRPr="00D24706">
        <w:rPr>
          <w:sz w:val="22"/>
          <w:szCs w:val="22"/>
        </w:rPr>
        <w:t xml:space="preserve"> two year history of depressed mood </w:t>
      </w:r>
      <w:r w:rsidR="003A5221" w:rsidRPr="00D24706">
        <w:rPr>
          <w:sz w:val="22"/>
          <w:szCs w:val="22"/>
        </w:rPr>
        <w:t xml:space="preserve">following </w:t>
      </w:r>
      <w:r w:rsidR="00AB0CC2">
        <w:rPr>
          <w:sz w:val="22"/>
          <w:szCs w:val="22"/>
        </w:rPr>
        <w:t xml:space="preserve">his </w:t>
      </w:r>
      <w:r w:rsidR="003A5221" w:rsidRPr="00D24706">
        <w:rPr>
          <w:sz w:val="22"/>
          <w:szCs w:val="22"/>
        </w:rPr>
        <w:t>diagnosis</w:t>
      </w:r>
      <w:r w:rsidR="00D24706">
        <w:rPr>
          <w:sz w:val="22"/>
          <w:szCs w:val="22"/>
        </w:rPr>
        <w:t xml:space="preserve"> with carcinoma of the larynx; </w:t>
      </w:r>
      <w:r w:rsidR="003A5221" w:rsidRPr="00D24706">
        <w:rPr>
          <w:sz w:val="22"/>
          <w:szCs w:val="22"/>
        </w:rPr>
        <w:t xml:space="preserve">abuse </w:t>
      </w:r>
      <w:r w:rsidR="00D24706">
        <w:rPr>
          <w:sz w:val="22"/>
          <w:szCs w:val="22"/>
        </w:rPr>
        <w:t xml:space="preserve">of </w:t>
      </w:r>
      <w:r w:rsidR="003A5221" w:rsidRPr="00D24706">
        <w:rPr>
          <w:sz w:val="22"/>
          <w:szCs w:val="22"/>
        </w:rPr>
        <w:t>sedatives and pain killers</w:t>
      </w:r>
      <w:r w:rsidR="00D24706">
        <w:rPr>
          <w:sz w:val="22"/>
          <w:szCs w:val="22"/>
        </w:rPr>
        <w:t>; alcohol use of</w:t>
      </w:r>
      <w:r w:rsidR="003A5221" w:rsidRPr="00D24706">
        <w:rPr>
          <w:sz w:val="22"/>
          <w:szCs w:val="22"/>
        </w:rPr>
        <w:t xml:space="preserve"> fifty units per week</w:t>
      </w:r>
      <w:r w:rsidR="00D24706">
        <w:rPr>
          <w:sz w:val="22"/>
          <w:szCs w:val="22"/>
        </w:rPr>
        <w:t>;</w:t>
      </w:r>
      <w:r w:rsidR="003A5221" w:rsidRPr="00D24706">
        <w:rPr>
          <w:sz w:val="22"/>
          <w:szCs w:val="22"/>
        </w:rPr>
        <w:t xml:space="preserve"> </w:t>
      </w:r>
      <w:r w:rsidR="00D24706">
        <w:rPr>
          <w:sz w:val="22"/>
          <w:szCs w:val="22"/>
        </w:rPr>
        <w:t>and</w:t>
      </w:r>
      <w:r w:rsidRPr="00D24706">
        <w:rPr>
          <w:sz w:val="22"/>
          <w:szCs w:val="22"/>
        </w:rPr>
        <w:t xml:space="preserve"> </w:t>
      </w:r>
      <w:r w:rsidR="000A4AC9" w:rsidRPr="00D24706">
        <w:rPr>
          <w:sz w:val="22"/>
          <w:szCs w:val="22"/>
        </w:rPr>
        <w:t>convictions for drink related offences includ</w:t>
      </w:r>
      <w:r w:rsidR="003A5221" w:rsidRPr="00D24706">
        <w:rPr>
          <w:sz w:val="22"/>
          <w:szCs w:val="22"/>
        </w:rPr>
        <w:t>ing G</w:t>
      </w:r>
      <w:r w:rsidRPr="00D24706">
        <w:rPr>
          <w:sz w:val="22"/>
          <w:szCs w:val="22"/>
        </w:rPr>
        <w:t>rievou</w:t>
      </w:r>
      <w:r w:rsidR="003A5221" w:rsidRPr="00D24706">
        <w:rPr>
          <w:sz w:val="22"/>
          <w:szCs w:val="22"/>
        </w:rPr>
        <w:t xml:space="preserve">s Bodily Harm. </w:t>
      </w:r>
      <w:r w:rsidR="00F83107">
        <w:rPr>
          <w:sz w:val="22"/>
          <w:szCs w:val="22"/>
        </w:rPr>
        <w:t>Henry</w:t>
      </w:r>
      <w:r w:rsidRPr="00D24706">
        <w:rPr>
          <w:sz w:val="22"/>
          <w:szCs w:val="22"/>
        </w:rPr>
        <w:t xml:space="preserve"> was noted to be</w:t>
      </w:r>
      <w:r w:rsidR="000A4AC9" w:rsidRPr="00D24706">
        <w:rPr>
          <w:sz w:val="22"/>
          <w:szCs w:val="22"/>
        </w:rPr>
        <w:t xml:space="preserve"> r</w:t>
      </w:r>
      <w:r w:rsidRPr="00D24706">
        <w:rPr>
          <w:sz w:val="22"/>
          <w:szCs w:val="22"/>
        </w:rPr>
        <w:t xml:space="preserve">ecently separated from his wife, and to have </w:t>
      </w:r>
      <w:r w:rsidR="000A4AC9" w:rsidRPr="00D24706">
        <w:rPr>
          <w:sz w:val="22"/>
          <w:szCs w:val="22"/>
        </w:rPr>
        <w:t xml:space="preserve">little contact with his two children. </w:t>
      </w:r>
      <w:r w:rsidR="00F83107">
        <w:rPr>
          <w:sz w:val="22"/>
          <w:szCs w:val="22"/>
        </w:rPr>
        <w:t>Henry</w:t>
      </w:r>
      <w:r w:rsidRPr="00D24706">
        <w:rPr>
          <w:sz w:val="22"/>
          <w:szCs w:val="22"/>
        </w:rPr>
        <w:t xml:space="preserve"> described</w:t>
      </w:r>
      <w:r w:rsidR="000A4AC9" w:rsidRPr="00D24706">
        <w:rPr>
          <w:sz w:val="22"/>
          <w:szCs w:val="22"/>
        </w:rPr>
        <w:t xml:space="preserve"> his son as an impulsive 19 year old man, who was awaiting trial at Crown Court, </w:t>
      </w:r>
      <w:r w:rsidRPr="00D24706">
        <w:rPr>
          <w:sz w:val="22"/>
          <w:szCs w:val="22"/>
        </w:rPr>
        <w:t>and with whom he did</w:t>
      </w:r>
      <w:r w:rsidR="000A4AC9" w:rsidRPr="00D24706">
        <w:rPr>
          <w:sz w:val="22"/>
          <w:szCs w:val="22"/>
        </w:rPr>
        <w:t xml:space="preserve"> no</w:t>
      </w:r>
      <w:r w:rsidRPr="00D24706">
        <w:rPr>
          <w:sz w:val="22"/>
          <w:szCs w:val="22"/>
        </w:rPr>
        <w:t xml:space="preserve">t get along. </w:t>
      </w:r>
      <w:r w:rsidR="003A5221" w:rsidRPr="00D24706">
        <w:rPr>
          <w:sz w:val="22"/>
          <w:szCs w:val="22"/>
        </w:rPr>
        <w:t xml:space="preserve">The letter to the GP stated that </w:t>
      </w:r>
      <w:r w:rsidR="00F83107">
        <w:rPr>
          <w:sz w:val="22"/>
          <w:szCs w:val="22"/>
        </w:rPr>
        <w:t>Henry</w:t>
      </w:r>
      <w:r w:rsidR="003A5221" w:rsidRPr="00D24706">
        <w:rPr>
          <w:sz w:val="22"/>
          <w:szCs w:val="22"/>
        </w:rPr>
        <w:t xml:space="preserve"> had a ‘stormy relationship with his wife marked by separation and violence’ and that his son shared </w:t>
      </w:r>
      <w:r w:rsidR="00B04A9E">
        <w:rPr>
          <w:sz w:val="22"/>
          <w:szCs w:val="22"/>
        </w:rPr>
        <w:t xml:space="preserve">his </w:t>
      </w:r>
      <w:r w:rsidR="003A5221" w:rsidRPr="00D24706">
        <w:rPr>
          <w:sz w:val="22"/>
          <w:szCs w:val="22"/>
        </w:rPr>
        <w:t>‘antisocial traits’.  In terms of diagnosis</w:t>
      </w:r>
      <w:r w:rsidR="00D24706">
        <w:rPr>
          <w:sz w:val="22"/>
          <w:szCs w:val="22"/>
        </w:rPr>
        <w:t xml:space="preserve"> </w:t>
      </w:r>
      <w:r w:rsidR="003A5221" w:rsidRPr="00D24706">
        <w:rPr>
          <w:sz w:val="22"/>
          <w:szCs w:val="22"/>
        </w:rPr>
        <w:t xml:space="preserve">it was stated that </w:t>
      </w:r>
      <w:r w:rsidR="00F83107">
        <w:rPr>
          <w:sz w:val="22"/>
          <w:szCs w:val="22"/>
        </w:rPr>
        <w:t>Henry</w:t>
      </w:r>
      <w:r w:rsidR="003A5221" w:rsidRPr="00D24706">
        <w:rPr>
          <w:sz w:val="22"/>
          <w:szCs w:val="22"/>
        </w:rPr>
        <w:t xml:space="preserve"> was suffering from a reactive depression with self-image issues following his laryngectomy.  His poor impulse control, relationship issues and substance misuse</w:t>
      </w:r>
      <w:r w:rsidR="00D24706">
        <w:rPr>
          <w:sz w:val="22"/>
          <w:szCs w:val="22"/>
        </w:rPr>
        <w:t>,</w:t>
      </w:r>
      <w:r w:rsidR="003A5221" w:rsidRPr="00D24706">
        <w:rPr>
          <w:sz w:val="22"/>
          <w:szCs w:val="22"/>
        </w:rPr>
        <w:t xml:space="preserve"> were also noted to be indicators of Anti-Social Personality Disorder.  </w:t>
      </w:r>
    </w:p>
    <w:p w14:paraId="61248462" w14:textId="77777777" w:rsidR="003A5221" w:rsidRDefault="003A5221" w:rsidP="003A5221">
      <w:pPr>
        <w:pStyle w:val="Default"/>
        <w:spacing w:line="276" w:lineRule="auto"/>
        <w:jc w:val="both"/>
        <w:rPr>
          <w:sz w:val="22"/>
          <w:szCs w:val="22"/>
        </w:rPr>
      </w:pPr>
    </w:p>
    <w:p w14:paraId="08168EA1" w14:textId="40944FD5" w:rsidR="00673BCE" w:rsidRPr="003A5221" w:rsidRDefault="00673BCE" w:rsidP="003A5221">
      <w:pPr>
        <w:pStyle w:val="Default"/>
        <w:numPr>
          <w:ilvl w:val="2"/>
          <w:numId w:val="7"/>
        </w:numPr>
        <w:spacing w:line="276" w:lineRule="auto"/>
        <w:jc w:val="both"/>
        <w:rPr>
          <w:b/>
          <w:color w:val="auto"/>
          <w:sz w:val="22"/>
          <w:szCs w:val="22"/>
          <w:u w:val="single"/>
        </w:rPr>
      </w:pPr>
      <w:r>
        <w:rPr>
          <w:sz w:val="22"/>
          <w:szCs w:val="22"/>
        </w:rPr>
        <w:t>In view of</w:t>
      </w:r>
      <w:r w:rsidR="000A4AC9" w:rsidRPr="000A4AC9">
        <w:rPr>
          <w:sz w:val="22"/>
          <w:szCs w:val="22"/>
        </w:rPr>
        <w:t xml:space="preserve"> </w:t>
      </w:r>
      <w:r w:rsidR="00D24706">
        <w:rPr>
          <w:sz w:val="22"/>
          <w:szCs w:val="22"/>
        </w:rPr>
        <w:t xml:space="preserve">the </w:t>
      </w:r>
      <w:r w:rsidR="000A4AC9" w:rsidRPr="000A4AC9">
        <w:rPr>
          <w:sz w:val="22"/>
          <w:szCs w:val="22"/>
        </w:rPr>
        <w:t>personality problems identified within the assessment a requirement for more specialised intervention from the Drug and Alcohol Service was indicated</w:t>
      </w:r>
      <w:r>
        <w:rPr>
          <w:sz w:val="22"/>
          <w:szCs w:val="22"/>
        </w:rPr>
        <w:t>,</w:t>
      </w:r>
      <w:r w:rsidR="00B04A9E">
        <w:rPr>
          <w:sz w:val="22"/>
          <w:szCs w:val="22"/>
        </w:rPr>
        <w:t xml:space="preserve"> beyond that which</w:t>
      </w:r>
      <w:r w:rsidR="000A4AC9" w:rsidRPr="000A4AC9">
        <w:rPr>
          <w:sz w:val="22"/>
          <w:szCs w:val="22"/>
        </w:rPr>
        <w:t xml:space="preserve"> could be provided in an out-patient clinic. </w:t>
      </w:r>
      <w:r w:rsidR="000A4AC9" w:rsidRPr="003A5221">
        <w:rPr>
          <w:sz w:val="22"/>
          <w:szCs w:val="22"/>
        </w:rPr>
        <w:t xml:space="preserve">There are no health records from the Drug and Alcohol service after the referral from the Psychiatrist, </w:t>
      </w:r>
      <w:r w:rsidRPr="003A5221">
        <w:rPr>
          <w:sz w:val="22"/>
          <w:szCs w:val="22"/>
        </w:rPr>
        <w:t xml:space="preserve">and </w:t>
      </w:r>
      <w:r w:rsidR="000A4AC9" w:rsidRPr="003A5221">
        <w:rPr>
          <w:sz w:val="22"/>
          <w:szCs w:val="22"/>
        </w:rPr>
        <w:t>the</w:t>
      </w:r>
      <w:r w:rsidRPr="003A5221">
        <w:rPr>
          <w:sz w:val="22"/>
          <w:szCs w:val="22"/>
        </w:rPr>
        <w:t xml:space="preserve"> IMR</w:t>
      </w:r>
      <w:r w:rsidR="000A4AC9" w:rsidRPr="003A5221">
        <w:rPr>
          <w:sz w:val="22"/>
          <w:szCs w:val="22"/>
        </w:rPr>
        <w:t xml:space="preserve"> author </w:t>
      </w:r>
      <w:r w:rsidRPr="003A5221">
        <w:rPr>
          <w:sz w:val="22"/>
          <w:szCs w:val="22"/>
        </w:rPr>
        <w:t>assumed</w:t>
      </w:r>
      <w:r w:rsidR="000A4AC9" w:rsidRPr="003A5221">
        <w:rPr>
          <w:sz w:val="22"/>
          <w:szCs w:val="22"/>
        </w:rPr>
        <w:t xml:space="preserve"> that </w:t>
      </w:r>
      <w:r w:rsidR="00F83107">
        <w:rPr>
          <w:sz w:val="22"/>
          <w:szCs w:val="22"/>
        </w:rPr>
        <w:t>Henry</w:t>
      </w:r>
      <w:r w:rsidR="00D24706">
        <w:rPr>
          <w:sz w:val="22"/>
          <w:szCs w:val="22"/>
        </w:rPr>
        <w:t xml:space="preserve"> did not attend/engage</w:t>
      </w:r>
      <w:r w:rsidR="000A4AC9" w:rsidRPr="003A5221">
        <w:rPr>
          <w:sz w:val="22"/>
          <w:szCs w:val="22"/>
        </w:rPr>
        <w:t xml:space="preserve">. </w:t>
      </w:r>
    </w:p>
    <w:p w14:paraId="5C027E47" w14:textId="77777777" w:rsidR="00673BCE" w:rsidRDefault="00673BCE" w:rsidP="003A5221">
      <w:pPr>
        <w:pStyle w:val="Default"/>
        <w:spacing w:line="276" w:lineRule="auto"/>
        <w:jc w:val="both"/>
        <w:rPr>
          <w:sz w:val="22"/>
          <w:szCs w:val="22"/>
        </w:rPr>
      </w:pPr>
    </w:p>
    <w:p w14:paraId="66B34F18" w14:textId="0AB1F859" w:rsidR="00673BCE" w:rsidRDefault="00673BCE" w:rsidP="00673BCE">
      <w:pPr>
        <w:pStyle w:val="Default"/>
        <w:numPr>
          <w:ilvl w:val="2"/>
          <w:numId w:val="7"/>
        </w:numPr>
        <w:spacing w:line="276" w:lineRule="auto"/>
        <w:jc w:val="both"/>
        <w:rPr>
          <w:sz w:val="22"/>
          <w:szCs w:val="22"/>
        </w:rPr>
      </w:pPr>
      <w:r w:rsidRPr="00026E2E">
        <w:rPr>
          <w:sz w:val="22"/>
          <w:szCs w:val="22"/>
        </w:rPr>
        <w:t xml:space="preserve">In July 1988 </w:t>
      </w:r>
      <w:r w:rsidR="00F83107">
        <w:rPr>
          <w:sz w:val="22"/>
          <w:szCs w:val="22"/>
        </w:rPr>
        <w:t>Henry</w:t>
      </w:r>
      <w:r w:rsidRPr="00026E2E">
        <w:rPr>
          <w:sz w:val="22"/>
          <w:szCs w:val="22"/>
        </w:rPr>
        <w:t xml:space="preserve"> was admitted </w:t>
      </w:r>
      <w:r>
        <w:rPr>
          <w:sz w:val="22"/>
          <w:szCs w:val="22"/>
        </w:rPr>
        <w:t xml:space="preserve">to hospital </w:t>
      </w:r>
      <w:r w:rsidR="00D24706">
        <w:rPr>
          <w:sz w:val="22"/>
          <w:szCs w:val="22"/>
        </w:rPr>
        <w:t xml:space="preserve">and </w:t>
      </w:r>
      <w:r w:rsidRPr="00026E2E">
        <w:rPr>
          <w:sz w:val="22"/>
          <w:szCs w:val="22"/>
        </w:rPr>
        <w:t>diagnosed with alcohol and benzodiazepine withdrawal</w:t>
      </w:r>
      <w:r>
        <w:rPr>
          <w:sz w:val="22"/>
          <w:szCs w:val="22"/>
        </w:rPr>
        <w:t>,</w:t>
      </w:r>
      <w:r w:rsidRPr="00026E2E">
        <w:rPr>
          <w:sz w:val="22"/>
          <w:szCs w:val="22"/>
        </w:rPr>
        <w:t xml:space="preserve"> leading to </w:t>
      </w:r>
      <w:r>
        <w:rPr>
          <w:sz w:val="22"/>
          <w:szCs w:val="22"/>
        </w:rPr>
        <w:t xml:space="preserve">an acute confused state; he was </w:t>
      </w:r>
      <w:r w:rsidRPr="00026E2E">
        <w:rPr>
          <w:sz w:val="22"/>
          <w:szCs w:val="22"/>
        </w:rPr>
        <w:t xml:space="preserve">seen by the duty psychiatrist. The conversation between the psychiatrist and </w:t>
      </w:r>
      <w:r w:rsidR="00F83107">
        <w:rPr>
          <w:sz w:val="22"/>
          <w:szCs w:val="22"/>
        </w:rPr>
        <w:t>Henry</w:t>
      </w:r>
      <w:r w:rsidRPr="00026E2E">
        <w:rPr>
          <w:sz w:val="22"/>
          <w:szCs w:val="22"/>
        </w:rPr>
        <w:t>’s wife, Carol</w:t>
      </w:r>
      <w:r>
        <w:rPr>
          <w:sz w:val="22"/>
          <w:szCs w:val="22"/>
        </w:rPr>
        <w:t>, was</w:t>
      </w:r>
      <w:r w:rsidRPr="00026E2E">
        <w:rPr>
          <w:sz w:val="22"/>
          <w:szCs w:val="22"/>
        </w:rPr>
        <w:t xml:space="preserve"> documented within the notes</w:t>
      </w:r>
      <w:r w:rsidR="00AB0CC2">
        <w:rPr>
          <w:sz w:val="22"/>
          <w:szCs w:val="22"/>
        </w:rPr>
        <w:t>.</w:t>
      </w:r>
      <w:r>
        <w:rPr>
          <w:sz w:val="22"/>
          <w:szCs w:val="22"/>
        </w:rPr>
        <w:t xml:space="preserve"> Carol </w:t>
      </w:r>
      <w:r w:rsidR="00AB0CC2">
        <w:rPr>
          <w:sz w:val="22"/>
          <w:szCs w:val="22"/>
        </w:rPr>
        <w:t xml:space="preserve">had </w:t>
      </w:r>
      <w:r>
        <w:rPr>
          <w:sz w:val="22"/>
          <w:szCs w:val="22"/>
        </w:rPr>
        <w:t xml:space="preserve">reported that </w:t>
      </w:r>
      <w:r w:rsidR="00F83107">
        <w:rPr>
          <w:sz w:val="22"/>
          <w:szCs w:val="22"/>
        </w:rPr>
        <w:t>Henry</w:t>
      </w:r>
      <w:r w:rsidRPr="00026E2E">
        <w:rPr>
          <w:sz w:val="22"/>
          <w:szCs w:val="22"/>
        </w:rPr>
        <w:t xml:space="preserve"> had been very difficult to live with following his operation, didn’t get on with his son, and wanted </w:t>
      </w:r>
      <w:r>
        <w:rPr>
          <w:sz w:val="22"/>
          <w:szCs w:val="22"/>
        </w:rPr>
        <w:t>his son</w:t>
      </w:r>
      <w:r w:rsidRPr="00026E2E">
        <w:rPr>
          <w:sz w:val="22"/>
          <w:szCs w:val="22"/>
        </w:rPr>
        <w:t xml:space="preserve"> to leave. As </w:t>
      </w:r>
      <w:r w:rsidR="00F83107">
        <w:rPr>
          <w:sz w:val="22"/>
          <w:szCs w:val="22"/>
        </w:rPr>
        <w:t>Graham</w:t>
      </w:r>
      <w:r>
        <w:rPr>
          <w:sz w:val="22"/>
          <w:szCs w:val="22"/>
        </w:rPr>
        <w:t xml:space="preserve"> </w:t>
      </w:r>
      <w:r w:rsidRPr="00026E2E">
        <w:rPr>
          <w:sz w:val="22"/>
          <w:szCs w:val="22"/>
        </w:rPr>
        <w:t xml:space="preserve">was on curfew and unable to leave, </w:t>
      </w:r>
      <w:r w:rsidR="00F83107">
        <w:rPr>
          <w:sz w:val="22"/>
          <w:szCs w:val="22"/>
        </w:rPr>
        <w:t>Henry</w:t>
      </w:r>
      <w:r w:rsidRPr="00026E2E">
        <w:rPr>
          <w:sz w:val="22"/>
          <w:szCs w:val="22"/>
        </w:rPr>
        <w:t xml:space="preserve"> moved out </w:t>
      </w:r>
      <w:r>
        <w:rPr>
          <w:sz w:val="22"/>
          <w:szCs w:val="22"/>
        </w:rPr>
        <w:t>in May 1988 but returned after three weeks;</w:t>
      </w:r>
      <w:r w:rsidRPr="00026E2E">
        <w:rPr>
          <w:sz w:val="22"/>
          <w:szCs w:val="22"/>
        </w:rPr>
        <w:t xml:space="preserve"> Carol reported that he did this </w:t>
      </w:r>
      <w:r>
        <w:rPr>
          <w:sz w:val="22"/>
          <w:szCs w:val="22"/>
        </w:rPr>
        <w:t>‘</w:t>
      </w:r>
      <w:r w:rsidRPr="00026E2E">
        <w:rPr>
          <w:sz w:val="22"/>
          <w:szCs w:val="22"/>
        </w:rPr>
        <w:t>off and on</w:t>
      </w:r>
      <w:r>
        <w:rPr>
          <w:sz w:val="22"/>
          <w:szCs w:val="22"/>
        </w:rPr>
        <w:t xml:space="preserve">’. </w:t>
      </w:r>
      <w:r w:rsidRPr="00026E2E">
        <w:rPr>
          <w:sz w:val="22"/>
          <w:szCs w:val="22"/>
        </w:rPr>
        <w:t>Carol</w:t>
      </w:r>
      <w:r>
        <w:rPr>
          <w:sz w:val="22"/>
          <w:szCs w:val="22"/>
        </w:rPr>
        <w:t xml:space="preserve"> also indicated that </w:t>
      </w:r>
      <w:r w:rsidR="00F83107">
        <w:rPr>
          <w:sz w:val="22"/>
          <w:szCs w:val="22"/>
        </w:rPr>
        <w:t>Henry</w:t>
      </w:r>
      <w:r>
        <w:rPr>
          <w:sz w:val="22"/>
          <w:szCs w:val="22"/>
        </w:rPr>
        <w:t xml:space="preserve"> took</w:t>
      </w:r>
      <w:r w:rsidRPr="00026E2E">
        <w:rPr>
          <w:sz w:val="22"/>
          <w:szCs w:val="22"/>
        </w:rPr>
        <w:t xml:space="preserve"> Temazepan e</w:t>
      </w:r>
      <w:r>
        <w:rPr>
          <w:sz w:val="22"/>
          <w:szCs w:val="22"/>
        </w:rPr>
        <w:t>very night as soon as he returned from the pub</w:t>
      </w:r>
      <w:r w:rsidR="00EF3727">
        <w:rPr>
          <w:sz w:val="22"/>
          <w:szCs w:val="22"/>
        </w:rPr>
        <w:t>,</w:t>
      </w:r>
      <w:r>
        <w:rPr>
          <w:sz w:val="22"/>
          <w:szCs w:val="22"/>
        </w:rPr>
        <w:t xml:space="preserve"> and would become aggressive.  He was also reported to have</w:t>
      </w:r>
      <w:r w:rsidRPr="00026E2E">
        <w:rPr>
          <w:sz w:val="22"/>
          <w:szCs w:val="22"/>
        </w:rPr>
        <w:t xml:space="preserve"> star</w:t>
      </w:r>
      <w:r>
        <w:rPr>
          <w:sz w:val="22"/>
          <w:szCs w:val="22"/>
        </w:rPr>
        <w:t>ted talking to God and imagining</w:t>
      </w:r>
      <w:r w:rsidRPr="00026E2E">
        <w:rPr>
          <w:sz w:val="22"/>
          <w:szCs w:val="22"/>
        </w:rPr>
        <w:t xml:space="preserve"> that people were talking about him. During his inpatient stay on the medical ward, </w:t>
      </w:r>
      <w:r w:rsidR="00F83107">
        <w:rPr>
          <w:sz w:val="22"/>
          <w:szCs w:val="22"/>
        </w:rPr>
        <w:t>Henry</w:t>
      </w:r>
      <w:r w:rsidRPr="00026E2E">
        <w:rPr>
          <w:sz w:val="22"/>
          <w:szCs w:val="22"/>
        </w:rPr>
        <w:t xml:space="preserve"> suffered from paranoid delusions, stealing a knife from the food trolley and keeping it in his locker to defend himself</w:t>
      </w:r>
      <w:r>
        <w:rPr>
          <w:sz w:val="22"/>
          <w:szCs w:val="22"/>
        </w:rPr>
        <w:t xml:space="preserve">.  </w:t>
      </w:r>
    </w:p>
    <w:p w14:paraId="37E21115" w14:textId="77777777" w:rsidR="00673BCE" w:rsidRDefault="00673BCE" w:rsidP="00673BCE">
      <w:pPr>
        <w:pStyle w:val="Default"/>
        <w:spacing w:line="276" w:lineRule="auto"/>
        <w:ind w:left="720"/>
        <w:jc w:val="both"/>
        <w:rPr>
          <w:sz w:val="22"/>
          <w:szCs w:val="22"/>
        </w:rPr>
      </w:pPr>
    </w:p>
    <w:p w14:paraId="33A60CCA" w14:textId="5AC37456" w:rsidR="00673BCE" w:rsidRPr="00673BCE" w:rsidRDefault="00673BCE" w:rsidP="00673BCE">
      <w:pPr>
        <w:pStyle w:val="Default"/>
        <w:numPr>
          <w:ilvl w:val="2"/>
          <w:numId w:val="7"/>
        </w:numPr>
        <w:spacing w:line="276" w:lineRule="auto"/>
        <w:jc w:val="both"/>
        <w:rPr>
          <w:sz w:val="22"/>
          <w:szCs w:val="22"/>
        </w:rPr>
      </w:pPr>
      <w:r w:rsidRPr="00026E2E">
        <w:rPr>
          <w:sz w:val="22"/>
          <w:szCs w:val="22"/>
        </w:rPr>
        <w:t>There are several references within cor</w:t>
      </w:r>
      <w:r>
        <w:rPr>
          <w:sz w:val="22"/>
          <w:szCs w:val="22"/>
        </w:rPr>
        <w:t xml:space="preserve">respondence from </w:t>
      </w:r>
      <w:r w:rsidR="00F83107">
        <w:rPr>
          <w:sz w:val="22"/>
          <w:szCs w:val="22"/>
        </w:rPr>
        <w:t>Henry</w:t>
      </w:r>
      <w:r>
        <w:rPr>
          <w:sz w:val="22"/>
          <w:szCs w:val="22"/>
        </w:rPr>
        <w:t>’s G</w:t>
      </w:r>
      <w:r w:rsidR="00B04A9E">
        <w:rPr>
          <w:sz w:val="22"/>
          <w:szCs w:val="22"/>
        </w:rPr>
        <w:t xml:space="preserve">P </w:t>
      </w:r>
      <w:r>
        <w:rPr>
          <w:sz w:val="22"/>
          <w:szCs w:val="22"/>
        </w:rPr>
        <w:t>around this</w:t>
      </w:r>
      <w:r w:rsidRPr="00026E2E">
        <w:rPr>
          <w:sz w:val="22"/>
          <w:szCs w:val="22"/>
        </w:rPr>
        <w:t xml:space="preserve"> time, to alcohol and drug abuse</w:t>
      </w:r>
      <w:r w:rsidR="00B04A9E">
        <w:rPr>
          <w:sz w:val="22"/>
          <w:szCs w:val="22"/>
        </w:rPr>
        <w:t xml:space="preserve">.  In </w:t>
      </w:r>
      <w:r>
        <w:rPr>
          <w:sz w:val="22"/>
          <w:szCs w:val="22"/>
        </w:rPr>
        <w:t>a referral letter dated 10/04/</w:t>
      </w:r>
      <w:r w:rsidRPr="00026E2E">
        <w:rPr>
          <w:sz w:val="22"/>
          <w:szCs w:val="22"/>
        </w:rPr>
        <w:t>89</w:t>
      </w:r>
      <w:r>
        <w:rPr>
          <w:sz w:val="22"/>
          <w:szCs w:val="22"/>
        </w:rPr>
        <w:t xml:space="preserve"> it was </w:t>
      </w:r>
      <w:r>
        <w:rPr>
          <w:sz w:val="22"/>
          <w:szCs w:val="22"/>
        </w:rPr>
        <w:lastRenderedPageBreak/>
        <w:t>noted that there was</w:t>
      </w:r>
      <w:r w:rsidRPr="00026E2E">
        <w:rPr>
          <w:sz w:val="22"/>
          <w:szCs w:val="22"/>
        </w:rPr>
        <w:t xml:space="preserve"> ‘a past history of violence and marital strife and a very disturbed childhood background.’</w:t>
      </w:r>
    </w:p>
    <w:p w14:paraId="07EE3BBE" w14:textId="77777777" w:rsidR="00673BCE" w:rsidRPr="00673BCE" w:rsidRDefault="00673BCE" w:rsidP="00673BCE">
      <w:pPr>
        <w:pStyle w:val="Default"/>
        <w:spacing w:line="276" w:lineRule="auto"/>
        <w:ind w:left="720"/>
        <w:jc w:val="both"/>
        <w:rPr>
          <w:b/>
          <w:color w:val="auto"/>
          <w:sz w:val="22"/>
          <w:szCs w:val="22"/>
          <w:u w:val="single"/>
        </w:rPr>
      </w:pPr>
    </w:p>
    <w:p w14:paraId="2D92C75A" w14:textId="76FBFFF7" w:rsidR="00EF01AD" w:rsidRPr="00307FA8" w:rsidRDefault="00673BCE" w:rsidP="00EF01AD">
      <w:pPr>
        <w:pStyle w:val="Default"/>
        <w:numPr>
          <w:ilvl w:val="2"/>
          <w:numId w:val="7"/>
        </w:numPr>
        <w:spacing w:line="276" w:lineRule="auto"/>
        <w:jc w:val="both"/>
        <w:rPr>
          <w:b/>
          <w:color w:val="auto"/>
          <w:sz w:val="22"/>
          <w:szCs w:val="22"/>
          <w:u w:val="single"/>
        </w:rPr>
      </w:pPr>
      <w:r>
        <w:rPr>
          <w:sz w:val="22"/>
          <w:szCs w:val="22"/>
        </w:rPr>
        <w:t>In</w:t>
      </w:r>
      <w:r w:rsidR="00A56877" w:rsidRPr="00EF01AD">
        <w:rPr>
          <w:sz w:val="22"/>
          <w:szCs w:val="22"/>
        </w:rPr>
        <w:t xml:space="preserve"> 1991 an ENT</w:t>
      </w:r>
      <w:r w:rsidR="00EF3727">
        <w:rPr>
          <w:sz w:val="22"/>
          <w:szCs w:val="22"/>
        </w:rPr>
        <w:t xml:space="preserve"> (Ear, Nose and Throat)</w:t>
      </w:r>
      <w:r w:rsidR="00A56877" w:rsidRPr="00EF01AD">
        <w:rPr>
          <w:sz w:val="22"/>
          <w:szCs w:val="22"/>
        </w:rPr>
        <w:t xml:space="preserve"> surgeon referred</w:t>
      </w:r>
      <w:r w:rsidR="000A4AC9" w:rsidRPr="00EF01AD">
        <w:rPr>
          <w:sz w:val="22"/>
          <w:szCs w:val="22"/>
        </w:rPr>
        <w:t xml:space="preserve"> </w:t>
      </w:r>
      <w:r w:rsidR="00F83107">
        <w:rPr>
          <w:sz w:val="22"/>
          <w:szCs w:val="22"/>
        </w:rPr>
        <w:t>Henry</w:t>
      </w:r>
      <w:r w:rsidR="000A4AC9" w:rsidRPr="00EF01AD">
        <w:rPr>
          <w:sz w:val="22"/>
          <w:szCs w:val="22"/>
        </w:rPr>
        <w:t xml:space="preserve"> to the Drug and Alcohol Service</w:t>
      </w:r>
      <w:r w:rsidR="00EF3727">
        <w:rPr>
          <w:sz w:val="22"/>
          <w:szCs w:val="22"/>
        </w:rPr>
        <w:t>,</w:t>
      </w:r>
      <w:r w:rsidR="000A4AC9" w:rsidRPr="00EF01AD">
        <w:rPr>
          <w:sz w:val="22"/>
          <w:szCs w:val="22"/>
        </w:rPr>
        <w:t xml:space="preserve"> identifying depression and alcohol problems. </w:t>
      </w:r>
      <w:r w:rsidR="00F83107">
        <w:rPr>
          <w:sz w:val="22"/>
          <w:szCs w:val="22"/>
        </w:rPr>
        <w:t>Henry</w:t>
      </w:r>
      <w:r w:rsidR="00D24706">
        <w:rPr>
          <w:sz w:val="22"/>
          <w:szCs w:val="22"/>
        </w:rPr>
        <w:t xml:space="preserve"> underwent a two week in-</w:t>
      </w:r>
      <w:r w:rsidR="000A4AC9" w:rsidRPr="00EF01AD">
        <w:rPr>
          <w:sz w:val="22"/>
          <w:szCs w:val="22"/>
        </w:rPr>
        <w:t>pa</w:t>
      </w:r>
      <w:r w:rsidR="00D24706">
        <w:rPr>
          <w:sz w:val="22"/>
          <w:szCs w:val="22"/>
        </w:rPr>
        <w:t>tient alcohol detoxification, but</w:t>
      </w:r>
      <w:r w:rsidR="000A4AC9" w:rsidRPr="00EF01AD">
        <w:rPr>
          <w:sz w:val="22"/>
          <w:szCs w:val="22"/>
        </w:rPr>
        <w:t xml:space="preserve"> then refused </w:t>
      </w:r>
      <w:r w:rsidR="00EF3727">
        <w:rPr>
          <w:sz w:val="22"/>
          <w:szCs w:val="22"/>
        </w:rPr>
        <w:t>further support including the opportunity of</w:t>
      </w:r>
      <w:r w:rsidR="000A4AC9" w:rsidRPr="00EF01AD">
        <w:rPr>
          <w:sz w:val="22"/>
          <w:szCs w:val="22"/>
        </w:rPr>
        <w:t xml:space="preserve"> a two week course of group work related to exploring usage of alcohol</w:t>
      </w:r>
      <w:r w:rsidR="00D24706">
        <w:rPr>
          <w:sz w:val="22"/>
          <w:szCs w:val="22"/>
        </w:rPr>
        <w:t>. During his in-</w:t>
      </w:r>
      <w:r w:rsidR="000A4AC9" w:rsidRPr="00EF01AD">
        <w:rPr>
          <w:sz w:val="22"/>
          <w:szCs w:val="22"/>
        </w:rPr>
        <w:t>patient stay he was initially low in mood</w:t>
      </w:r>
      <w:r w:rsidR="00D24706">
        <w:rPr>
          <w:sz w:val="22"/>
          <w:szCs w:val="22"/>
        </w:rPr>
        <w:t>,</w:t>
      </w:r>
      <w:r w:rsidR="00EF3727">
        <w:rPr>
          <w:sz w:val="22"/>
          <w:szCs w:val="22"/>
        </w:rPr>
        <w:t xml:space="preserve"> however, </w:t>
      </w:r>
      <w:r w:rsidR="000A4AC9" w:rsidRPr="00EF01AD">
        <w:rPr>
          <w:sz w:val="22"/>
          <w:szCs w:val="22"/>
        </w:rPr>
        <w:t xml:space="preserve">once </w:t>
      </w:r>
      <w:r w:rsidR="00D24706">
        <w:rPr>
          <w:sz w:val="22"/>
          <w:szCs w:val="22"/>
        </w:rPr>
        <w:t>he overcame his embarrassment of voicing his</w:t>
      </w:r>
      <w:r w:rsidR="000A4AC9" w:rsidRPr="00EF01AD">
        <w:rPr>
          <w:sz w:val="22"/>
          <w:szCs w:val="22"/>
        </w:rPr>
        <w:t xml:space="preserve"> difficulties</w:t>
      </w:r>
      <w:r w:rsidR="00EF3727">
        <w:rPr>
          <w:sz w:val="22"/>
          <w:szCs w:val="22"/>
        </w:rPr>
        <w:t>, was</w:t>
      </w:r>
      <w:r w:rsidR="00D24706">
        <w:rPr>
          <w:sz w:val="22"/>
          <w:szCs w:val="22"/>
        </w:rPr>
        <w:t xml:space="preserve"> reported to have</w:t>
      </w:r>
      <w:r w:rsidR="000A4AC9" w:rsidRPr="00EF01AD">
        <w:rPr>
          <w:sz w:val="22"/>
          <w:szCs w:val="22"/>
        </w:rPr>
        <w:t xml:space="preserve"> interacted well with other clients. There were </w:t>
      </w:r>
      <w:r w:rsidR="00EF3727">
        <w:rPr>
          <w:sz w:val="22"/>
          <w:szCs w:val="22"/>
        </w:rPr>
        <w:t xml:space="preserve">also </w:t>
      </w:r>
      <w:r w:rsidR="000A4AC9" w:rsidRPr="00EF01AD">
        <w:rPr>
          <w:sz w:val="22"/>
          <w:szCs w:val="22"/>
        </w:rPr>
        <w:t xml:space="preserve">reported episodes of marital disharmony when </w:t>
      </w:r>
      <w:r w:rsidR="00F83107">
        <w:rPr>
          <w:sz w:val="22"/>
          <w:szCs w:val="22"/>
        </w:rPr>
        <w:t>Sylvia</w:t>
      </w:r>
      <w:r w:rsidR="000A4AC9" w:rsidRPr="00EF01AD">
        <w:rPr>
          <w:sz w:val="22"/>
          <w:szCs w:val="22"/>
        </w:rPr>
        <w:t xml:space="preserve"> would ring the unit in a drunken state</w:t>
      </w:r>
      <w:r w:rsidR="00EF3727">
        <w:rPr>
          <w:sz w:val="22"/>
          <w:szCs w:val="22"/>
        </w:rPr>
        <w:t>,</w:t>
      </w:r>
      <w:r w:rsidR="000A4AC9" w:rsidRPr="00EF01AD">
        <w:rPr>
          <w:sz w:val="22"/>
          <w:szCs w:val="22"/>
        </w:rPr>
        <w:t xml:space="preserve"> and </w:t>
      </w:r>
      <w:r w:rsidR="00F83107">
        <w:rPr>
          <w:sz w:val="22"/>
          <w:szCs w:val="22"/>
        </w:rPr>
        <w:t>Henry</w:t>
      </w:r>
      <w:r w:rsidR="000A4AC9" w:rsidRPr="00EF01AD">
        <w:rPr>
          <w:sz w:val="22"/>
          <w:szCs w:val="22"/>
        </w:rPr>
        <w:t xml:space="preserve"> would say he </w:t>
      </w:r>
      <w:r w:rsidR="00D24706">
        <w:rPr>
          <w:sz w:val="22"/>
          <w:szCs w:val="22"/>
        </w:rPr>
        <w:t>was going to leave</w:t>
      </w:r>
      <w:r w:rsidR="000A4AC9" w:rsidRPr="00EF01AD">
        <w:rPr>
          <w:sz w:val="22"/>
          <w:szCs w:val="22"/>
        </w:rPr>
        <w:t xml:space="preserve"> her and live in a caravan.</w:t>
      </w:r>
    </w:p>
    <w:p w14:paraId="0B3C54A3" w14:textId="77777777" w:rsidR="00307FA8" w:rsidRPr="00EF01AD" w:rsidRDefault="00307FA8" w:rsidP="00307FA8">
      <w:pPr>
        <w:pStyle w:val="Default"/>
        <w:spacing w:line="276" w:lineRule="auto"/>
        <w:jc w:val="both"/>
        <w:rPr>
          <w:b/>
          <w:color w:val="auto"/>
          <w:sz w:val="22"/>
          <w:szCs w:val="22"/>
          <w:u w:val="single"/>
        </w:rPr>
      </w:pPr>
    </w:p>
    <w:p w14:paraId="725ED462" w14:textId="1DD29444" w:rsidR="0040375F" w:rsidRPr="0040375F" w:rsidRDefault="000A4AC9" w:rsidP="0040375F">
      <w:pPr>
        <w:pStyle w:val="Default"/>
        <w:numPr>
          <w:ilvl w:val="2"/>
          <w:numId w:val="7"/>
        </w:numPr>
        <w:spacing w:line="276" w:lineRule="auto"/>
        <w:jc w:val="both"/>
        <w:rPr>
          <w:b/>
          <w:color w:val="000000" w:themeColor="text1"/>
          <w:sz w:val="22"/>
          <w:szCs w:val="22"/>
          <w:u w:val="single"/>
        </w:rPr>
      </w:pPr>
      <w:r w:rsidRPr="00EF01AD">
        <w:rPr>
          <w:sz w:val="22"/>
          <w:szCs w:val="22"/>
        </w:rPr>
        <w:t>The following year</w:t>
      </w:r>
      <w:r w:rsidR="00D24706">
        <w:rPr>
          <w:sz w:val="22"/>
          <w:szCs w:val="22"/>
        </w:rPr>
        <w:t>, in</w:t>
      </w:r>
      <w:r w:rsidRPr="00EF01AD">
        <w:rPr>
          <w:sz w:val="22"/>
          <w:szCs w:val="22"/>
        </w:rPr>
        <w:t xml:space="preserve"> 1992</w:t>
      </w:r>
      <w:r w:rsidR="00D24706">
        <w:rPr>
          <w:sz w:val="22"/>
          <w:szCs w:val="22"/>
        </w:rPr>
        <w:t>,</w:t>
      </w:r>
      <w:r w:rsidRPr="00EF01AD">
        <w:rPr>
          <w:sz w:val="22"/>
          <w:szCs w:val="22"/>
        </w:rPr>
        <w:t xml:space="preserve"> a referral letter</w:t>
      </w:r>
      <w:r w:rsidR="00D24706">
        <w:rPr>
          <w:sz w:val="22"/>
          <w:szCs w:val="22"/>
        </w:rPr>
        <w:t xml:space="preserve"> was</w:t>
      </w:r>
      <w:r w:rsidRPr="00EF01AD">
        <w:rPr>
          <w:sz w:val="22"/>
          <w:szCs w:val="22"/>
        </w:rPr>
        <w:t xml:space="preserve"> received from the </w:t>
      </w:r>
      <w:r w:rsidR="00F83107">
        <w:rPr>
          <w:sz w:val="22"/>
          <w:szCs w:val="22"/>
        </w:rPr>
        <w:t>Henry</w:t>
      </w:r>
      <w:r w:rsidR="00D24706">
        <w:rPr>
          <w:sz w:val="22"/>
          <w:szCs w:val="22"/>
        </w:rPr>
        <w:t>’s</w:t>
      </w:r>
      <w:r w:rsidRPr="00EF01AD">
        <w:rPr>
          <w:sz w:val="22"/>
          <w:szCs w:val="22"/>
        </w:rPr>
        <w:t xml:space="preserve"> GP to </w:t>
      </w:r>
      <w:r w:rsidR="00D24706">
        <w:rPr>
          <w:sz w:val="22"/>
          <w:szCs w:val="22"/>
        </w:rPr>
        <w:t>NTW’s Drug and Alcohol service</w:t>
      </w:r>
      <w:r w:rsidR="007913F6">
        <w:rPr>
          <w:sz w:val="22"/>
          <w:szCs w:val="22"/>
        </w:rPr>
        <w:t xml:space="preserve">; this related to </w:t>
      </w:r>
      <w:r w:rsidR="00F83107">
        <w:rPr>
          <w:sz w:val="22"/>
          <w:szCs w:val="22"/>
        </w:rPr>
        <w:t>Henry</w:t>
      </w:r>
      <w:r w:rsidR="007913F6">
        <w:rPr>
          <w:sz w:val="22"/>
          <w:szCs w:val="22"/>
        </w:rPr>
        <w:t>’</w:t>
      </w:r>
      <w:r w:rsidR="00EF3727">
        <w:rPr>
          <w:sz w:val="22"/>
          <w:szCs w:val="22"/>
        </w:rPr>
        <w:t>s</w:t>
      </w:r>
      <w:r w:rsidR="007913F6">
        <w:rPr>
          <w:sz w:val="22"/>
          <w:szCs w:val="22"/>
        </w:rPr>
        <w:t xml:space="preserve"> </w:t>
      </w:r>
      <w:r w:rsidRPr="00EF01AD">
        <w:rPr>
          <w:sz w:val="22"/>
          <w:szCs w:val="22"/>
        </w:rPr>
        <w:t>alcohol use and t</w:t>
      </w:r>
      <w:r w:rsidR="007913F6">
        <w:rPr>
          <w:sz w:val="22"/>
          <w:szCs w:val="22"/>
        </w:rPr>
        <w:t>he large dose of sedatives he was</w:t>
      </w:r>
      <w:r w:rsidRPr="00EF01AD">
        <w:rPr>
          <w:sz w:val="22"/>
          <w:szCs w:val="22"/>
        </w:rPr>
        <w:t xml:space="preserve"> taking at night. </w:t>
      </w:r>
      <w:r w:rsidR="00F83107">
        <w:rPr>
          <w:sz w:val="22"/>
          <w:szCs w:val="22"/>
        </w:rPr>
        <w:t>Henry</w:t>
      </w:r>
      <w:r w:rsidR="007913F6">
        <w:rPr>
          <w:sz w:val="22"/>
          <w:szCs w:val="22"/>
        </w:rPr>
        <w:t xml:space="preserve"> </w:t>
      </w:r>
      <w:r w:rsidRPr="00EF01AD">
        <w:rPr>
          <w:sz w:val="22"/>
          <w:szCs w:val="22"/>
        </w:rPr>
        <w:t>att</w:t>
      </w:r>
      <w:r w:rsidR="00EF3727">
        <w:rPr>
          <w:sz w:val="22"/>
          <w:szCs w:val="22"/>
        </w:rPr>
        <w:t xml:space="preserve">ended an assessment appointment and </w:t>
      </w:r>
      <w:r w:rsidRPr="00EF01AD">
        <w:rPr>
          <w:sz w:val="22"/>
          <w:szCs w:val="22"/>
        </w:rPr>
        <w:t>identified</w:t>
      </w:r>
      <w:r w:rsidR="007913F6">
        <w:rPr>
          <w:sz w:val="22"/>
          <w:szCs w:val="22"/>
        </w:rPr>
        <w:t xml:space="preserve"> that</w:t>
      </w:r>
      <w:r w:rsidRPr="00EF01AD">
        <w:rPr>
          <w:sz w:val="22"/>
          <w:szCs w:val="22"/>
        </w:rPr>
        <w:t xml:space="preserve"> his son</w:t>
      </w:r>
      <w:r w:rsidR="007913F6">
        <w:rPr>
          <w:sz w:val="22"/>
          <w:szCs w:val="22"/>
        </w:rPr>
        <w:t xml:space="preserve"> </w:t>
      </w:r>
      <w:r w:rsidR="00F83107">
        <w:rPr>
          <w:sz w:val="22"/>
          <w:szCs w:val="22"/>
        </w:rPr>
        <w:t>Graham</w:t>
      </w:r>
      <w:r w:rsidRPr="00EF01AD">
        <w:rPr>
          <w:sz w:val="22"/>
          <w:szCs w:val="22"/>
        </w:rPr>
        <w:t xml:space="preserve"> wa</w:t>
      </w:r>
      <w:r w:rsidR="007913F6">
        <w:rPr>
          <w:sz w:val="22"/>
          <w:szCs w:val="22"/>
        </w:rPr>
        <w:t>s</w:t>
      </w:r>
      <w:r w:rsidR="00EF3727">
        <w:rPr>
          <w:sz w:val="22"/>
          <w:szCs w:val="22"/>
        </w:rPr>
        <w:t xml:space="preserve"> staying with him and </w:t>
      </w:r>
      <w:r w:rsidR="00F83107">
        <w:rPr>
          <w:sz w:val="22"/>
          <w:szCs w:val="22"/>
        </w:rPr>
        <w:t>Sylvia</w:t>
      </w:r>
      <w:r w:rsidR="007913F6">
        <w:rPr>
          <w:sz w:val="22"/>
          <w:szCs w:val="22"/>
        </w:rPr>
        <w:t xml:space="preserve"> following the breakdown of his relationship. </w:t>
      </w:r>
      <w:r w:rsidR="00F83107">
        <w:rPr>
          <w:sz w:val="22"/>
          <w:szCs w:val="22"/>
        </w:rPr>
        <w:t>Henry</w:t>
      </w:r>
      <w:r w:rsidR="007913F6">
        <w:rPr>
          <w:sz w:val="22"/>
          <w:szCs w:val="22"/>
        </w:rPr>
        <w:t xml:space="preserve"> described</w:t>
      </w:r>
      <w:r w:rsidRPr="00EF01AD">
        <w:rPr>
          <w:sz w:val="22"/>
          <w:szCs w:val="22"/>
        </w:rPr>
        <w:t xml:space="preserve"> his family as unsupportive but wou</w:t>
      </w:r>
      <w:r w:rsidR="007913F6">
        <w:rPr>
          <w:sz w:val="22"/>
          <w:szCs w:val="22"/>
        </w:rPr>
        <w:t>ld not expand further. He admitted</w:t>
      </w:r>
      <w:r w:rsidRPr="00EF01AD">
        <w:rPr>
          <w:sz w:val="22"/>
          <w:szCs w:val="22"/>
        </w:rPr>
        <w:t xml:space="preserve"> to a personality change when drinking and </w:t>
      </w:r>
      <w:r w:rsidR="00EF3727">
        <w:rPr>
          <w:sz w:val="22"/>
          <w:szCs w:val="22"/>
        </w:rPr>
        <w:t xml:space="preserve">stated </w:t>
      </w:r>
      <w:r w:rsidR="007913F6">
        <w:rPr>
          <w:color w:val="000000" w:themeColor="text1"/>
          <w:sz w:val="22"/>
          <w:szCs w:val="22"/>
        </w:rPr>
        <w:t xml:space="preserve">that he </w:t>
      </w:r>
      <w:r w:rsidRPr="00EF01AD">
        <w:rPr>
          <w:color w:val="000000" w:themeColor="text1"/>
          <w:sz w:val="22"/>
          <w:szCs w:val="22"/>
        </w:rPr>
        <w:t>becomes extremely aggressive</w:t>
      </w:r>
      <w:r w:rsidR="007913F6">
        <w:rPr>
          <w:color w:val="000000" w:themeColor="text1"/>
          <w:sz w:val="22"/>
          <w:szCs w:val="22"/>
        </w:rPr>
        <w:t xml:space="preserve">; he </w:t>
      </w:r>
      <w:r w:rsidR="00EF3727">
        <w:rPr>
          <w:color w:val="000000" w:themeColor="text1"/>
          <w:sz w:val="22"/>
          <w:szCs w:val="22"/>
        </w:rPr>
        <w:t>reported having</w:t>
      </w:r>
      <w:r w:rsidRPr="00EF01AD">
        <w:rPr>
          <w:color w:val="000000" w:themeColor="text1"/>
          <w:sz w:val="22"/>
          <w:szCs w:val="22"/>
        </w:rPr>
        <w:t xml:space="preserve"> been charged with breaking up a </w:t>
      </w:r>
      <w:r w:rsidR="007913F6">
        <w:rPr>
          <w:color w:val="000000" w:themeColor="text1"/>
          <w:sz w:val="22"/>
          <w:szCs w:val="22"/>
        </w:rPr>
        <w:t xml:space="preserve">restaurant with an axe. </w:t>
      </w:r>
      <w:r w:rsidR="00F83107">
        <w:rPr>
          <w:color w:val="000000" w:themeColor="text1"/>
          <w:sz w:val="22"/>
          <w:szCs w:val="22"/>
        </w:rPr>
        <w:t>Henry</w:t>
      </w:r>
      <w:r w:rsidR="007913F6">
        <w:rPr>
          <w:color w:val="000000" w:themeColor="text1"/>
          <w:sz w:val="22"/>
          <w:szCs w:val="22"/>
        </w:rPr>
        <w:t xml:space="preserve"> did</w:t>
      </w:r>
      <w:r w:rsidRPr="00EF01AD">
        <w:rPr>
          <w:color w:val="000000" w:themeColor="text1"/>
          <w:sz w:val="22"/>
          <w:szCs w:val="22"/>
        </w:rPr>
        <w:t xml:space="preserve"> not want to stop drinking but </w:t>
      </w:r>
      <w:r w:rsidR="007913F6">
        <w:rPr>
          <w:color w:val="000000" w:themeColor="text1"/>
          <w:sz w:val="22"/>
          <w:szCs w:val="22"/>
        </w:rPr>
        <w:t xml:space="preserve">wished to </w:t>
      </w:r>
      <w:r w:rsidRPr="00EF01AD">
        <w:rPr>
          <w:color w:val="000000" w:themeColor="text1"/>
          <w:sz w:val="22"/>
          <w:szCs w:val="22"/>
        </w:rPr>
        <w:t xml:space="preserve">control the amount he </w:t>
      </w:r>
      <w:r w:rsidR="00EF3727">
        <w:rPr>
          <w:color w:val="000000" w:themeColor="text1"/>
          <w:sz w:val="22"/>
          <w:szCs w:val="22"/>
        </w:rPr>
        <w:t>consumed</w:t>
      </w:r>
      <w:r w:rsidRPr="00EF01AD">
        <w:rPr>
          <w:color w:val="000000" w:themeColor="text1"/>
          <w:sz w:val="22"/>
          <w:szCs w:val="22"/>
        </w:rPr>
        <w:t xml:space="preserve">. After discussion with the assessment team it was agreed that he would most likely benefit from low key support services on a </w:t>
      </w:r>
      <w:r w:rsidRPr="0040375F">
        <w:rPr>
          <w:color w:val="000000" w:themeColor="text1"/>
          <w:sz w:val="22"/>
          <w:szCs w:val="22"/>
        </w:rPr>
        <w:t xml:space="preserve">one to one basis that could be offered by NECA. </w:t>
      </w:r>
      <w:r w:rsidR="00EF3727" w:rsidRPr="0040375F">
        <w:rPr>
          <w:color w:val="000000" w:themeColor="text1"/>
          <w:sz w:val="22"/>
          <w:szCs w:val="22"/>
        </w:rPr>
        <w:t xml:space="preserve">Details of the assessment were sent to </w:t>
      </w:r>
      <w:r w:rsidR="00F83107">
        <w:rPr>
          <w:color w:val="000000" w:themeColor="text1"/>
          <w:sz w:val="22"/>
          <w:szCs w:val="22"/>
        </w:rPr>
        <w:t>Henry</w:t>
      </w:r>
      <w:r w:rsidR="00EF3727" w:rsidRPr="0040375F">
        <w:rPr>
          <w:color w:val="000000" w:themeColor="text1"/>
          <w:sz w:val="22"/>
          <w:szCs w:val="22"/>
        </w:rPr>
        <w:t xml:space="preserve">’s GP with advice that they refer to NECA. </w:t>
      </w:r>
    </w:p>
    <w:p w14:paraId="06B1CB1D" w14:textId="77777777" w:rsidR="0040375F" w:rsidRPr="0040375F" w:rsidRDefault="0040375F" w:rsidP="0040375F">
      <w:pPr>
        <w:pStyle w:val="Default"/>
        <w:spacing w:line="276" w:lineRule="auto"/>
        <w:jc w:val="both"/>
        <w:rPr>
          <w:sz w:val="22"/>
          <w:szCs w:val="22"/>
        </w:rPr>
      </w:pPr>
    </w:p>
    <w:p w14:paraId="52054C1C" w14:textId="722BB974" w:rsidR="0040375F" w:rsidRPr="0040375F" w:rsidRDefault="0040375F" w:rsidP="0040375F">
      <w:pPr>
        <w:pStyle w:val="Default"/>
        <w:numPr>
          <w:ilvl w:val="2"/>
          <w:numId w:val="7"/>
        </w:numPr>
        <w:spacing w:line="276" w:lineRule="auto"/>
        <w:jc w:val="both"/>
        <w:rPr>
          <w:b/>
          <w:color w:val="000000" w:themeColor="text1"/>
          <w:sz w:val="22"/>
          <w:szCs w:val="22"/>
          <w:u w:val="single"/>
        </w:rPr>
      </w:pPr>
      <w:r w:rsidRPr="0040375F">
        <w:rPr>
          <w:sz w:val="22"/>
          <w:szCs w:val="22"/>
        </w:rPr>
        <w:t xml:space="preserve">Before the period of this review there was </w:t>
      </w:r>
      <w:r>
        <w:rPr>
          <w:sz w:val="22"/>
          <w:szCs w:val="22"/>
        </w:rPr>
        <w:t xml:space="preserve">also </w:t>
      </w:r>
      <w:r w:rsidRPr="0040375F">
        <w:rPr>
          <w:sz w:val="22"/>
          <w:szCs w:val="22"/>
        </w:rPr>
        <w:t xml:space="preserve">one incident of domestic violence between </w:t>
      </w:r>
      <w:r w:rsidR="00F83107">
        <w:rPr>
          <w:sz w:val="22"/>
          <w:szCs w:val="22"/>
        </w:rPr>
        <w:t>Henry</w:t>
      </w:r>
      <w:r w:rsidRPr="0040375F">
        <w:rPr>
          <w:sz w:val="22"/>
          <w:szCs w:val="22"/>
        </w:rPr>
        <w:t xml:space="preserve"> and </w:t>
      </w:r>
      <w:r w:rsidR="00F83107">
        <w:rPr>
          <w:sz w:val="22"/>
          <w:szCs w:val="22"/>
        </w:rPr>
        <w:t>Sylvia</w:t>
      </w:r>
      <w:r w:rsidRPr="0040375F">
        <w:rPr>
          <w:sz w:val="22"/>
          <w:szCs w:val="22"/>
        </w:rPr>
        <w:t xml:space="preserve">. A neighbour had reported hearing a violent disturbance. </w:t>
      </w:r>
      <w:r>
        <w:rPr>
          <w:sz w:val="22"/>
          <w:szCs w:val="22"/>
        </w:rPr>
        <w:t>Police records indicate that o</w:t>
      </w:r>
      <w:r w:rsidRPr="0040375F">
        <w:rPr>
          <w:sz w:val="22"/>
          <w:szCs w:val="22"/>
        </w:rPr>
        <w:t xml:space="preserve">n arrival </w:t>
      </w:r>
      <w:r w:rsidR="00F83107">
        <w:rPr>
          <w:sz w:val="22"/>
          <w:szCs w:val="22"/>
        </w:rPr>
        <w:t>Henry</w:t>
      </w:r>
      <w:r w:rsidRPr="0040375F">
        <w:rPr>
          <w:sz w:val="22"/>
          <w:szCs w:val="22"/>
        </w:rPr>
        <w:t xml:space="preserve"> and </w:t>
      </w:r>
      <w:r w:rsidR="00F83107">
        <w:rPr>
          <w:sz w:val="22"/>
          <w:szCs w:val="22"/>
        </w:rPr>
        <w:t>Sylvia</w:t>
      </w:r>
      <w:r w:rsidRPr="0040375F">
        <w:rPr>
          <w:sz w:val="22"/>
          <w:szCs w:val="22"/>
        </w:rPr>
        <w:t xml:space="preserve"> were fighting within the house. Both were arrested for Breach of the Peace. </w:t>
      </w:r>
      <w:r w:rsidR="00F83107">
        <w:rPr>
          <w:sz w:val="22"/>
          <w:szCs w:val="22"/>
        </w:rPr>
        <w:t>Henry</w:t>
      </w:r>
      <w:r w:rsidRPr="0040375F">
        <w:rPr>
          <w:sz w:val="22"/>
          <w:szCs w:val="22"/>
        </w:rPr>
        <w:t xml:space="preserve"> had a cut below his right eye and a small lump and </w:t>
      </w:r>
      <w:r>
        <w:rPr>
          <w:sz w:val="22"/>
          <w:szCs w:val="22"/>
        </w:rPr>
        <w:t>scratches to his forehead. It was</w:t>
      </w:r>
      <w:r w:rsidRPr="0040375F">
        <w:rPr>
          <w:sz w:val="22"/>
          <w:szCs w:val="22"/>
        </w:rPr>
        <w:t xml:space="preserve"> not recorded what the </w:t>
      </w:r>
      <w:r>
        <w:rPr>
          <w:sz w:val="22"/>
          <w:szCs w:val="22"/>
        </w:rPr>
        <w:t>outcome of this was.</w:t>
      </w:r>
    </w:p>
    <w:p w14:paraId="52BC427E" w14:textId="77777777" w:rsidR="00EF01AD" w:rsidRPr="0040375F" w:rsidRDefault="00EF01AD" w:rsidP="0040375F">
      <w:pPr>
        <w:pStyle w:val="Default"/>
        <w:spacing w:line="276" w:lineRule="auto"/>
        <w:jc w:val="both"/>
        <w:rPr>
          <w:color w:val="000000" w:themeColor="text1"/>
          <w:sz w:val="22"/>
          <w:szCs w:val="22"/>
        </w:rPr>
      </w:pPr>
    </w:p>
    <w:p w14:paraId="1B4FB88A" w14:textId="27087278" w:rsidR="00EF01AD" w:rsidRPr="00EF01AD" w:rsidRDefault="00F83107" w:rsidP="00EF01AD">
      <w:pPr>
        <w:pStyle w:val="Default"/>
        <w:spacing w:line="276" w:lineRule="auto"/>
        <w:ind w:left="720"/>
        <w:jc w:val="both"/>
        <w:rPr>
          <w:i/>
          <w:color w:val="000000" w:themeColor="text1"/>
          <w:sz w:val="22"/>
          <w:szCs w:val="22"/>
          <w:u w:val="single"/>
        </w:rPr>
      </w:pPr>
      <w:r>
        <w:rPr>
          <w:i/>
          <w:color w:val="000000" w:themeColor="text1"/>
          <w:sz w:val="22"/>
          <w:szCs w:val="22"/>
          <w:u w:val="single"/>
        </w:rPr>
        <w:t>Graham</w:t>
      </w:r>
    </w:p>
    <w:p w14:paraId="5C6734A9" w14:textId="77777777" w:rsidR="00EF01AD" w:rsidRPr="00EF01AD" w:rsidRDefault="00EF01AD" w:rsidP="00EF01AD">
      <w:pPr>
        <w:pStyle w:val="Default"/>
        <w:spacing w:line="276" w:lineRule="auto"/>
        <w:ind w:left="720"/>
        <w:jc w:val="both"/>
        <w:rPr>
          <w:b/>
          <w:i/>
          <w:color w:val="000000" w:themeColor="text1"/>
          <w:sz w:val="22"/>
          <w:szCs w:val="22"/>
          <w:u w:val="single"/>
        </w:rPr>
      </w:pPr>
    </w:p>
    <w:p w14:paraId="1D655B0C" w14:textId="7727E919" w:rsidR="00EF01AD" w:rsidRPr="00EF01AD" w:rsidRDefault="00EF01AD" w:rsidP="00EF01AD">
      <w:pPr>
        <w:pStyle w:val="Default"/>
        <w:numPr>
          <w:ilvl w:val="2"/>
          <w:numId w:val="7"/>
        </w:numPr>
        <w:spacing w:line="276" w:lineRule="auto"/>
        <w:jc w:val="both"/>
        <w:rPr>
          <w:b/>
          <w:color w:val="000000" w:themeColor="text1"/>
          <w:sz w:val="22"/>
          <w:szCs w:val="22"/>
          <w:u w:val="single"/>
        </w:rPr>
      </w:pPr>
      <w:r w:rsidRPr="00EF01AD">
        <w:rPr>
          <w:color w:val="000000" w:themeColor="text1"/>
          <w:sz w:val="22"/>
          <w:szCs w:val="22"/>
        </w:rPr>
        <w:t xml:space="preserve">The GP records in relation to </w:t>
      </w:r>
      <w:r w:rsidR="00F83107">
        <w:rPr>
          <w:color w:val="000000" w:themeColor="text1"/>
          <w:sz w:val="22"/>
          <w:szCs w:val="22"/>
        </w:rPr>
        <w:t>Graham</w:t>
      </w:r>
      <w:r w:rsidRPr="00EF01AD">
        <w:rPr>
          <w:color w:val="000000" w:themeColor="text1"/>
          <w:sz w:val="22"/>
          <w:szCs w:val="22"/>
        </w:rPr>
        <w:t xml:space="preserve"> commence from 1973 when he was </w:t>
      </w:r>
      <w:r w:rsidR="007913F6">
        <w:rPr>
          <w:color w:val="000000" w:themeColor="text1"/>
          <w:sz w:val="22"/>
          <w:szCs w:val="22"/>
        </w:rPr>
        <w:t>four</w:t>
      </w:r>
      <w:r w:rsidRPr="00EF01AD">
        <w:rPr>
          <w:color w:val="000000" w:themeColor="text1"/>
          <w:sz w:val="22"/>
          <w:szCs w:val="22"/>
        </w:rPr>
        <w:t xml:space="preserve"> years old. The initial entry records removal of sutures from</w:t>
      </w:r>
      <w:r w:rsidR="007913F6">
        <w:rPr>
          <w:color w:val="000000" w:themeColor="text1"/>
          <w:sz w:val="22"/>
          <w:szCs w:val="22"/>
        </w:rPr>
        <w:t xml:space="preserve"> his</w:t>
      </w:r>
      <w:r w:rsidRPr="00EF01AD">
        <w:rPr>
          <w:color w:val="000000" w:themeColor="text1"/>
          <w:sz w:val="22"/>
          <w:szCs w:val="22"/>
        </w:rPr>
        <w:t xml:space="preserve"> left eye, </w:t>
      </w:r>
      <w:r w:rsidR="007913F6">
        <w:rPr>
          <w:color w:val="000000" w:themeColor="text1"/>
          <w:sz w:val="22"/>
          <w:szCs w:val="22"/>
        </w:rPr>
        <w:t xml:space="preserve">although </w:t>
      </w:r>
      <w:r w:rsidRPr="00EF01AD">
        <w:rPr>
          <w:color w:val="000000" w:themeColor="text1"/>
          <w:sz w:val="22"/>
          <w:szCs w:val="22"/>
        </w:rPr>
        <w:t>there is no cause or explanation of the initial injury recorded. The following entry</w:t>
      </w:r>
      <w:r w:rsidR="007913F6">
        <w:rPr>
          <w:color w:val="000000" w:themeColor="text1"/>
          <w:sz w:val="22"/>
          <w:szCs w:val="22"/>
        </w:rPr>
        <w:t xml:space="preserve">, when he was aged seven, </w:t>
      </w:r>
      <w:r w:rsidRPr="00EF01AD">
        <w:rPr>
          <w:color w:val="000000" w:themeColor="text1"/>
          <w:sz w:val="22"/>
          <w:szCs w:val="22"/>
        </w:rPr>
        <w:t>documents</w:t>
      </w:r>
      <w:r w:rsidR="007913F6">
        <w:rPr>
          <w:color w:val="000000" w:themeColor="text1"/>
          <w:sz w:val="22"/>
          <w:szCs w:val="22"/>
        </w:rPr>
        <w:t xml:space="preserve"> a</w:t>
      </w:r>
      <w:r w:rsidRPr="00EF01AD">
        <w:rPr>
          <w:color w:val="000000" w:themeColor="text1"/>
          <w:sz w:val="22"/>
          <w:szCs w:val="22"/>
        </w:rPr>
        <w:t xml:space="preserve"> </w:t>
      </w:r>
      <w:r w:rsidRPr="005530AC">
        <w:rPr>
          <w:color w:val="000000" w:themeColor="text1"/>
          <w:sz w:val="22"/>
          <w:szCs w:val="22"/>
        </w:rPr>
        <w:t>referral</w:t>
      </w:r>
      <w:r w:rsidR="005530AC" w:rsidRPr="005530AC">
        <w:rPr>
          <w:color w:val="000000" w:themeColor="text1"/>
          <w:sz w:val="22"/>
          <w:szCs w:val="22"/>
        </w:rPr>
        <w:t xml:space="preserve"> by</w:t>
      </w:r>
      <w:r w:rsidR="007913F6">
        <w:rPr>
          <w:color w:val="000000" w:themeColor="text1"/>
          <w:sz w:val="22"/>
          <w:szCs w:val="22"/>
        </w:rPr>
        <w:t xml:space="preserve"> his</w:t>
      </w:r>
      <w:r w:rsidR="005530AC" w:rsidRPr="005530AC">
        <w:rPr>
          <w:color w:val="000000" w:themeColor="text1"/>
          <w:sz w:val="22"/>
          <w:szCs w:val="22"/>
        </w:rPr>
        <w:t xml:space="preserve"> GP</w:t>
      </w:r>
      <w:r w:rsidR="00EF3727">
        <w:rPr>
          <w:color w:val="000000" w:themeColor="text1"/>
          <w:sz w:val="22"/>
          <w:szCs w:val="22"/>
        </w:rPr>
        <w:t xml:space="preserve"> to Children’s Psychiatry due to his behavioural problems;</w:t>
      </w:r>
      <w:r w:rsidRPr="005530AC">
        <w:rPr>
          <w:color w:val="000000" w:themeColor="text1"/>
          <w:sz w:val="22"/>
          <w:szCs w:val="22"/>
        </w:rPr>
        <w:t xml:space="preserve"> the notes state</w:t>
      </w:r>
      <w:r w:rsidR="007913F6">
        <w:rPr>
          <w:color w:val="000000" w:themeColor="text1"/>
          <w:sz w:val="22"/>
          <w:szCs w:val="22"/>
        </w:rPr>
        <w:t xml:space="preserve">d </w:t>
      </w:r>
      <w:r w:rsidR="00EF3727">
        <w:rPr>
          <w:color w:val="000000" w:themeColor="text1"/>
          <w:sz w:val="22"/>
          <w:szCs w:val="22"/>
        </w:rPr>
        <w:t xml:space="preserve">that </w:t>
      </w:r>
      <w:r w:rsidR="007913F6">
        <w:rPr>
          <w:color w:val="000000" w:themeColor="text1"/>
          <w:sz w:val="22"/>
          <w:szCs w:val="22"/>
        </w:rPr>
        <w:t>‘difficulties in family’</w:t>
      </w:r>
      <w:r w:rsidR="00EF3727">
        <w:rPr>
          <w:color w:val="000000" w:themeColor="text1"/>
          <w:sz w:val="22"/>
          <w:szCs w:val="22"/>
        </w:rPr>
        <w:t xml:space="preserve"> contributed</w:t>
      </w:r>
      <w:r w:rsidR="007913F6">
        <w:rPr>
          <w:color w:val="000000" w:themeColor="text1"/>
          <w:sz w:val="22"/>
          <w:szCs w:val="22"/>
        </w:rPr>
        <w:t xml:space="preserve"> to the problems,</w:t>
      </w:r>
      <w:r w:rsidR="00EF3727">
        <w:rPr>
          <w:color w:val="000000" w:themeColor="text1"/>
          <w:sz w:val="22"/>
          <w:szCs w:val="22"/>
        </w:rPr>
        <w:t xml:space="preserve"> but this wa</w:t>
      </w:r>
      <w:r w:rsidRPr="005530AC">
        <w:rPr>
          <w:color w:val="000000" w:themeColor="text1"/>
          <w:sz w:val="22"/>
          <w:szCs w:val="22"/>
        </w:rPr>
        <w:t>s not further explained.</w:t>
      </w:r>
    </w:p>
    <w:p w14:paraId="66A39BAB" w14:textId="77777777" w:rsidR="00EF01AD" w:rsidRPr="00EF01AD" w:rsidRDefault="00EF01AD" w:rsidP="00EF01AD">
      <w:pPr>
        <w:pStyle w:val="Default"/>
        <w:spacing w:line="276" w:lineRule="auto"/>
        <w:ind w:left="720"/>
        <w:jc w:val="both"/>
        <w:rPr>
          <w:b/>
          <w:color w:val="000000" w:themeColor="text1"/>
          <w:sz w:val="22"/>
          <w:szCs w:val="22"/>
          <w:u w:val="single"/>
        </w:rPr>
      </w:pPr>
    </w:p>
    <w:p w14:paraId="7DC94933" w14:textId="46792379" w:rsidR="006175B2" w:rsidRPr="006175B2" w:rsidRDefault="00EF01AD" w:rsidP="006175B2">
      <w:pPr>
        <w:pStyle w:val="Default"/>
        <w:numPr>
          <w:ilvl w:val="2"/>
          <w:numId w:val="7"/>
        </w:numPr>
        <w:spacing w:line="276" w:lineRule="auto"/>
        <w:jc w:val="both"/>
        <w:rPr>
          <w:b/>
          <w:color w:val="000000" w:themeColor="text1"/>
          <w:sz w:val="22"/>
          <w:szCs w:val="22"/>
          <w:u w:val="single"/>
        </w:rPr>
      </w:pPr>
      <w:r w:rsidRPr="00EF01AD">
        <w:rPr>
          <w:color w:val="000000" w:themeColor="text1"/>
          <w:sz w:val="22"/>
          <w:szCs w:val="22"/>
        </w:rPr>
        <w:t xml:space="preserve">From </w:t>
      </w:r>
      <w:r w:rsidR="007913F6">
        <w:rPr>
          <w:color w:val="000000" w:themeColor="text1"/>
          <w:sz w:val="22"/>
          <w:szCs w:val="22"/>
        </w:rPr>
        <w:t xml:space="preserve">1982 to 1987, between the </w:t>
      </w:r>
      <w:r w:rsidRPr="00EF01AD">
        <w:rPr>
          <w:color w:val="000000" w:themeColor="text1"/>
          <w:sz w:val="22"/>
          <w:szCs w:val="22"/>
        </w:rPr>
        <w:t>age</w:t>
      </w:r>
      <w:r w:rsidR="007913F6">
        <w:rPr>
          <w:color w:val="000000" w:themeColor="text1"/>
          <w:sz w:val="22"/>
          <w:szCs w:val="22"/>
        </w:rPr>
        <w:t>s of</w:t>
      </w:r>
      <w:r w:rsidRPr="00EF01AD">
        <w:rPr>
          <w:color w:val="000000" w:themeColor="text1"/>
          <w:sz w:val="22"/>
          <w:szCs w:val="22"/>
        </w:rPr>
        <w:t xml:space="preserve"> thirteen to seventeen, GP records </w:t>
      </w:r>
      <w:r w:rsidR="005530AC" w:rsidRPr="005530AC">
        <w:rPr>
          <w:color w:val="000000" w:themeColor="text1"/>
          <w:sz w:val="22"/>
          <w:szCs w:val="22"/>
        </w:rPr>
        <w:t xml:space="preserve">indicate that </w:t>
      </w:r>
      <w:r w:rsidR="00F83107">
        <w:rPr>
          <w:color w:val="000000" w:themeColor="text1"/>
          <w:sz w:val="22"/>
          <w:szCs w:val="22"/>
        </w:rPr>
        <w:t>Graham</w:t>
      </w:r>
      <w:r w:rsidRPr="005530AC">
        <w:rPr>
          <w:color w:val="000000" w:themeColor="text1"/>
          <w:sz w:val="22"/>
          <w:szCs w:val="22"/>
        </w:rPr>
        <w:t xml:space="preserve"> was the victim</w:t>
      </w:r>
      <w:r w:rsidR="007913F6">
        <w:rPr>
          <w:color w:val="000000" w:themeColor="text1"/>
          <w:sz w:val="22"/>
          <w:szCs w:val="22"/>
        </w:rPr>
        <w:t>,</w:t>
      </w:r>
      <w:r w:rsidRPr="005530AC">
        <w:rPr>
          <w:color w:val="000000" w:themeColor="text1"/>
          <w:sz w:val="22"/>
          <w:szCs w:val="22"/>
        </w:rPr>
        <w:t xml:space="preserve"> and potentially the perpetrator of violence</w:t>
      </w:r>
      <w:r w:rsidR="007913F6">
        <w:rPr>
          <w:color w:val="000000" w:themeColor="text1"/>
          <w:sz w:val="22"/>
          <w:szCs w:val="22"/>
        </w:rPr>
        <w:t>,</w:t>
      </w:r>
      <w:r w:rsidRPr="005530AC">
        <w:rPr>
          <w:color w:val="000000" w:themeColor="text1"/>
          <w:sz w:val="22"/>
          <w:szCs w:val="22"/>
        </w:rPr>
        <w:t xml:space="preserve"> given </w:t>
      </w:r>
      <w:r w:rsidR="007913F6">
        <w:rPr>
          <w:color w:val="000000" w:themeColor="text1"/>
          <w:sz w:val="22"/>
          <w:szCs w:val="22"/>
        </w:rPr>
        <w:t xml:space="preserve">a number of </w:t>
      </w:r>
      <w:r w:rsidRPr="005530AC">
        <w:rPr>
          <w:color w:val="000000" w:themeColor="text1"/>
          <w:sz w:val="22"/>
          <w:szCs w:val="22"/>
        </w:rPr>
        <w:t xml:space="preserve">significant injuries </w:t>
      </w:r>
      <w:r w:rsidR="00EF3727">
        <w:rPr>
          <w:color w:val="000000" w:themeColor="text1"/>
          <w:sz w:val="22"/>
          <w:szCs w:val="22"/>
        </w:rPr>
        <w:t xml:space="preserve">noted over this period, </w:t>
      </w:r>
      <w:r w:rsidR="00EF3727">
        <w:rPr>
          <w:color w:val="000000" w:themeColor="text1"/>
          <w:sz w:val="22"/>
          <w:szCs w:val="22"/>
        </w:rPr>
        <w:lastRenderedPageBreak/>
        <w:t xml:space="preserve">including </w:t>
      </w:r>
      <w:r w:rsidRPr="00EF01AD">
        <w:rPr>
          <w:color w:val="000000" w:themeColor="text1"/>
          <w:sz w:val="22"/>
          <w:szCs w:val="22"/>
        </w:rPr>
        <w:t>a</w:t>
      </w:r>
      <w:r w:rsidR="007913F6">
        <w:rPr>
          <w:color w:val="000000" w:themeColor="text1"/>
          <w:sz w:val="22"/>
          <w:szCs w:val="22"/>
        </w:rPr>
        <w:t xml:space="preserve">brasions to </w:t>
      </w:r>
      <w:r w:rsidR="00EF3727">
        <w:rPr>
          <w:color w:val="000000" w:themeColor="text1"/>
          <w:sz w:val="22"/>
          <w:szCs w:val="22"/>
        </w:rPr>
        <w:t xml:space="preserve">his hands and fingers.  When he </w:t>
      </w:r>
      <w:r w:rsidR="007913F6">
        <w:rPr>
          <w:color w:val="000000" w:themeColor="text1"/>
          <w:sz w:val="22"/>
          <w:szCs w:val="22"/>
        </w:rPr>
        <w:t xml:space="preserve">fifteen years old he </w:t>
      </w:r>
      <w:r w:rsidRPr="00EF01AD">
        <w:rPr>
          <w:color w:val="000000" w:themeColor="text1"/>
          <w:sz w:val="22"/>
          <w:szCs w:val="22"/>
        </w:rPr>
        <w:t xml:space="preserve">was </w:t>
      </w:r>
      <w:r w:rsidR="00EF3727">
        <w:rPr>
          <w:color w:val="000000" w:themeColor="text1"/>
          <w:sz w:val="22"/>
          <w:szCs w:val="22"/>
        </w:rPr>
        <w:t xml:space="preserve">noted to have been </w:t>
      </w:r>
      <w:r w:rsidRPr="00EF01AD">
        <w:rPr>
          <w:color w:val="000000" w:themeColor="text1"/>
          <w:sz w:val="22"/>
          <w:szCs w:val="22"/>
        </w:rPr>
        <w:t xml:space="preserve">punched in the nose and </w:t>
      </w:r>
      <w:r w:rsidR="00EF3727">
        <w:rPr>
          <w:color w:val="000000" w:themeColor="text1"/>
          <w:sz w:val="22"/>
          <w:szCs w:val="22"/>
        </w:rPr>
        <w:t xml:space="preserve">to have </w:t>
      </w:r>
      <w:r w:rsidRPr="00EF01AD">
        <w:rPr>
          <w:color w:val="000000" w:themeColor="text1"/>
          <w:sz w:val="22"/>
          <w:szCs w:val="22"/>
        </w:rPr>
        <w:t xml:space="preserve">had glass removed from his fist. </w:t>
      </w:r>
      <w:r w:rsidR="00EF3727">
        <w:rPr>
          <w:color w:val="000000" w:themeColor="text1"/>
          <w:sz w:val="22"/>
          <w:szCs w:val="22"/>
        </w:rPr>
        <w:t xml:space="preserve"> </w:t>
      </w:r>
      <w:r w:rsidR="00965269">
        <w:rPr>
          <w:color w:val="000000" w:themeColor="text1"/>
          <w:sz w:val="22"/>
          <w:szCs w:val="22"/>
        </w:rPr>
        <w:t>Then</w:t>
      </w:r>
      <w:r w:rsidR="007913F6">
        <w:rPr>
          <w:color w:val="000000" w:themeColor="text1"/>
          <w:sz w:val="22"/>
          <w:szCs w:val="22"/>
        </w:rPr>
        <w:t xml:space="preserve"> when </w:t>
      </w:r>
      <w:r w:rsidR="00F83107">
        <w:rPr>
          <w:color w:val="000000" w:themeColor="text1"/>
          <w:sz w:val="22"/>
          <w:szCs w:val="22"/>
        </w:rPr>
        <w:t>Graham</w:t>
      </w:r>
      <w:r w:rsidRPr="00EF01AD">
        <w:rPr>
          <w:color w:val="000000" w:themeColor="text1"/>
          <w:sz w:val="22"/>
          <w:szCs w:val="22"/>
        </w:rPr>
        <w:t xml:space="preserve"> was </w:t>
      </w:r>
      <w:r w:rsidR="007913F6">
        <w:rPr>
          <w:color w:val="000000" w:themeColor="text1"/>
          <w:sz w:val="22"/>
          <w:szCs w:val="22"/>
        </w:rPr>
        <w:t>sixteen,</w:t>
      </w:r>
      <w:r w:rsidRPr="00EF01AD">
        <w:rPr>
          <w:color w:val="000000" w:themeColor="text1"/>
          <w:sz w:val="22"/>
          <w:szCs w:val="22"/>
        </w:rPr>
        <w:t xml:space="preserve"> there is a</w:t>
      </w:r>
      <w:r w:rsidR="00EF3727">
        <w:rPr>
          <w:color w:val="000000" w:themeColor="text1"/>
          <w:sz w:val="22"/>
          <w:szCs w:val="22"/>
        </w:rPr>
        <w:t>n</w:t>
      </w:r>
      <w:r w:rsidRPr="00EF01AD">
        <w:rPr>
          <w:color w:val="000000" w:themeColor="text1"/>
          <w:sz w:val="22"/>
          <w:szCs w:val="22"/>
        </w:rPr>
        <w:t xml:space="preserve"> entry from a hospital letter, </w:t>
      </w:r>
      <w:r w:rsidR="00EF3727">
        <w:rPr>
          <w:color w:val="000000" w:themeColor="text1"/>
          <w:sz w:val="22"/>
          <w:szCs w:val="22"/>
        </w:rPr>
        <w:t xml:space="preserve">in which it was noted that he had been seriously </w:t>
      </w:r>
      <w:r w:rsidRPr="00EF01AD">
        <w:rPr>
          <w:color w:val="000000" w:themeColor="text1"/>
          <w:sz w:val="22"/>
          <w:szCs w:val="22"/>
        </w:rPr>
        <w:t xml:space="preserve">assaulted and </w:t>
      </w:r>
      <w:r w:rsidRPr="005530AC">
        <w:rPr>
          <w:color w:val="000000" w:themeColor="text1"/>
          <w:sz w:val="22"/>
          <w:szCs w:val="22"/>
        </w:rPr>
        <w:t xml:space="preserve">suffered </w:t>
      </w:r>
      <w:r w:rsidR="00EF3727">
        <w:rPr>
          <w:color w:val="000000" w:themeColor="text1"/>
          <w:sz w:val="22"/>
          <w:szCs w:val="22"/>
        </w:rPr>
        <w:t xml:space="preserve">kicks to his ribs, head and face, as well as sustaining </w:t>
      </w:r>
      <w:r w:rsidRPr="00EF01AD">
        <w:rPr>
          <w:color w:val="000000" w:themeColor="text1"/>
          <w:sz w:val="22"/>
          <w:szCs w:val="22"/>
        </w:rPr>
        <w:t>a</w:t>
      </w:r>
      <w:r w:rsidR="00EF3727">
        <w:rPr>
          <w:color w:val="000000" w:themeColor="text1"/>
          <w:sz w:val="22"/>
          <w:szCs w:val="22"/>
        </w:rPr>
        <w:t xml:space="preserve"> fractured jaw and </w:t>
      </w:r>
      <w:r w:rsidRPr="00EF01AD">
        <w:rPr>
          <w:color w:val="000000" w:themeColor="text1"/>
          <w:sz w:val="22"/>
          <w:szCs w:val="22"/>
        </w:rPr>
        <w:t>nose.</w:t>
      </w:r>
      <w:r w:rsidR="005530AC">
        <w:rPr>
          <w:color w:val="000000" w:themeColor="text1"/>
          <w:sz w:val="22"/>
          <w:szCs w:val="22"/>
        </w:rPr>
        <w:t xml:space="preserve">  </w:t>
      </w:r>
      <w:r w:rsidRPr="00EF01AD">
        <w:rPr>
          <w:color w:val="000000" w:themeColor="text1"/>
          <w:sz w:val="22"/>
          <w:szCs w:val="22"/>
        </w:rPr>
        <w:t>The entry</w:t>
      </w:r>
      <w:r w:rsidR="00EF3727">
        <w:rPr>
          <w:color w:val="000000" w:themeColor="text1"/>
          <w:sz w:val="22"/>
          <w:szCs w:val="22"/>
        </w:rPr>
        <w:t xml:space="preserve"> suggests that </w:t>
      </w:r>
      <w:r w:rsidRPr="00EF01AD">
        <w:rPr>
          <w:color w:val="000000" w:themeColor="text1"/>
          <w:sz w:val="22"/>
          <w:szCs w:val="22"/>
        </w:rPr>
        <w:t xml:space="preserve">there was no indication from </w:t>
      </w:r>
      <w:r w:rsidR="00F83107">
        <w:rPr>
          <w:color w:val="000000" w:themeColor="text1"/>
          <w:sz w:val="22"/>
          <w:szCs w:val="22"/>
        </w:rPr>
        <w:t>Graham</w:t>
      </w:r>
      <w:r w:rsidR="007913F6">
        <w:rPr>
          <w:color w:val="000000" w:themeColor="text1"/>
          <w:sz w:val="22"/>
          <w:szCs w:val="22"/>
        </w:rPr>
        <w:t xml:space="preserve"> as to who assaulted him.  Also at this time an </w:t>
      </w:r>
      <w:r w:rsidR="00FD7F22">
        <w:rPr>
          <w:color w:val="000000" w:themeColor="text1"/>
          <w:sz w:val="22"/>
          <w:szCs w:val="22"/>
        </w:rPr>
        <w:t>ED (Emergency Department)</w:t>
      </w:r>
      <w:r w:rsidRPr="00EF01AD">
        <w:rPr>
          <w:color w:val="000000" w:themeColor="text1"/>
          <w:sz w:val="22"/>
          <w:szCs w:val="22"/>
        </w:rPr>
        <w:t xml:space="preserve"> report </w:t>
      </w:r>
      <w:r w:rsidR="007913F6">
        <w:rPr>
          <w:color w:val="000000" w:themeColor="text1"/>
          <w:sz w:val="22"/>
          <w:szCs w:val="22"/>
        </w:rPr>
        <w:t xml:space="preserve">to the GP </w:t>
      </w:r>
      <w:r w:rsidR="007913F6" w:rsidRPr="007913F6">
        <w:rPr>
          <w:color w:val="000000" w:themeColor="text1"/>
          <w:sz w:val="22"/>
          <w:szCs w:val="22"/>
        </w:rPr>
        <w:t>suggested</w:t>
      </w:r>
      <w:r w:rsidRPr="007913F6">
        <w:rPr>
          <w:color w:val="000000" w:themeColor="text1"/>
          <w:sz w:val="22"/>
          <w:szCs w:val="22"/>
        </w:rPr>
        <w:t xml:space="preserve"> use of alcohol by </w:t>
      </w:r>
      <w:r w:rsidR="00F83107">
        <w:rPr>
          <w:color w:val="000000" w:themeColor="text1"/>
          <w:sz w:val="22"/>
          <w:szCs w:val="22"/>
        </w:rPr>
        <w:t>Graham</w:t>
      </w:r>
      <w:r w:rsidR="00EF3727">
        <w:rPr>
          <w:color w:val="000000" w:themeColor="text1"/>
          <w:sz w:val="22"/>
          <w:szCs w:val="22"/>
        </w:rPr>
        <w:t>, as well as</w:t>
      </w:r>
      <w:r w:rsidRPr="007913F6">
        <w:rPr>
          <w:color w:val="000000" w:themeColor="text1"/>
          <w:sz w:val="22"/>
          <w:szCs w:val="22"/>
        </w:rPr>
        <w:t xml:space="preserve"> risky behaviour</w:t>
      </w:r>
      <w:r w:rsidR="00EF3727">
        <w:rPr>
          <w:color w:val="000000" w:themeColor="text1"/>
          <w:sz w:val="22"/>
          <w:szCs w:val="22"/>
        </w:rPr>
        <w:t xml:space="preserve"> where he</w:t>
      </w:r>
      <w:r w:rsidRPr="006175B2">
        <w:rPr>
          <w:i/>
          <w:color w:val="000000" w:themeColor="text1"/>
          <w:sz w:val="22"/>
          <w:szCs w:val="22"/>
        </w:rPr>
        <w:t xml:space="preserve"> </w:t>
      </w:r>
      <w:r w:rsidR="00EF3727">
        <w:rPr>
          <w:color w:val="000000" w:themeColor="text1"/>
          <w:sz w:val="22"/>
          <w:szCs w:val="22"/>
        </w:rPr>
        <w:t>jumped</w:t>
      </w:r>
      <w:r w:rsidRPr="006175B2">
        <w:rPr>
          <w:color w:val="000000" w:themeColor="text1"/>
          <w:sz w:val="22"/>
          <w:szCs w:val="22"/>
        </w:rPr>
        <w:t xml:space="preserve"> from a double-deck</w:t>
      </w:r>
      <w:r w:rsidR="005530AC" w:rsidRPr="006175B2">
        <w:rPr>
          <w:color w:val="000000" w:themeColor="text1"/>
          <w:sz w:val="22"/>
          <w:szCs w:val="22"/>
        </w:rPr>
        <w:t xml:space="preserve">er bus </w:t>
      </w:r>
      <w:r w:rsidR="00EF3727">
        <w:rPr>
          <w:color w:val="000000" w:themeColor="text1"/>
          <w:sz w:val="22"/>
          <w:szCs w:val="22"/>
        </w:rPr>
        <w:t>and sustained</w:t>
      </w:r>
      <w:r w:rsidR="005530AC" w:rsidRPr="006175B2">
        <w:rPr>
          <w:color w:val="000000" w:themeColor="text1"/>
          <w:sz w:val="22"/>
          <w:szCs w:val="22"/>
        </w:rPr>
        <w:t xml:space="preserve"> a head injury, </w:t>
      </w:r>
      <w:r w:rsidRPr="006175B2">
        <w:rPr>
          <w:color w:val="000000" w:themeColor="text1"/>
          <w:sz w:val="22"/>
          <w:szCs w:val="22"/>
        </w:rPr>
        <w:t xml:space="preserve">but then </w:t>
      </w:r>
      <w:r w:rsidR="00EF3727">
        <w:rPr>
          <w:color w:val="000000" w:themeColor="text1"/>
          <w:sz w:val="22"/>
          <w:szCs w:val="22"/>
        </w:rPr>
        <w:t>discharged</w:t>
      </w:r>
      <w:r w:rsidR="007913F6">
        <w:rPr>
          <w:color w:val="000000" w:themeColor="text1"/>
          <w:sz w:val="22"/>
          <w:szCs w:val="22"/>
        </w:rPr>
        <w:t xml:space="preserve"> himself</w:t>
      </w:r>
      <w:r w:rsidR="00965269">
        <w:rPr>
          <w:color w:val="000000" w:themeColor="text1"/>
          <w:sz w:val="22"/>
          <w:szCs w:val="22"/>
        </w:rPr>
        <w:t xml:space="preserve"> from hospital.  No child protection referrals appear to have been made in relation to these incidents.</w:t>
      </w:r>
    </w:p>
    <w:p w14:paraId="4983E099" w14:textId="77777777" w:rsidR="006175B2" w:rsidRPr="006175B2" w:rsidRDefault="006175B2" w:rsidP="006175B2">
      <w:pPr>
        <w:pStyle w:val="Default"/>
        <w:spacing w:line="276" w:lineRule="auto"/>
        <w:jc w:val="both"/>
        <w:rPr>
          <w:b/>
          <w:color w:val="000000" w:themeColor="text1"/>
          <w:sz w:val="22"/>
          <w:szCs w:val="22"/>
          <w:u w:val="single"/>
        </w:rPr>
      </w:pPr>
    </w:p>
    <w:p w14:paraId="03CD1377" w14:textId="6EADB8C5" w:rsidR="00C45D8F" w:rsidRPr="00C45D8F" w:rsidRDefault="00EF01AD" w:rsidP="006175B2">
      <w:pPr>
        <w:pStyle w:val="Default"/>
        <w:numPr>
          <w:ilvl w:val="2"/>
          <w:numId w:val="7"/>
        </w:numPr>
        <w:spacing w:line="276" w:lineRule="auto"/>
        <w:jc w:val="both"/>
        <w:rPr>
          <w:b/>
          <w:color w:val="000000" w:themeColor="text1"/>
          <w:sz w:val="22"/>
          <w:szCs w:val="22"/>
          <w:u w:val="single"/>
        </w:rPr>
      </w:pPr>
      <w:r w:rsidRPr="006175B2">
        <w:rPr>
          <w:color w:val="000000" w:themeColor="text1"/>
          <w:sz w:val="22"/>
          <w:szCs w:val="22"/>
        </w:rPr>
        <w:t xml:space="preserve">When he was </w:t>
      </w:r>
      <w:r w:rsidR="005530AC" w:rsidRPr="006175B2">
        <w:rPr>
          <w:color w:val="000000" w:themeColor="text1"/>
          <w:sz w:val="22"/>
          <w:szCs w:val="22"/>
        </w:rPr>
        <w:t xml:space="preserve">eighteen </w:t>
      </w:r>
      <w:r w:rsidRPr="006175B2">
        <w:rPr>
          <w:color w:val="000000" w:themeColor="text1"/>
          <w:sz w:val="22"/>
          <w:szCs w:val="22"/>
        </w:rPr>
        <w:t xml:space="preserve">years old </w:t>
      </w:r>
      <w:r w:rsidR="005530AC" w:rsidRPr="006175B2">
        <w:rPr>
          <w:color w:val="000000" w:themeColor="text1"/>
          <w:sz w:val="22"/>
          <w:szCs w:val="22"/>
        </w:rPr>
        <w:t>an incident of</w:t>
      </w:r>
      <w:r w:rsidRPr="006175B2">
        <w:rPr>
          <w:color w:val="000000" w:themeColor="text1"/>
          <w:sz w:val="22"/>
          <w:szCs w:val="22"/>
        </w:rPr>
        <w:t xml:space="preserve"> Self Harm is recorded</w:t>
      </w:r>
      <w:r w:rsidR="00C45D8F">
        <w:rPr>
          <w:color w:val="000000" w:themeColor="text1"/>
          <w:sz w:val="22"/>
          <w:szCs w:val="22"/>
        </w:rPr>
        <w:t xml:space="preserve"> in GP records from </w:t>
      </w:r>
      <w:r w:rsidR="002F30EB">
        <w:rPr>
          <w:color w:val="000000" w:themeColor="text1"/>
          <w:sz w:val="22"/>
          <w:szCs w:val="22"/>
        </w:rPr>
        <w:t>ED.</w:t>
      </w:r>
      <w:r w:rsidR="00C45D8F">
        <w:rPr>
          <w:color w:val="000000" w:themeColor="text1"/>
          <w:sz w:val="22"/>
          <w:szCs w:val="22"/>
        </w:rPr>
        <w:t xml:space="preserve"> Within this </w:t>
      </w:r>
      <w:r w:rsidR="00F83107">
        <w:rPr>
          <w:color w:val="000000" w:themeColor="text1"/>
          <w:sz w:val="22"/>
          <w:szCs w:val="22"/>
        </w:rPr>
        <w:t>Graham</w:t>
      </w:r>
      <w:r w:rsidR="00C45D8F">
        <w:rPr>
          <w:color w:val="000000" w:themeColor="text1"/>
          <w:sz w:val="22"/>
          <w:szCs w:val="22"/>
        </w:rPr>
        <w:t xml:space="preserve"> is reported to have taken</w:t>
      </w:r>
      <w:r w:rsidRPr="006175B2">
        <w:rPr>
          <w:color w:val="000000" w:themeColor="text1"/>
          <w:sz w:val="22"/>
          <w:szCs w:val="22"/>
        </w:rPr>
        <w:t xml:space="preserve"> an ove</w:t>
      </w:r>
      <w:r w:rsidR="00C45D8F">
        <w:rPr>
          <w:color w:val="000000" w:themeColor="text1"/>
          <w:sz w:val="22"/>
          <w:szCs w:val="22"/>
        </w:rPr>
        <w:t>rdose</w:t>
      </w:r>
      <w:r w:rsidR="00D539CA">
        <w:rPr>
          <w:color w:val="000000" w:themeColor="text1"/>
          <w:sz w:val="22"/>
          <w:szCs w:val="22"/>
        </w:rPr>
        <w:t>,</w:t>
      </w:r>
      <w:r w:rsidR="00C45D8F">
        <w:rPr>
          <w:color w:val="000000" w:themeColor="text1"/>
          <w:sz w:val="22"/>
          <w:szCs w:val="22"/>
        </w:rPr>
        <w:t xml:space="preserve"> and to have a self-</w:t>
      </w:r>
      <w:r w:rsidRPr="006175B2">
        <w:rPr>
          <w:color w:val="000000" w:themeColor="text1"/>
          <w:sz w:val="22"/>
          <w:szCs w:val="22"/>
        </w:rPr>
        <w:t xml:space="preserve">inflicted a wound to </w:t>
      </w:r>
      <w:r w:rsidR="00C45D8F">
        <w:rPr>
          <w:color w:val="000000" w:themeColor="text1"/>
          <w:sz w:val="22"/>
          <w:szCs w:val="22"/>
        </w:rPr>
        <w:t>his wrist</w:t>
      </w:r>
      <w:r w:rsidRPr="006175B2">
        <w:rPr>
          <w:color w:val="000000" w:themeColor="text1"/>
          <w:sz w:val="22"/>
          <w:szCs w:val="22"/>
        </w:rPr>
        <w:t>.</w:t>
      </w:r>
      <w:r w:rsidR="00C45D8F">
        <w:rPr>
          <w:color w:val="000000" w:themeColor="text1"/>
          <w:sz w:val="22"/>
          <w:szCs w:val="22"/>
        </w:rPr>
        <w:t xml:space="preserve"> </w:t>
      </w:r>
      <w:r w:rsidRPr="006175B2">
        <w:rPr>
          <w:color w:val="000000" w:themeColor="text1"/>
          <w:sz w:val="22"/>
          <w:szCs w:val="22"/>
        </w:rPr>
        <w:t xml:space="preserve">It is recorded </w:t>
      </w:r>
      <w:r w:rsidR="00C45D8F">
        <w:rPr>
          <w:color w:val="000000" w:themeColor="text1"/>
          <w:sz w:val="22"/>
          <w:szCs w:val="22"/>
        </w:rPr>
        <w:t xml:space="preserve">that </w:t>
      </w:r>
      <w:r w:rsidRPr="006175B2">
        <w:rPr>
          <w:color w:val="000000" w:themeColor="text1"/>
          <w:sz w:val="22"/>
          <w:szCs w:val="22"/>
        </w:rPr>
        <w:t>the catalyst was due</w:t>
      </w:r>
      <w:r w:rsidRPr="00EF01AD">
        <w:rPr>
          <w:color w:val="000000" w:themeColor="text1"/>
          <w:sz w:val="22"/>
          <w:szCs w:val="22"/>
        </w:rPr>
        <w:t xml:space="preserve"> to </w:t>
      </w:r>
      <w:r w:rsidR="00D539CA">
        <w:rPr>
          <w:color w:val="000000" w:themeColor="text1"/>
          <w:sz w:val="22"/>
          <w:szCs w:val="22"/>
        </w:rPr>
        <w:t xml:space="preserve">his </w:t>
      </w:r>
      <w:r w:rsidRPr="00EF01AD">
        <w:rPr>
          <w:color w:val="000000" w:themeColor="text1"/>
          <w:sz w:val="22"/>
          <w:szCs w:val="22"/>
        </w:rPr>
        <w:t xml:space="preserve">parents arguing. There </w:t>
      </w:r>
      <w:r w:rsidR="00C45D8F">
        <w:rPr>
          <w:color w:val="000000" w:themeColor="text1"/>
          <w:sz w:val="22"/>
          <w:szCs w:val="22"/>
        </w:rPr>
        <w:t xml:space="preserve">was </w:t>
      </w:r>
      <w:r w:rsidRPr="00EF01AD">
        <w:rPr>
          <w:color w:val="000000" w:themeColor="text1"/>
          <w:sz w:val="22"/>
          <w:szCs w:val="22"/>
        </w:rPr>
        <w:t>no</w:t>
      </w:r>
      <w:r w:rsidR="00E8208B">
        <w:rPr>
          <w:color w:val="000000" w:themeColor="text1"/>
          <w:sz w:val="22"/>
          <w:szCs w:val="22"/>
        </w:rPr>
        <w:t xml:space="preserve"> evi</w:t>
      </w:r>
      <w:r w:rsidR="00D539CA">
        <w:rPr>
          <w:color w:val="000000" w:themeColor="text1"/>
          <w:sz w:val="22"/>
          <w:szCs w:val="22"/>
        </w:rPr>
        <w:t>dence in records available of</w:t>
      </w:r>
      <w:r w:rsidR="00E8208B">
        <w:rPr>
          <w:color w:val="000000" w:themeColor="text1"/>
          <w:sz w:val="22"/>
          <w:szCs w:val="22"/>
        </w:rPr>
        <w:t xml:space="preserve"> any </w:t>
      </w:r>
      <w:r w:rsidRPr="00EF01AD">
        <w:rPr>
          <w:color w:val="000000" w:themeColor="text1"/>
          <w:sz w:val="22"/>
          <w:szCs w:val="22"/>
        </w:rPr>
        <w:t>follow</w:t>
      </w:r>
      <w:r w:rsidR="00D539CA">
        <w:rPr>
          <w:color w:val="000000" w:themeColor="text1"/>
          <w:sz w:val="22"/>
          <w:szCs w:val="22"/>
        </w:rPr>
        <w:t xml:space="preserve"> or referral</w:t>
      </w:r>
      <w:r w:rsidRPr="00EF01AD">
        <w:rPr>
          <w:color w:val="000000" w:themeColor="text1"/>
          <w:sz w:val="22"/>
          <w:szCs w:val="22"/>
        </w:rPr>
        <w:t xml:space="preserve"> </w:t>
      </w:r>
      <w:r w:rsidR="00D539CA">
        <w:rPr>
          <w:color w:val="000000" w:themeColor="text1"/>
          <w:sz w:val="22"/>
          <w:szCs w:val="22"/>
        </w:rPr>
        <w:t>to</w:t>
      </w:r>
      <w:r w:rsidRPr="00EF01AD">
        <w:rPr>
          <w:color w:val="000000" w:themeColor="text1"/>
          <w:sz w:val="22"/>
          <w:szCs w:val="22"/>
        </w:rPr>
        <w:t xml:space="preserve"> Mental Health services. </w:t>
      </w:r>
    </w:p>
    <w:p w14:paraId="0CCDCC30" w14:textId="77777777" w:rsidR="00C45D8F" w:rsidRDefault="00C45D8F" w:rsidP="00C45D8F">
      <w:pPr>
        <w:pStyle w:val="Default"/>
        <w:spacing w:line="276" w:lineRule="auto"/>
        <w:jc w:val="both"/>
        <w:rPr>
          <w:color w:val="000000" w:themeColor="text1"/>
          <w:sz w:val="22"/>
          <w:szCs w:val="22"/>
        </w:rPr>
      </w:pPr>
    </w:p>
    <w:p w14:paraId="69DA2CA5" w14:textId="1DED14D2" w:rsidR="00EF01AD" w:rsidRDefault="00D76060" w:rsidP="00EF01AD">
      <w:pPr>
        <w:pStyle w:val="Default"/>
        <w:numPr>
          <w:ilvl w:val="2"/>
          <w:numId w:val="7"/>
        </w:numPr>
        <w:spacing w:line="276" w:lineRule="auto"/>
        <w:jc w:val="both"/>
        <w:rPr>
          <w:b/>
          <w:color w:val="000000" w:themeColor="text1"/>
          <w:sz w:val="22"/>
          <w:szCs w:val="22"/>
          <w:u w:val="single"/>
        </w:rPr>
      </w:pPr>
      <w:r>
        <w:rPr>
          <w:color w:val="000000" w:themeColor="text1"/>
          <w:sz w:val="22"/>
          <w:szCs w:val="22"/>
        </w:rPr>
        <w:t>Over the next few years until</w:t>
      </w:r>
      <w:r w:rsidR="00092FB7">
        <w:rPr>
          <w:color w:val="000000" w:themeColor="text1"/>
          <w:sz w:val="22"/>
          <w:szCs w:val="22"/>
        </w:rPr>
        <w:t xml:space="preserve"> 1992 a catalogue of injuries we</w:t>
      </w:r>
      <w:r w:rsidR="00EF01AD" w:rsidRPr="00EF01AD">
        <w:rPr>
          <w:color w:val="000000" w:themeColor="text1"/>
          <w:sz w:val="22"/>
          <w:szCs w:val="22"/>
        </w:rPr>
        <w:t>re noted</w:t>
      </w:r>
      <w:r w:rsidR="005530AC">
        <w:rPr>
          <w:color w:val="000000" w:themeColor="text1"/>
          <w:sz w:val="22"/>
          <w:szCs w:val="22"/>
        </w:rPr>
        <w:t xml:space="preserve"> in GP records</w:t>
      </w:r>
      <w:r w:rsidR="00C45D8F">
        <w:rPr>
          <w:color w:val="000000" w:themeColor="text1"/>
          <w:sz w:val="22"/>
          <w:szCs w:val="22"/>
        </w:rPr>
        <w:t xml:space="preserve"> from </w:t>
      </w:r>
      <w:r w:rsidR="00D539CA">
        <w:rPr>
          <w:color w:val="000000" w:themeColor="text1"/>
          <w:sz w:val="22"/>
          <w:szCs w:val="22"/>
        </w:rPr>
        <w:t xml:space="preserve">both </w:t>
      </w:r>
      <w:r w:rsidR="00FD7F22">
        <w:rPr>
          <w:color w:val="000000" w:themeColor="text1"/>
          <w:sz w:val="22"/>
          <w:szCs w:val="22"/>
        </w:rPr>
        <w:t xml:space="preserve">ED </w:t>
      </w:r>
      <w:r w:rsidR="00D539CA">
        <w:rPr>
          <w:color w:val="000000" w:themeColor="text1"/>
          <w:sz w:val="22"/>
          <w:szCs w:val="22"/>
        </w:rPr>
        <w:t>notifications and</w:t>
      </w:r>
      <w:r w:rsidR="00EF01AD" w:rsidRPr="00EF01AD">
        <w:rPr>
          <w:color w:val="000000" w:themeColor="text1"/>
          <w:sz w:val="22"/>
          <w:szCs w:val="22"/>
        </w:rPr>
        <w:t xml:space="preserve"> GP consultations</w:t>
      </w:r>
      <w:r w:rsidR="00D539CA">
        <w:rPr>
          <w:color w:val="000000" w:themeColor="text1"/>
          <w:sz w:val="22"/>
          <w:szCs w:val="22"/>
        </w:rPr>
        <w:t>. These include</w:t>
      </w:r>
      <w:r w:rsidR="00EF01AD" w:rsidRPr="00EF01AD">
        <w:rPr>
          <w:color w:val="000000" w:themeColor="text1"/>
          <w:sz w:val="22"/>
          <w:szCs w:val="22"/>
        </w:rPr>
        <w:t xml:space="preserve"> </w:t>
      </w:r>
      <w:r w:rsidR="00F83107">
        <w:rPr>
          <w:color w:val="000000" w:themeColor="text1"/>
          <w:sz w:val="22"/>
          <w:szCs w:val="22"/>
        </w:rPr>
        <w:t>Graham</w:t>
      </w:r>
      <w:r w:rsidR="00EF01AD" w:rsidRPr="00EF01AD">
        <w:rPr>
          <w:color w:val="000000" w:themeColor="text1"/>
          <w:sz w:val="22"/>
          <w:szCs w:val="22"/>
        </w:rPr>
        <w:t xml:space="preserve"> being stabbed and injured as a result of fights</w:t>
      </w:r>
      <w:r w:rsidR="00D539CA">
        <w:rPr>
          <w:color w:val="000000" w:themeColor="text1"/>
          <w:sz w:val="22"/>
          <w:szCs w:val="22"/>
        </w:rPr>
        <w:t>,</w:t>
      </w:r>
      <w:r w:rsidR="00EF01AD" w:rsidRPr="00EF01AD">
        <w:rPr>
          <w:color w:val="000000" w:themeColor="text1"/>
          <w:sz w:val="22"/>
          <w:szCs w:val="22"/>
        </w:rPr>
        <w:t xml:space="preserve"> and</w:t>
      </w:r>
      <w:r w:rsidR="00D539CA">
        <w:rPr>
          <w:color w:val="000000" w:themeColor="text1"/>
          <w:sz w:val="22"/>
          <w:szCs w:val="22"/>
        </w:rPr>
        <w:t xml:space="preserve"> reported</w:t>
      </w:r>
      <w:r w:rsidR="00EF01AD" w:rsidRPr="00EF01AD">
        <w:rPr>
          <w:color w:val="000000" w:themeColor="text1"/>
          <w:sz w:val="22"/>
          <w:szCs w:val="22"/>
        </w:rPr>
        <w:t xml:space="preserve"> accidents relating to alcohol excess. </w:t>
      </w:r>
      <w:r w:rsidR="00C45D8F">
        <w:rPr>
          <w:color w:val="000000" w:themeColor="text1"/>
          <w:sz w:val="22"/>
          <w:szCs w:val="22"/>
        </w:rPr>
        <w:t>T</w:t>
      </w:r>
      <w:r w:rsidR="00EF01AD" w:rsidRPr="00EF01AD">
        <w:rPr>
          <w:color w:val="000000" w:themeColor="text1"/>
          <w:sz w:val="22"/>
          <w:szCs w:val="22"/>
        </w:rPr>
        <w:t>here is no information available regarding perpetrators of this abuse</w:t>
      </w:r>
      <w:r w:rsidR="00C45D8F">
        <w:rPr>
          <w:color w:val="000000" w:themeColor="text1"/>
          <w:sz w:val="22"/>
          <w:szCs w:val="22"/>
        </w:rPr>
        <w:t>,</w:t>
      </w:r>
      <w:r w:rsidR="00EF01AD" w:rsidRPr="00EF01AD">
        <w:rPr>
          <w:color w:val="000000" w:themeColor="text1"/>
          <w:sz w:val="22"/>
          <w:szCs w:val="22"/>
        </w:rPr>
        <w:t xml:space="preserve"> or information to suggest this was explored successfully with </w:t>
      </w:r>
      <w:r w:rsidR="00F83107">
        <w:rPr>
          <w:color w:val="000000" w:themeColor="text1"/>
          <w:sz w:val="22"/>
          <w:szCs w:val="22"/>
        </w:rPr>
        <w:t>Graham</w:t>
      </w:r>
      <w:r w:rsidR="00EF01AD" w:rsidRPr="00EF01AD">
        <w:rPr>
          <w:color w:val="000000" w:themeColor="text1"/>
          <w:sz w:val="22"/>
          <w:szCs w:val="22"/>
        </w:rPr>
        <w:t>.</w:t>
      </w:r>
    </w:p>
    <w:p w14:paraId="3077D010" w14:textId="77777777" w:rsidR="00C45D8F" w:rsidRPr="00C45D8F" w:rsidRDefault="00C45D8F" w:rsidP="00C45D8F">
      <w:pPr>
        <w:pStyle w:val="Default"/>
        <w:spacing w:line="276" w:lineRule="auto"/>
        <w:jc w:val="both"/>
        <w:rPr>
          <w:b/>
          <w:color w:val="000000" w:themeColor="text1"/>
          <w:sz w:val="22"/>
          <w:szCs w:val="22"/>
          <w:u w:val="single"/>
        </w:rPr>
      </w:pPr>
    </w:p>
    <w:p w14:paraId="7ABBDE37" w14:textId="2C71DE07" w:rsidR="006175B2" w:rsidRPr="006175B2" w:rsidRDefault="00C45D8F" w:rsidP="006175B2">
      <w:pPr>
        <w:pStyle w:val="Default"/>
        <w:numPr>
          <w:ilvl w:val="2"/>
          <w:numId w:val="7"/>
        </w:numPr>
        <w:spacing w:line="276" w:lineRule="auto"/>
        <w:jc w:val="both"/>
        <w:rPr>
          <w:b/>
          <w:color w:val="000000" w:themeColor="text1"/>
          <w:sz w:val="22"/>
          <w:szCs w:val="22"/>
          <w:u w:val="single"/>
        </w:rPr>
      </w:pPr>
      <w:r>
        <w:rPr>
          <w:color w:val="000000" w:themeColor="text1"/>
          <w:sz w:val="22"/>
          <w:szCs w:val="22"/>
        </w:rPr>
        <w:t>Within GP records there is a</w:t>
      </w:r>
      <w:r w:rsidR="00EF01AD" w:rsidRPr="00EF01AD">
        <w:rPr>
          <w:color w:val="000000" w:themeColor="text1"/>
          <w:sz w:val="22"/>
          <w:szCs w:val="22"/>
        </w:rPr>
        <w:t xml:space="preserve"> </w:t>
      </w:r>
      <w:r w:rsidR="00EF01AD" w:rsidRPr="005530AC">
        <w:rPr>
          <w:color w:val="000000" w:themeColor="text1"/>
          <w:sz w:val="22"/>
          <w:szCs w:val="22"/>
        </w:rPr>
        <w:t xml:space="preserve">particularly significant period where </w:t>
      </w:r>
      <w:r w:rsidR="00F83107">
        <w:rPr>
          <w:color w:val="000000" w:themeColor="text1"/>
          <w:sz w:val="22"/>
          <w:szCs w:val="22"/>
        </w:rPr>
        <w:t>Graham</w:t>
      </w:r>
      <w:r w:rsidR="00EF01AD" w:rsidRPr="005530AC">
        <w:rPr>
          <w:color w:val="000000" w:themeColor="text1"/>
          <w:sz w:val="22"/>
          <w:szCs w:val="22"/>
        </w:rPr>
        <w:t>, aged 26 to</w:t>
      </w:r>
      <w:r>
        <w:rPr>
          <w:color w:val="000000" w:themeColor="text1"/>
          <w:sz w:val="22"/>
          <w:szCs w:val="22"/>
        </w:rPr>
        <w:t xml:space="preserve"> 27, suffered frequent serious </w:t>
      </w:r>
      <w:r w:rsidR="00EF01AD" w:rsidRPr="005530AC">
        <w:rPr>
          <w:color w:val="000000" w:themeColor="text1"/>
          <w:sz w:val="22"/>
          <w:szCs w:val="22"/>
        </w:rPr>
        <w:t>injuries con</w:t>
      </w:r>
      <w:r>
        <w:rPr>
          <w:color w:val="000000" w:themeColor="text1"/>
          <w:sz w:val="22"/>
          <w:szCs w:val="22"/>
        </w:rPr>
        <w:t>sistent with assaults and self-</w:t>
      </w:r>
      <w:r w:rsidR="00EF01AD" w:rsidRPr="005530AC">
        <w:rPr>
          <w:color w:val="000000" w:themeColor="text1"/>
          <w:sz w:val="22"/>
          <w:szCs w:val="22"/>
        </w:rPr>
        <w:t>inflicted injuries.</w:t>
      </w:r>
      <w:r w:rsidR="00EF01AD" w:rsidRPr="00EF01AD">
        <w:rPr>
          <w:b/>
          <w:color w:val="000000" w:themeColor="text1"/>
          <w:sz w:val="22"/>
          <w:szCs w:val="22"/>
        </w:rPr>
        <w:t xml:space="preserve"> </w:t>
      </w:r>
      <w:r w:rsidR="00EF01AD" w:rsidRPr="00EF01AD">
        <w:rPr>
          <w:color w:val="000000" w:themeColor="text1"/>
          <w:sz w:val="22"/>
          <w:szCs w:val="22"/>
        </w:rPr>
        <w:t xml:space="preserve">Sometimes the disclosures to the GP were that the injuries were accidental, falling over the dog and falling from his bike. </w:t>
      </w:r>
      <w:r w:rsidR="00F83107">
        <w:rPr>
          <w:color w:val="000000" w:themeColor="text1"/>
          <w:sz w:val="22"/>
          <w:szCs w:val="22"/>
        </w:rPr>
        <w:t>Graham</w:t>
      </w:r>
      <w:r w:rsidR="00EF01AD" w:rsidRPr="00F41665">
        <w:rPr>
          <w:color w:val="000000" w:themeColor="text1"/>
          <w:sz w:val="22"/>
          <w:szCs w:val="22"/>
        </w:rPr>
        <w:t xml:space="preserve"> consistently did not disclose any perpetrators of v</w:t>
      </w:r>
      <w:r>
        <w:rPr>
          <w:color w:val="000000" w:themeColor="text1"/>
          <w:sz w:val="22"/>
          <w:szCs w:val="22"/>
        </w:rPr>
        <w:t>iolence towards him.  The self-</w:t>
      </w:r>
      <w:r w:rsidR="00EF01AD" w:rsidRPr="00F41665">
        <w:rPr>
          <w:color w:val="000000" w:themeColor="text1"/>
          <w:sz w:val="22"/>
          <w:szCs w:val="22"/>
        </w:rPr>
        <w:t>harm in this period was due to overdoses</w:t>
      </w:r>
      <w:r w:rsidR="00D539CA">
        <w:rPr>
          <w:color w:val="000000" w:themeColor="text1"/>
          <w:sz w:val="22"/>
          <w:szCs w:val="22"/>
        </w:rPr>
        <w:t>,</w:t>
      </w:r>
      <w:r w:rsidR="00EF01AD" w:rsidRPr="00F41665">
        <w:rPr>
          <w:color w:val="000000" w:themeColor="text1"/>
          <w:sz w:val="22"/>
          <w:szCs w:val="22"/>
        </w:rPr>
        <w:t xml:space="preserve"> and one incident  where he suffered a self-inflicted head injury under the influence of alcohol. </w:t>
      </w:r>
      <w:r w:rsidR="00E8208B">
        <w:rPr>
          <w:color w:val="000000" w:themeColor="text1"/>
          <w:sz w:val="22"/>
          <w:szCs w:val="22"/>
        </w:rPr>
        <w:t xml:space="preserve">There is no evidence of any </w:t>
      </w:r>
      <w:r w:rsidR="00D539CA">
        <w:rPr>
          <w:color w:val="000000" w:themeColor="text1"/>
          <w:sz w:val="22"/>
          <w:szCs w:val="22"/>
        </w:rPr>
        <w:t>follow up or referral to Mental H</w:t>
      </w:r>
      <w:r w:rsidR="00E8208B">
        <w:rPr>
          <w:color w:val="000000" w:themeColor="text1"/>
          <w:sz w:val="22"/>
          <w:szCs w:val="22"/>
        </w:rPr>
        <w:t>ealth services.</w:t>
      </w:r>
    </w:p>
    <w:p w14:paraId="146AC57E" w14:textId="77777777" w:rsidR="006175B2" w:rsidRPr="006175B2" w:rsidRDefault="006175B2" w:rsidP="006175B2">
      <w:pPr>
        <w:pStyle w:val="Default"/>
        <w:spacing w:line="276" w:lineRule="auto"/>
        <w:jc w:val="both"/>
        <w:rPr>
          <w:b/>
          <w:color w:val="000000" w:themeColor="text1"/>
          <w:sz w:val="22"/>
          <w:szCs w:val="22"/>
          <w:u w:val="single"/>
        </w:rPr>
      </w:pPr>
    </w:p>
    <w:p w14:paraId="492D2950" w14:textId="145AA2A7" w:rsidR="00EF01AD" w:rsidRPr="00F41665" w:rsidRDefault="006175B2" w:rsidP="006175B2">
      <w:pPr>
        <w:pStyle w:val="Default"/>
        <w:numPr>
          <w:ilvl w:val="2"/>
          <w:numId w:val="7"/>
        </w:numPr>
        <w:spacing w:line="276" w:lineRule="auto"/>
        <w:jc w:val="both"/>
        <w:rPr>
          <w:b/>
          <w:color w:val="000000" w:themeColor="text1"/>
          <w:sz w:val="22"/>
          <w:szCs w:val="22"/>
          <w:u w:val="single"/>
        </w:rPr>
      </w:pPr>
      <w:r w:rsidRPr="006175B2">
        <w:rPr>
          <w:color w:val="000000" w:themeColor="text1"/>
          <w:sz w:val="22"/>
          <w:szCs w:val="22"/>
        </w:rPr>
        <w:t xml:space="preserve">In 1998, </w:t>
      </w:r>
      <w:r w:rsidR="00EF01AD" w:rsidRPr="006175B2">
        <w:rPr>
          <w:color w:val="000000" w:themeColor="text1"/>
          <w:sz w:val="22"/>
          <w:szCs w:val="22"/>
        </w:rPr>
        <w:t xml:space="preserve">it is </w:t>
      </w:r>
      <w:r w:rsidRPr="006175B2">
        <w:rPr>
          <w:color w:val="000000" w:themeColor="text1"/>
          <w:sz w:val="22"/>
          <w:szCs w:val="22"/>
        </w:rPr>
        <w:t xml:space="preserve">also </w:t>
      </w:r>
      <w:r w:rsidR="00EF01AD" w:rsidRPr="006175B2">
        <w:rPr>
          <w:color w:val="000000" w:themeColor="text1"/>
          <w:sz w:val="22"/>
          <w:szCs w:val="22"/>
        </w:rPr>
        <w:t xml:space="preserve">evident from GP records </w:t>
      </w:r>
      <w:r w:rsidR="00D539CA">
        <w:rPr>
          <w:color w:val="000000" w:themeColor="text1"/>
          <w:sz w:val="22"/>
          <w:szCs w:val="22"/>
        </w:rPr>
        <w:t xml:space="preserve">that </w:t>
      </w:r>
      <w:r w:rsidR="00F83107">
        <w:rPr>
          <w:color w:val="000000" w:themeColor="text1"/>
          <w:sz w:val="22"/>
          <w:szCs w:val="22"/>
        </w:rPr>
        <w:t>Graham</w:t>
      </w:r>
      <w:r w:rsidR="00EF01AD" w:rsidRPr="006175B2">
        <w:rPr>
          <w:color w:val="000000" w:themeColor="text1"/>
          <w:sz w:val="22"/>
          <w:szCs w:val="22"/>
        </w:rPr>
        <w:t xml:space="preserve"> was coping less well, presenting with panic</w:t>
      </w:r>
      <w:r w:rsidR="00EF01AD" w:rsidRPr="00F41665">
        <w:rPr>
          <w:color w:val="000000" w:themeColor="text1"/>
          <w:sz w:val="22"/>
          <w:szCs w:val="22"/>
        </w:rPr>
        <w:t xml:space="preserve"> attacks associated with previous assaults. He was offered support and Counselling which he declined, stating it did not help to talk about his problems.</w:t>
      </w:r>
      <w:r>
        <w:rPr>
          <w:color w:val="000000" w:themeColor="text1"/>
          <w:sz w:val="22"/>
          <w:szCs w:val="22"/>
        </w:rPr>
        <w:t xml:space="preserve"> </w:t>
      </w:r>
      <w:r w:rsidR="00D539CA">
        <w:rPr>
          <w:color w:val="000000" w:themeColor="text1"/>
          <w:sz w:val="22"/>
          <w:szCs w:val="22"/>
        </w:rPr>
        <w:t>During this year there we</w:t>
      </w:r>
      <w:r w:rsidR="00EF01AD" w:rsidRPr="00F41665">
        <w:rPr>
          <w:color w:val="000000" w:themeColor="text1"/>
          <w:sz w:val="22"/>
          <w:szCs w:val="22"/>
        </w:rPr>
        <w:t xml:space="preserve">re </w:t>
      </w:r>
      <w:r w:rsidR="00D539CA">
        <w:rPr>
          <w:color w:val="000000" w:themeColor="text1"/>
          <w:sz w:val="22"/>
          <w:szCs w:val="22"/>
        </w:rPr>
        <w:t xml:space="preserve">also </w:t>
      </w:r>
      <w:r w:rsidR="00EF01AD" w:rsidRPr="00F41665">
        <w:rPr>
          <w:color w:val="000000" w:themeColor="text1"/>
          <w:sz w:val="22"/>
          <w:szCs w:val="22"/>
        </w:rPr>
        <w:t>ongoing episodes where he suffered harm</w:t>
      </w:r>
      <w:r w:rsidR="00C45D8F">
        <w:rPr>
          <w:color w:val="000000" w:themeColor="text1"/>
          <w:sz w:val="22"/>
          <w:szCs w:val="22"/>
        </w:rPr>
        <w:t>, which</w:t>
      </w:r>
      <w:r w:rsidR="00EF01AD" w:rsidRPr="00F41665">
        <w:rPr>
          <w:color w:val="000000" w:themeColor="text1"/>
          <w:sz w:val="22"/>
          <w:szCs w:val="22"/>
        </w:rPr>
        <w:t xml:space="preserve"> he suggested </w:t>
      </w:r>
      <w:r w:rsidR="00D539CA">
        <w:rPr>
          <w:color w:val="000000" w:themeColor="text1"/>
          <w:sz w:val="22"/>
          <w:szCs w:val="22"/>
        </w:rPr>
        <w:t xml:space="preserve">was from falls, and a </w:t>
      </w:r>
      <w:r w:rsidR="00EF01AD" w:rsidRPr="00F41665">
        <w:rPr>
          <w:color w:val="000000" w:themeColor="text1"/>
          <w:sz w:val="22"/>
          <w:szCs w:val="22"/>
        </w:rPr>
        <w:t xml:space="preserve">further assault where he was stabbed in the eye. </w:t>
      </w:r>
      <w:r w:rsidR="00C45D8F">
        <w:rPr>
          <w:color w:val="000000" w:themeColor="text1"/>
          <w:sz w:val="22"/>
          <w:szCs w:val="22"/>
        </w:rPr>
        <w:t>The</w:t>
      </w:r>
      <w:r w:rsidR="00EF01AD" w:rsidRPr="00F41665">
        <w:rPr>
          <w:color w:val="000000" w:themeColor="text1"/>
          <w:sz w:val="22"/>
          <w:szCs w:val="22"/>
        </w:rPr>
        <w:t xml:space="preserve"> GP attempted to discuss</w:t>
      </w:r>
      <w:r w:rsidR="00C45D8F">
        <w:rPr>
          <w:color w:val="000000" w:themeColor="text1"/>
          <w:sz w:val="22"/>
          <w:szCs w:val="22"/>
        </w:rPr>
        <w:t xml:space="preserve"> this with him but noted that he wouldn’t ‘</w:t>
      </w:r>
      <w:r w:rsidR="00EF01AD" w:rsidRPr="00F41665">
        <w:rPr>
          <w:color w:val="000000" w:themeColor="text1"/>
          <w:sz w:val="22"/>
          <w:szCs w:val="22"/>
        </w:rPr>
        <w:t>be drawn on why h</w:t>
      </w:r>
      <w:r w:rsidR="00C45D8F">
        <w:rPr>
          <w:color w:val="000000" w:themeColor="text1"/>
          <w:sz w:val="22"/>
          <w:szCs w:val="22"/>
        </w:rPr>
        <w:t>e is suffering so many injuries’</w:t>
      </w:r>
      <w:r w:rsidR="00EF01AD" w:rsidRPr="00F41665">
        <w:rPr>
          <w:color w:val="000000" w:themeColor="text1"/>
          <w:sz w:val="22"/>
          <w:szCs w:val="22"/>
        </w:rPr>
        <w:t>.</w:t>
      </w:r>
    </w:p>
    <w:p w14:paraId="03ADF5DF" w14:textId="77777777" w:rsidR="00EF01AD" w:rsidRPr="00F41665" w:rsidRDefault="00EF01AD" w:rsidP="00F41665">
      <w:pPr>
        <w:pStyle w:val="Default"/>
        <w:spacing w:line="276" w:lineRule="auto"/>
        <w:jc w:val="both"/>
        <w:rPr>
          <w:color w:val="000000" w:themeColor="text1"/>
          <w:sz w:val="22"/>
          <w:szCs w:val="22"/>
        </w:rPr>
      </w:pPr>
    </w:p>
    <w:p w14:paraId="17CFF653" w14:textId="5456FEEA" w:rsidR="00F41665" w:rsidRPr="006175B2" w:rsidRDefault="00EF01AD" w:rsidP="006175B2">
      <w:pPr>
        <w:pStyle w:val="Default"/>
        <w:numPr>
          <w:ilvl w:val="2"/>
          <w:numId w:val="7"/>
        </w:numPr>
        <w:spacing w:line="276" w:lineRule="auto"/>
        <w:jc w:val="both"/>
        <w:rPr>
          <w:b/>
          <w:color w:val="000000" w:themeColor="text1"/>
          <w:sz w:val="22"/>
          <w:szCs w:val="22"/>
          <w:u w:val="single"/>
        </w:rPr>
      </w:pPr>
      <w:r w:rsidRPr="00F41665">
        <w:rPr>
          <w:color w:val="000000" w:themeColor="text1"/>
          <w:sz w:val="22"/>
          <w:szCs w:val="22"/>
        </w:rPr>
        <w:t>F</w:t>
      </w:r>
      <w:r w:rsidR="00D539CA">
        <w:rPr>
          <w:color w:val="000000" w:themeColor="text1"/>
          <w:sz w:val="22"/>
          <w:szCs w:val="22"/>
        </w:rPr>
        <w:t>r</w:t>
      </w:r>
      <w:r w:rsidRPr="00F41665">
        <w:rPr>
          <w:color w:val="000000" w:themeColor="text1"/>
          <w:sz w:val="22"/>
          <w:szCs w:val="22"/>
        </w:rPr>
        <w:t>om the age</w:t>
      </w:r>
      <w:r w:rsidR="00C45D8F">
        <w:rPr>
          <w:color w:val="000000" w:themeColor="text1"/>
          <w:sz w:val="22"/>
          <w:szCs w:val="22"/>
        </w:rPr>
        <w:t>s of thirty to thirty two</w:t>
      </w:r>
      <w:r w:rsidRPr="00F41665">
        <w:rPr>
          <w:color w:val="000000" w:themeColor="text1"/>
          <w:sz w:val="22"/>
          <w:szCs w:val="22"/>
        </w:rPr>
        <w:t xml:space="preserve">, </w:t>
      </w:r>
      <w:r w:rsidR="00F83107">
        <w:rPr>
          <w:color w:val="000000" w:themeColor="text1"/>
          <w:sz w:val="22"/>
          <w:szCs w:val="22"/>
        </w:rPr>
        <w:t>Graham</w:t>
      </w:r>
      <w:r w:rsidRPr="00F41665">
        <w:rPr>
          <w:color w:val="000000" w:themeColor="text1"/>
          <w:sz w:val="22"/>
          <w:szCs w:val="22"/>
        </w:rPr>
        <w:t xml:space="preserve"> </w:t>
      </w:r>
      <w:r w:rsidR="00C45D8F">
        <w:rPr>
          <w:color w:val="000000" w:themeColor="text1"/>
          <w:sz w:val="22"/>
          <w:szCs w:val="22"/>
        </w:rPr>
        <w:t>continued to present</w:t>
      </w:r>
      <w:r w:rsidRPr="00F41665">
        <w:rPr>
          <w:color w:val="000000" w:themeColor="text1"/>
          <w:sz w:val="22"/>
          <w:szCs w:val="22"/>
        </w:rPr>
        <w:t xml:space="preserve"> to</w:t>
      </w:r>
      <w:r w:rsidR="00C45D8F">
        <w:rPr>
          <w:color w:val="000000" w:themeColor="text1"/>
          <w:sz w:val="22"/>
          <w:szCs w:val="22"/>
        </w:rPr>
        <w:t xml:space="preserve"> his GP </w:t>
      </w:r>
      <w:r w:rsidRPr="00F41665">
        <w:rPr>
          <w:color w:val="000000" w:themeColor="text1"/>
          <w:sz w:val="22"/>
          <w:szCs w:val="22"/>
        </w:rPr>
        <w:t>with indicators of anxiety</w:t>
      </w:r>
      <w:r w:rsidR="00C45D8F">
        <w:rPr>
          <w:color w:val="000000" w:themeColor="text1"/>
          <w:sz w:val="22"/>
          <w:szCs w:val="22"/>
        </w:rPr>
        <w:t>,</w:t>
      </w:r>
      <w:r w:rsidRPr="00F41665">
        <w:rPr>
          <w:color w:val="000000" w:themeColor="text1"/>
          <w:sz w:val="22"/>
          <w:szCs w:val="22"/>
        </w:rPr>
        <w:t xml:space="preserve"> saying he was frightened, not sleeping etc. These issues were managed in Primary care by the GPs treat</w:t>
      </w:r>
      <w:r w:rsidR="00C45D8F">
        <w:rPr>
          <w:color w:val="000000" w:themeColor="text1"/>
          <w:sz w:val="22"/>
          <w:szCs w:val="22"/>
        </w:rPr>
        <w:t>ing him for an Anxiety Disorder with anti-depressants. It was</w:t>
      </w:r>
      <w:r w:rsidRPr="00F41665">
        <w:rPr>
          <w:color w:val="000000" w:themeColor="text1"/>
          <w:sz w:val="22"/>
          <w:szCs w:val="22"/>
        </w:rPr>
        <w:t xml:space="preserve"> also recorded</w:t>
      </w:r>
      <w:r w:rsidR="00C45D8F">
        <w:rPr>
          <w:color w:val="000000" w:themeColor="text1"/>
          <w:sz w:val="22"/>
          <w:szCs w:val="22"/>
        </w:rPr>
        <w:t xml:space="preserve"> that</w:t>
      </w:r>
      <w:r w:rsidRPr="00F41665">
        <w:rPr>
          <w:color w:val="000000" w:themeColor="text1"/>
          <w:sz w:val="22"/>
          <w:szCs w:val="22"/>
        </w:rPr>
        <w:t xml:space="preserve"> he was using strong analgesics for jaw pain. During</w:t>
      </w:r>
      <w:r w:rsidR="00D539CA">
        <w:rPr>
          <w:color w:val="000000" w:themeColor="text1"/>
          <w:sz w:val="22"/>
          <w:szCs w:val="22"/>
        </w:rPr>
        <w:t xml:space="preserve"> this time</w:t>
      </w:r>
      <w:r w:rsidR="00965269">
        <w:rPr>
          <w:color w:val="000000" w:themeColor="text1"/>
          <w:sz w:val="22"/>
          <w:szCs w:val="22"/>
        </w:rPr>
        <w:t>,</w:t>
      </w:r>
      <w:r w:rsidR="00D539CA">
        <w:rPr>
          <w:color w:val="000000" w:themeColor="text1"/>
          <w:sz w:val="22"/>
          <w:szCs w:val="22"/>
        </w:rPr>
        <w:t xml:space="preserve"> he continued to present with </w:t>
      </w:r>
      <w:r w:rsidRPr="00F41665">
        <w:rPr>
          <w:color w:val="000000" w:themeColor="text1"/>
          <w:sz w:val="22"/>
          <w:szCs w:val="22"/>
        </w:rPr>
        <w:t>injuries</w:t>
      </w:r>
      <w:r w:rsidR="00C45D8F">
        <w:rPr>
          <w:color w:val="000000" w:themeColor="text1"/>
          <w:sz w:val="22"/>
          <w:szCs w:val="22"/>
        </w:rPr>
        <w:t xml:space="preserve">, </w:t>
      </w:r>
      <w:r w:rsidR="00C45D8F">
        <w:rPr>
          <w:color w:val="000000" w:themeColor="text1"/>
          <w:sz w:val="22"/>
          <w:szCs w:val="22"/>
        </w:rPr>
        <w:lastRenderedPageBreak/>
        <w:t>which were recorded as</w:t>
      </w:r>
      <w:r w:rsidRPr="00F41665">
        <w:rPr>
          <w:color w:val="000000" w:themeColor="text1"/>
          <w:sz w:val="22"/>
          <w:szCs w:val="22"/>
        </w:rPr>
        <w:t xml:space="preserve"> potentially due to alcohol related falls. </w:t>
      </w:r>
    </w:p>
    <w:p w14:paraId="2DD3B4F5" w14:textId="77777777" w:rsidR="000A4AC9" w:rsidRPr="006175B2" w:rsidRDefault="000A4AC9" w:rsidP="006175B2">
      <w:pPr>
        <w:pStyle w:val="Default"/>
        <w:spacing w:line="276" w:lineRule="auto"/>
        <w:jc w:val="both"/>
        <w:rPr>
          <w:b/>
          <w:color w:val="000000" w:themeColor="text1"/>
          <w:sz w:val="22"/>
          <w:szCs w:val="22"/>
          <w:u w:val="single"/>
        </w:rPr>
      </w:pPr>
    </w:p>
    <w:p w14:paraId="5A3A3C73" w14:textId="0D163BA5" w:rsidR="00A56877" w:rsidRPr="00A56877" w:rsidRDefault="00A56877" w:rsidP="00C45D8F">
      <w:pPr>
        <w:pStyle w:val="Default"/>
        <w:spacing w:line="276" w:lineRule="auto"/>
        <w:jc w:val="center"/>
        <w:rPr>
          <w:b/>
          <w:color w:val="auto"/>
          <w:sz w:val="22"/>
          <w:szCs w:val="22"/>
          <w:u w:val="single"/>
        </w:rPr>
      </w:pPr>
      <w:r w:rsidRPr="00A56877">
        <w:rPr>
          <w:b/>
          <w:color w:val="auto"/>
          <w:sz w:val="22"/>
          <w:szCs w:val="22"/>
          <w:u w:val="single"/>
        </w:rPr>
        <w:t>Review Period</w:t>
      </w:r>
      <w:r>
        <w:rPr>
          <w:b/>
          <w:color w:val="auto"/>
          <w:sz w:val="22"/>
          <w:szCs w:val="22"/>
          <w:u w:val="single"/>
        </w:rPr>
        <w:t xml:space="preserve"> (01/01/02 onwards)</w:t>
      </w:r>
      <w:r w:rsidR="00C45D8F">
        <w:rPr>
          <w:b/>
          <w:color w:val="auto"/>
          <w:sz w:val="22"/>
          <w:szCs w:val="22"/>
          <w:u w:val="single"/>
        </w:rPr>
        <w:t xml:space="preserve"> – </w:t>
      </w:r>
      <w:r w:rsidR="00F83107">
        <w:rPr>
          <w:b/>
          <w:color w:val="auto"/>
          <w:sz w:val="22"/>
          <w:szCs w:val="22"/>
          <w:u w:val="single"/>
        </w:rPr>
        <w:t>Henry</w:t>
      </w:r>
      <w:r w:rsidR="00C45D8F">
        <w:rPr>
          <w:b/>
          <w:color w:val="auto"/>
          <w:sz w:val="22"/>
          <w:szCs w:val="22"/>
          <w:u w:val="single"/>
        </w:rPr>
        <w:t xml:space="preserve"> and </w:t>
      </w:r>
      <w:r w:rsidR="00F83107">
        <w:rPr>
          <w:b/>
          <w:color w:val="auto"/>
          <w:sz w:val="22"/>
          <w:szCs w:val="22"/>
          <w:u w:val="single"/>
        </w:rPr>
        <w:t>Graham</w:t>
      </w:r>
    </w:p>
    <w:p w14:paraId="072DDAF4" w14:textId="77777777" w:rsidR="00A56877" w:rsidRPr="00A56877" w:rsidRDefault="00A56877" w:rsidP="00A56877">
      <w:pPr>
        <w:pStyle w:val="Default"/>
        <w:spacing w:line="276" w:lineRule="auto"/>
        <w:jc w:val="both"/>
        <w:rPr>
          <w:color w:val="auto"/>
          <w:sz w:val="22"/>
          <w:szCs w:val="22"/>
          <w:u w:val="single"/>
        </w:rPr>
      </w:pPr>
    </w:p>
    <w:p w14:paraId="0F5ED368" w14:textId="39C2D81A" w:rsidR="00AA2494" w:rsidRPr="00AA2494" w:rsidRDefault="00026E2E" w:rsidP="00AA2494">
      <w:pPr>
        <w:pStyle w:val="Default"/>
        <w:numPr>
          <w:ilvl w:val="2"/>
          <w:numId w:val="7"/>
        </w:numPr>
        <w:spacing w:line="276" w:lineRule="auto"/>
        <w:jc w:val="both"/>
        <w:rPr>
          <w:b/>
          <w:color w:val="auto"/>
          <w:sz w:val="22"/>
          <w:szCs w:val="22"/>
          <w:u w:val="single"/>
        </w:rPr>
      </w:pPr>
      <w:r>
        <w:rPr>
          <w:color w:val="auto"/>
          <w:sz w:val="22"/>
          <w:szCs w:val="22"/>
        </w:rPr>
        <w:t xml:space="preserve">During the review period </w:t>
      </w:r>
      <w:r w:rsidR="00F83107">
        <w:rPr>
          <w:sz w:val="22"/>
          <w:szCs w:val="22"/>
        </w:rPr>
        <w:t>Henry</w:t>
      </w:r>
      <w:r>
        <w:rPr>
          <w:sz w:val="22"/>
          <w:szCs w:val="22"/>
        </w:rPr>
        <w:t xml:space="preserve"> had contact with </w:t>
      </w:r>
      <w:r w:rsidR="00C45D8F">
        <w:rPr>
          <w:sz w:val="22"/>
          <w:szCs w:val="22"/>
        </w:rPr>
        <w:t>a number of departments within Newcastle Hospitals (NUTH) including ENT (Ear, Nose and Throat)</w:t>
      </w:r>
      <w:r w:rsidRPr="00026E2E">
        <w:rPr>
          <w:sz w:val="22"/>
          <w:szCs w:val="22"/>
        </w:rPr>
        <w:t>, Cardiology, Urology, Radiology, and Respiratory Services</w:t>
      </w:r>
      <w:r w:rsidR="00C45D8F">
        <w:rPr>
          <w:sz w:val="22"/>
          <w:szCs w:val="22"/>
        </w:rPr>
        <w:t xml:space="preserve">.  </w:t>
      </w:r>
      <w:r w:rsidR="00AA2494">
        <w:rPr>
          <w:color w:val="auto"/>
          <w:sz w:val="22"/>
          <w:szCs w:val="22"/>
        </w:rPr>
        <w:t xml:space="preserve">There was nothing of specific significance to </w:t>
      </w:r>
      <w:r w:rsidR="00673BCE">
        <w:rPr>
          <w:color w:val="auto"/>
          <w:sz w:val="22"/>
          <w:szCs w:val="22"/>
        </w:rPr>
        <w:t>this review revealed within these</w:t>
      </w:r>
      <w:r w:rsidR="007E4DC7">
        <w:rPr>
          <w:color w:val="auto"/>
          <w:sz w:val="22"/>
          <w:szCs w:val="22"/>
        </w:rPr>
        <w:t xml:space="preserve"> appointments, </w:t>
      </w:r>
      <w:r w:rsidR="00C07FE3">
        <w:rPr>
          <w:color w:val="auto"/>
          <w:sz w:val="22"/>
          <w:szCs w:val="22"/>
        </w:rPr>
        <w:t>although they are indicative of his ongoing physical health problems.</w:t>
      </w:r>
      <w:r w:rsidR="00AA2494">
        <w:rPr>
          <w:color w:val="auto"/>
          <w:sz w:val="22"/>
          <w:szCs w:val="22"/>
        </w:rPr>
        <w:t xml:space="preserve"> </w:t>
      </w:r>
    </w:p>
    <w:p w14:paraId="094E0448" w14:textId="77777777" w:rsidR="00AA2494" w:rsidRPr="00AA2494" w:rsidRDefault="00AA2494" w:rsidP="00AA2494">
      <w:pPr>
        <w:pStyle w:val="Default"/>
        <w:spacing w:line="276" w:lineRule="auto"/>
        <w:jc w:val="both"/>
        <w:rPr>
          <w:b/>
          <w:color w:val="auto"/>
          <w:sz w:val="22"/>
          <w:szCs w:val="22"/>
          <w:u w:val="single"/>
        </w:rPr>
      </w:pPr>
    </w:p>
    <w:p w14:paraId="2D375ED7" w14:textId="51262CFF" w:rsidR="00EE4CF5" w:rsidRPr="000A4AC9" w:rsidRDefault="00EE4CF5" w:rsidP="00026E2E">
      <w:pPr>
        <w:pStyle w:val="Default"/>
        <w:numPr>
          <w:ilvl w:val="2"/>
          <w:numId w:val="7"/>
        </w:numPr>
        <w:spacing w:line="276" w:lineRule="auto"/>
        <w:jc w:val="both"/>
        <w:rPr>
          <w:b/>
          <w:color w:val="auto"/>
          <w:sz w:val="22"/>
          <w:szCs w:val="22"/>
          <w:u w:val="single"/>
        </w:rPr>
      </w:pPr>
      <w:r w:rsidRPr="00026E2E">
        <w:rPr>
          <w:sz w:val="22"/>
          <w:szCs w:val="22"/>
        </w:rPr>
        <w:t xml:space="preserve">On 09/02/02 </w:t>
      </w:r>
      <w:r w:rsidR="00C45D8F">
        <w:rPr>
          <w:sz w:val="22"/>
          <w:szCs w:val="22"/>
        </w:rPr>
        <w:t xml:space="preserve">Northumbria </w:t>
      </w:r>
      <w:r w:rsidRPr="00026E2E">
        <w:rPr>
          <w:sz w:val="22"/>
          <w:szCs w:val="22"/>
        </w:rPr>
        <w:t xml:space="preserve">Police received a report from </w:t>
      </w:r>
      <w:r w:rsidR="00F83107">
        <w:rPr>
          <w:sz w:val="22"/>
          <w:szCs w:val="22"/>
        </w:rPr>
        <w:t>Graham</w:t>
      </w:r>
      <w:r w:rsidRPr="00026E2E">
        <w:rPr>
          <w:sz w:val="22"/>
          <w:szCs w:val="22"/>
        </w:rPr>
        <w:t>’s</w:t>
      </w:r>
      <w:r w:rsidR="00C45D8F">
        <w:rPr>
          <w:sz w:val="22"/>
          <w:szCs w:val="22"/>
        </w:rPr>
        <w:t xml:space="preserve"> ex-</w:t>
      </w:r>
      <w:r w:rsidRPr="000A4AC9">
        <w:rPr>
          <w:sz w:val="22"/>
          <w:szCs w:val="22"/>
        </w:rPr>
        <w:t>partner</w:t>
      </w:r>
      <w:r w:rsidR="00C07FE3">
        <w:rPr>
          <w:sz w:val="22"/>
          <w:szCs w:val="22"/>
        </w:rPr>
        <w:t xml:space="preserve"> </w:t>
      </w:r>
      <w:r w:rsidRPr="000A4AC9">
        <w:rPr>
          <w:sz w:val="22"/>
          <w:szCs w:val="22"/>
        </w:rPr>
        <w:t>stating that he was intoxicated and refusing to leave</w:t>
      </w:r>
      <w:r w:rsidR="00C45D8F">
        <w:rPr>
          <w:sz w:val="22"/>
          <w:szCs w:val="22"/>
        </w:rPr>
        <w:t xml:space="preserve"> the home</w:t>
      </w:r>
      <w:r w:rsidRPr="000A4AC9">
        <w:rPr>
          <w:sz w:val="22"/>
          <w:szCs w:val="22"/>
        </w:rPr>
        <w:t xml:space="preserve">. On attendance it was established that </w:t>
      </w:r>
      <w:r w:rsidR="00F83107">
        <w:rPr>
          <w:sz w:val="22"/>
          <w:szCs w:val="22"/>
        </w:rPr>
        <w:t>Graham</w:t>
      </w:r>
      <w:r w:rsidRPr="000A4AC9">
        <w:rPr>
          <w:sz w:val="22"/>
          <w:szCs w:val="22"/>
        </w:rPr>
        <w:t xml:space="preserve"> had left the premises. He had attended wanting to take their children out, how</w:t>
      </w:r>
      <w:r w:rsidR="00C45D8F">
        <w:rPr>
          <w:sz w:val="22"/>
          <w:szCs w:val="22"/>
        </w:rPr>
        <w:t xml:space="preserve">ever due to his intoxication his ex-partner had refused him access. </w:t>
      </w:r>
      <w:r w:rsidRPr="000A4AC9">
        <w:rPr>
          <w:sz w:val="22"/>
          <w:szCs w:val="22"/>
        </w:rPr>
        <w:t xml:space="preserve">An area search was conducted for </w:t>
      </w:r>
      <w:r w:rsidR="00F83107">
        <w:rPr>
          <w:sz w:val="22"/>
          <w:szCs w:val="22"/>
        </w:rPr>
        <w:t>Graham</w:t>
      </w:r>
      <w:r w:rsidRPr="000A4AC9">
        <w:rPr>
          <w:sz w:val="22"/>
          <w:szCs w:val="22"/>
        </w:rPr>
        <w:t xml:space="preserve"> during which he was not located. A 10 point domestic violence update was attached to the incident log detailing that a CHAB</w:t>
      </w:r>
      <w:r w:rsidR="00790113">
        <w:rPr>
          <w:sz w:val="22"/>
          <w:szCs w:val="22"/>
        </w:rPr>
        <w:t xml:space="preserve"> (now known as a Child Concern Notification)</w:t>
      </w:r>
      <w:r w:rsidRPr="000A4AC9">
        <w:rPr>
          <w:sz w:val="22"/>
          <w:szCs w:val="22"/>
        </w:rPr>
        <w:t xml:space="preserve"> had been submitted for the two children involved</w:t>
      </w:r>
      <w:r w:rsidR="00C45D8F">
        <w:rPr>
          <w:sz w:val="22"/>
          <w:szCs w:val="22"/>
        </w:rPr>
        <w:t>,</w:t>
      </w:r>
      <w:r w:rsidRPr="000A4AC9">
        <w:rPr>
          <w:sz w:val="22"/>
          <w:szCs w:val="22"/>
        </w:rPr>
        <w:t xml:space="preserve"> and </w:t>
      </w:r>
      <w:r w:rsidR="00C45D8F">
        <w:rPr>
          <w:sz w:val="22"/>
          <w:szCs w:val="22"/>
        </w:rPr>
        <w:t xml:space="preserve">that </w:t>
      </w:r>
      <w:r w:rsidRPr="000A4AC9">
        <w:rPr>
          <w:sz w:val="22"/>
          <w:szCs w:val="22"/>
        </w:rPr>
        <w:t>a referral</w:t>
      </w:r>
      <w:r w:rsidR="00C45D8F">
        <w:rPr>
          <w:sz w:val="22"/>
          <w:szCs w:val="22"/>
        </w:rPr>
        <w:t xml:space="preserve"> for support</w:t>
      </w:r>
      <w:r w:rsidRPr="000A4AC9">
        <w:rPr>
          <w:sz w:val="22"/>
          <w:szCs w:val="22"/>
        </w:rPr>
        <w:t xml:space="preserve"> had been declined. The victim was assessed as Medium Risk as there had been a previou</w:t>
      </w:r>
      <w:r w:rsidR="00C45D8F">
        <w:rPr>
          <w:sz w:val="22"/>
          <w:szCs w:val="22"/>
        </w:rPr>
        <w:t>s incident within the previous five</w:t>
      </w:r>
      <w:r w:rsidRPr="000A4AC9">
        <w:rPr>
          <w:sz w:val="22"/>
          <w:szCs w:val="22"/>
        </w:rPr>
        <w:t xml:space="preserve"> months</w:t>
      </w:r>
      <w:r w:rsidR="00C07FE3">
        <w:rPr>
          <w:sz w:val="22"/>
          <w:szCs w:val="22"/>
        </w:rPr>
        <w:t>,</w:t>
      </w:r>
      <w:r w:rsidRPr="000A4AC9">
        <w:rPr>
          <w:sz w:val="22"/>
          <w:szCs w:val="22"/>
        </w:rPr>
        <w:t xml:space="preserve"> and </w:t>
      </w:r>
      <w:r w:rsidR="00F83107">
        <w:rPr>
          <w:sz w:val="22"/>
          <w:szCs w:val="22"/>
        </w:rPr>
        <w:t>Graham</w:t>
      </w:r>
      <w:r w:rsidR="00790113">
        <w:rPr>
          <w:sz w:val="22"/>
          <w:szCs w:val="22"/>
        </w:rPr>
        <w:t xml:space="preserve"> also had a warning marker due to one previous incident of</w:t>
      </w:r>
      <w:r w:rsidRPr="000A4AC9">
        <w:rPr>
          <w:sz w:val="22"/>
          <w:szCs w:val="22"/>
        </w:rPr>
        <w:t xml:space="preserve"> </w:t>
      </w:r>
      <w:r w:rsidR="00790113">
        <w:rPr>
          <w:sz w:val="22"/>
          <w:szCs w:val="22"/>
        </w:rPr>
        <w:t xml:space="preserve">domestic </w:t>
      </w:r>
      <w:r w:rsidRPr="000A4AC9">
        <w:rPr>
          <w:sz w:val="22"/>
          <w:szCs w:val="22"/>
        </w:rPr>
        <w:t>violence</w:t>
      </w:r>
      <w:r w:rsidR="00790113">
        <w:rPr>
          <w:sz w:val="22"/>
          <w:szCs w:val="22"/>
        </w:rPr>
        <w:t>.</w:t>
      </w:r>
      <w:r w:rsidR="00C07FE3">
        <w:rPr>
          <w:sz w:val="22"/>
          <w:szCs w:val="22"/>
        </w:rPr>
        <w:t xml:space="preserve"> </w:t>
      </w:r>
    </w:p>
    <w:p w14:paraId="65A4925F" w14:textId="77777777" w:rsidR="00EE4CF5" w:rsidRPr="000A4AC9" w:rsidRDefault="00EE4CF5" w:rsidP="000A4AC9">
      <w:pPr>
        <w:pStyle w:val="Default"/>
        <w:spacing w:line="276" w:lineRule="auto"/>
        <w:ind w:left="720"/>
        <w:jc w:val="both"/>
        <w:rPr>
          <w:b/>
          <w:color w:val="auto"/>
          <w:sz w:val="22"/>
          <w:szCs w:val="22"/>
          <w:u w:val="single"/>
        </w:rPr>
      </w:pPr>
    </w:p>
    <w:p w14:paraId="017E857E" w14:textId="6F237D19" w:rsidR="001C46AA" w:rsidRPr="001C46AA" w:rsidRDefault="00EE4CF5" w:rsidP="001C46AA">
      <w:pPr>
        <w:pStyle w:val="Default"/>
        <w:numPr>
          <w:ilvl w:val="2"/>
          <w:numId w:val="7"/>
        </w:numPr>
        <w:spacing w:line="276" w:lineRule="auto"/>
        <w:jc w:val="both"/>
        <w:rPr>
          <w:b/>
          <w:color w:val="auto"/>
          <w:sz w:val="22"/>
          <w:szCs w:val="22"/>
          <w:u w:val="single"/>
        </w:rPr>
      </w:pPr>
      <w:r w:rsidRPr="000A4AC9">
        <w:rPr>
          <w:sz w:val="22"/>
          <w:szCs w:val="22"/>
        </w:rPr>
        <w:t xml:space="preserve">On 30/08/02 </w:t>
      </w:r>
      <w:r w:rsidR="00C45D8F">
        <w:rPr>
          <w:sz w:val="22"/>
          <w:szCs w:val="22"/>
        </w:rPr>
        <w:t xml:space="preserve">Northumbria </w:t>
      </w:r>
      <w:r w:rsidRPr="000A4AC9">
        <w:rPr>
          <w:sz w:val="22"/>
          <w:szCs w:val="22"/>
        </w:rPr>
        <w:t xml:space="preserve">Police received a call from the </w:t>
      </w:r>
      <w:r w:rsidR="00526222" w:rsidRPr="000A4AC9">
        <w:rPr>
          <w:sz w:val="22"/>
          <w:szCs w:val="22"/>
        </w:rPr>
        <w:t>North East Ambulance Service</w:t>
      </w:r>
      <w:r w:rsidRPr="000A4AC9">
        <w:rPr>
          <w:sz w:val="22"/>
          <w:szCs w:val="22"/>
        </w:rPr>
        <w:t xml:space="preserve"> reporting tha</w:t>
      </w:r>
      <w:r w:rsidR="00C45D8F">
        <w:rPr>
          <w:sz w:val="22"/>
          <w:szCs w:val="22"/>
        </w:rPr>
        <w:t xml:space="preserve">t a male had slashed his wrists, and that </w:t>
      </w:r>
      <w:r w:rsidRPr="000A4AC9">
        <w:rPr>
          <w:sz w:val="22"/>
          <w:szCs w:val="22"/>
        </w:rPr>
        <w:t>a second male was possibly suf</w:t>
      </w:r>
      <w:r w:rsidR="00C45D8F">
        <w:rPr>
          <w:sz w:val="22"/>
          <w:szCs w:val="22"/>
        </w:rPr>
        <w:t>fering chest pains. On arrival O</w:t>
      </w:r>
      <w:r w:rsidRPr="000A4AC9">
        <w:rPr>
          <w:sz w:val="22"/>
          <w:szCs w:val="22"/>
        </w:rPr>
        <w:t xml:space="preserve">fficers found that </w:t>
      </w:r>
      <w:r w:rsidR="00F83107">
        <w:rPr>
          <w:sz w:val="22"/>
          <w:szCs w:val="22"/>
        </w:rPr>
        <w:t>Graham</w:t>
      </w:r>
      <w:r w:rsidRPr="000A4AC9">
        <w:rPr>
          <w:sz w:val="22"/>
          <w:szCs w:val="22"/>
        </w:rPr>
        <w:t xml:space="preserve"> had returned home drunk and upset, and following an argument with </w:t>
      </w:r>
      <w:r w:rsidR="00F83107">
        <w:rPr>
          <w:sz w:val="22"/>
          <w:szCs w:val="22"/>
        </w:rPr>
        <w:t>Henry</w:t>
      </w:r>
      <w:r w:rsidRPr="000A4AC9">
        <w:rPr>
          <w:sz w:val="22"/>
          <w:szCs w:val="22"/>
        </w:rPr>
        <w:t xml:space="preserve">, had gone into the kitchen and cut his left wrist. On attempting to stop him, </w:t>
      </w:r>
      <w:r w:rsidR="00F83107">
        <w:rPr>
          <w:sz w:val="22"/>
          <w:szCs w:val="22"/>
        </w:rPr>
        <w:t>Henry</w:t>
      </w:r>
      <w:r w:rsidRPr="000A4AC9">
        <w:rPr>
          <w:sz w:val="22"/>
          <w:szCs w:val="22"/>
        </w:rPr>
        <w:t xml:space="preserve"> </w:t>
      </w:r>
      <w:r w:rsidR="00E81FB7">
        <w:rPr>
          <w:sz w:val="22"/>
          <w:szCs w:val="22"/>
        </w:rPr>
        <w:t xml:space="preserve">reported that he </w:t>
      </w:r>
      <w:r w:rsidRPr="000A4AC9">
        <w:rPr>
          <w:sz w:val="22"/>
          <w:szCs w:val="22"/>
        </w:rPr>
        <w:t xml:space="preserve">had fallen and banged his head. As no offences were disclosed, </w:t>
      </w:r>
      <w:r w:rsidRPr="00AA2494">
        <w:rPr>
          <w:sz w:val="22"/>
          <w:szCs w:val="22"/>
        </w:rPr>
        <w:t xml:space="preserve">both were left in the care of </w:t>
      </w:r>
      <w:r w:rsidR="00C45D8F">
        <w:rPr>
          <w:sz w:val="22"/>
          <w:szCs w:val="22"/>
        </w:rPr>
        <w:t>the A</w:t>
      </w:r>
      <w:r w:rsidRPr="00AA2494">
        <w:rPr>
          <w:sz w:val="22"/>
          <w:szCs w:val="22"/>
        </w:rPr>
        <w:t>mbulance</w:t>
      </w:r>
      <w:r w:rsidR="00C45D8F">
        <w:rPr>
          <w:sz w:val="22"/>
          <w:szCs w:val="22"/>
        </w:rPr>
        <w:t xml:space="preserve"> Service</w:t>
      </w:r>
      <w:r w:rsidRPr="00AA2494">
        <w:rPr>
          <w:sz w:val="22"/>
          <w:szCs w:val="22"/>
        </w:rPr>
        <w:t xml:space="preserve">. Due to the argument, a </w:t>
      </w:r>
      <w:r w:rsidR="00E81FB7">
        <w:rPr>
          <w:sz w:val="22"/>
          <w:szCs w:val="22"/>
        </w:rPr>
        <w:t xml:space="preserve">domestic violence </w:t>
      </w:r>
      <w:r w:rsidRPr="00AA2494">
        <w:rPr>
          <w:sz w:val="22"/>
          <w:szCs w:val="22"/>
        </w:rPr>
        <w:t>10 po</w:t>
      </w:r>
      <w:r w:rsidR="00C45D8F">
        <w:rPr>
          <w:sz w:val="22"/>
          <w:szCs w:val="22"/>
        </w:rPr>
        <w:t>int update was added to the log, with a note that further</w:t>
      </w:r>
      <w:r w:rsidRPr="00AA2494">
        <w:rPr>
          <w:sz w:val="22"/>
          <w:szCs w:val="22"/>
        </w:rPr>
        <w:t xml:space="preserve"> referral was declined. As </w:t>
      </w:r>
      <w:r w:rsidR="00F83107">
        <w:rPr>
          <w:sz w:val="22"/>
          <w:szCs w:val="22"/>
        </w:rPr>
        <w:t>Graham</w:t>
      </w:r>
      <w:r w:rsidRPr="00AA2494">
        <w:rPr>
          <w:sz w:val="22"/>
          <w:szCs w:val="22"/>
        </w:rPr>
        <w:t xml:space="preserve">’s injury was self inflicted and </w:t>
      </w:r>
      <w:r w:rsidR="00F83107">
        <w:rPr>
          <w:sz w:val="22"/>
          <w:szCs w:val="22"/>
        </w:rPr>
        <w:t>Henry</w:t>
      </w:r>
      <w:r w:rsidRPr="00AA2494">
        <w:rPr>
          <w:sz w:val="22"/>
          <w:szCs w:val="22"/>
        </w:rPr>
        <w:t>’s</w:t>
      </w:r>
      <w:r w:rsidR="00E81FB7">
        <w:rPr>
          <w:sz w:val="22"/>
          <w:szCs w:val="22"/>
        </w:rPr>
        <w:t xml:space="preserve"> reported to be</w:t>
      </w:r>
      <w:r w:rsidRPr="00AA2494">
        <w:rPr>
          <w:sz w:val="22"/>
          <w:szCs w:val="22"/>
        </w:rPr>
        <w:t xml:space="preserve"> acc</w:t>
      </w:r>
      <w:r w:rsidRPr="001C46AA">
        <w:rPr>
          <w:sz w:val="22"/>
          <w:szCs w:val="22"/>
        </w:rPr>
        <w:t>idental, no further police action was taken.</w:t>
      </w:r>
    </w:p>
    <w:p w14:paraId="75D30FCF" w14:textId="77777777" w:rsidR="001C46AA" w:rsidRPr="001C46AA" w:rsidRDefault="001C46AA" w:rsidP="001C46AA">
      <w:pPr>
        <w:pStyle w:val="Default"/>
        <w:spacing w:line="276" w:lineRule="auto"/>
        <w:jc w:val="both"/>
        <w:rPr>
          <w:sz w:val="22"/>
          <w:szCs w:val="22"/>
        </w:rPr>
      </w:pPr>
    </w:p>
    <w:p w14:paraId="39B1A390" w14:textId="3CDA03F3" w:rsidR="001C46AA" w:rsidRPr="001C46AA" w:rsidRDefault="00F83107" w:rsidP="001C46AA">
      <w:pPr>
        <w:pStyle w:val="Default"/>
        <w:numPr>
          <w:ilvl w:val="2"/>
          <w:numId w:val="7"/>
        </w:numPr>
        <w:spacing w:line="276" w:lineRule="auto"/>
        <w:jc w:val="both"/>
        <w:rPr>
          <w:b/>
          <w:color w:val="auto"/>
          <w:sz w:val="22"/>
          <w:szCs w:val="22"/>
          <w:u w:val="single"/>
        </w:rPr>
      </w:pPr>
      <w:r>
        <w:rPr>
          <w:sz w:val="22"/>
          <w:szCs w:val="22"/>
        </w:rPr>
        <w:t>Henry</w:t>
      </w:r>
      <w:r w:rsidR="001C46AA" w:rsidRPr="001C46AA">
        <w:rPr>
          <w:sz w:val="22"/>
          <w:szCs w:val="22"/>
        </w:rPr>
        <w:t xml:space="preserve"> attended</w:t>
      </w:r>
      <w:r w:rsidR="00FD7F22">
        <w:rPr>
          <w:sz w:val="22"/>
          <w:szCs w:val="22"/>
        </w:rPr>
        <w:t xml:space="preserve"> Newcastle Hospitals</w:t>
      </w:r>
      <w:r w:rsidR="001C46AA" w:rsidRPr="001C46AA">
        <w:rPr>
          <w:sz w:val="22"/>
          <w:szCs w:val="22"/>
        </w:rPr>
        <w:t xml:space="preserve"> </w:t>
      </w:r>
      <w:r w:rsidR="00FD7F22">
        <w:rPr>
          <w:sz w:val="22"/>
          <w:szCs w:val="22"/>
        </w:rPr>
        <w:t>Emergency Department</w:t>
      </w:r>
      <w:r w:rsidR="00E81FB7">
        <w:rPr>
          <w:sz w:val="22"/>
          <w:szCs w:val="22"/>
        </w:rPr>
        <w:t xml:space="preserve"> (ED)</w:t>
      </w:r>
      <w:r w:rsidR="00FD7F22">
        <w:rPr>
          <w:sz w:val="22"/>
          <w:szCs w:val="22"/>
        </w:rPr>
        <w:t xml:space="preserve"> f</w:t>
      </w:r>
      <w:r w:rsidR="001C46AA" w:rsidRPr="001C46AA">
        <w:rPr>
          <w:sz w:val="22"/>
          <w:szCs w:val="22"/>
        </w:rPr>
        <w:t>ollowing the above, with two significant injur</w:t>
      </w:r>
      <w:r w:rsidR="00FD7F22">
        <w:rPr>
          <w:sz w:val="22"/>
          <w:szCs w:val="22"/>
        </w:rPr>
        <w:t>ies to his head, both requiring</w:t>
      </w:r>
      <w:r w:rsidR="001C46AA" w:rsidRPr="001C46AA">
        <w:rPr>
          <w:sz w:val="22"/>
          <w:szCs w:val="22"/>
        </w:rPr>
        <w:t xml:space="preserve"> staples. He informed staff that his son had hit him with a chair leg or baseba</w:t>
      </w:r>
      <w:r w:rsidR="00FD7F22">
        <w:rPr>
          <w:sz w:val="22"/>
          <w:szCs w:val="22"/>
        </w:rPr>
        <w:t xml:space="preserve">ll bat. </w:t>
      </w:r>
      <w:r w:rsidR="001C46AA" w:rsidRPr="001C46AA">
        <w:rPr>
          <w:sz w:val="22"/>
          <w:szCs w:val="22"/>
        </w:rPr>
        <w:t>The following day</w:t>
      </w:r>
      <w:r w:rsidR="0034265E">
        <w:rPr>
          <w:sz w:val="22"/>
          <w:szCs w:val="22"/>
        </w:rPr>
        <w:t>, 31/08</w:t>
      </w:r>
      <w:r w:rsidR="00CA3F97">
        <w:rPr>
          <w:sz w:val="22"/>
          <w:szCs w:val="22"/>
        </w:rPr>
        <w:t>/0</w:t>
      </w:r>
      <w:r w:rsidR="00D76060">
        <w:rPr>
          <w:sz w:val="22"/>
          <w:szCs w:val="22"/>
        </w:rPr>
        <w:t>2,</w:t>
      </w:r>
      <w:r w:rsidR="001C46AA" w:rsidRPr="001C46AA">
        <w:rPr>
          <w:sz w:val="22"/>
          <w:szCs w:val="22"/>
        </w:rPr>
        <w:t xml:space="preserve"> he was seen </w:t>
      </w:r>
      <w:r w:rsidR="00E81FB7">
        <w:rPr>
          <w:sz w:val="22"/>
          <w:szCs w:val="22"/>
        </w:rPr>
        <w:t>by a GP, whom he</w:t>
      </w:r>
      <w:r w:rsidR="001C46AA" w:rsidRPr="001C46AA">
        <w:rPr>
          <w:sz w:val="22"/>
          <w:szCs w:val="22"/>
        </w:rPr>
        <w:t xml:space="preserve"> informed that his injuries were due to a road traffic accident.  The </w:t>
      </w:r>
      <w:r w:rsidR="00D76060">
        <w:rPr>
          <w:sz w:val="22"/>
          <w:szCs w:val="22"/>
        </w:rPr>
        <w:t>ED</w:t>
      </w:r>
      <w:r w:rsidR="001C46AA" w:rsidRPr="001C46AA">
        <w:rPr>
          <w:sz w:val="22"/>
          <w:szCs w:val="22"/>
        </w:rPr>
        <w:t xml:space="preserve"> report</w:t>
      </w:r>
      <w:r w:rsidR="00D76060">
        <w:rPr>
          <w:sz w:val="22"/>
          <w:szCs w:val="22"/>
        </w:rPr>
        <w:t xml:space="preserve">, which contained the account of him having been assaulted, </w:t>
      </w:r>
      <w:r w:rsidR="001C46AA" w:rsidRPr="001C46AA">
        <w:rPr>
          <w:sz w:val="22"/>
          <w:szCs w:val="22"/>
        </w:rPr>
        <w:t xml:space="preserve">was received by the surgery on </w:t>
      </w:r>
      <w:r w:rsidR="00E81FB7">
        <w:rPr>
          <w:sz w:val="22"/>
          <w:szCs w:val="22"/>
        </w:rPr>
        <w:t>0</w:t>
      </w:r>
      <w:r w:rsidR="001C46AA" w:rsidRPr="001C46AA">
        <w:rPr>
          <w:sz w:val="22"/>
          <w:szCs w:val="22"/>
        </w:rPr>
        <w:t>2</w:t>
      </w:r>
      <w:r w:rsidR="00D76060">
        <w:rPr>
          <w:sz w:val="22"/>
          <w:szCs w:val="22"/>
        </w:rPr>
        <w:t xml:space="preserve">/09/02.  </w:t>
      </w:r>
    </w:p>
    <w:p w14:paraId="22DAEDC8" w14:textId="77777777" w:rsidR="001C46AA" w:rsidRPr="001C46AA" w:rsidRDefault="001C46AA" w:rsidP="001C46AA">
      <w:pPr>
        <w:pStyle w:val="Default"/>
        <w:spacing w:line="276" w:lineRule="auto"/>
        <w:jc w:val="both"/>
        <w:rPr>
          <w:sz w:val="22"/>
          <w:szCs w:val="22"/>
        </w:rPr>
      </w:pPr>
    </w:p>
    <w:p w14:paraId="1C40827F" w14:textId="4B355AED" w:rsidR="00AA2494" w:rsidRPr="001C46AA" w:rsidRDefault="00F83107" w:rsidP="001C46AA">
      <w:pPr>
        <w:pStyle w:val="Default"/>
        <w:numPr>
          <w:ilvl w:val="2"/>
          <w:numId w:val="7"/>
        </w:numPr>
        <w:spacing w:line="276" w:lineRule="auto"/>
        <w:jc w:val="both"/>
        <w:rPr>
          <w:b/>
          <w:color w:val="auto"/>
          <w:sz w:val="22"/>
          <w:szCs w:val="22"/>
          <w:u w:val="single"/>
        </w:rPr>
      </w:pPr>
      <w:r>
        <w:rPr>
          <w:sz w:val="22"/>
          <w:szCs w:val="22"/>
        </w:rPr>
        <w:t>Graham</w:t>
      </w:r>
      <w:r w:rsidR="00AA2494" w:rsidRPr="001C46AA">
        <w:rPr>
          <w:sz w:val="22"/>
          <w:szCs w:val="22"/>
        </w:rPr>
        <w:t xml:space="preserve"> </w:t>
      </w:r>
      <w:r w:rsidR="00FD7F22">
        <w:rPr>
          <w:sz w:val="22"/>
          <w:szCs w:val="22"/>
        </w:rPr>
        <w:t xml:space="preserve">also </w:t>
      </w:r>
      <w:r w:rsidR="00AA2494" w:rsidRPr="001C46AA">
        <w:rPr>
          <w:sz w:val="22"/>
          <w:szCs w:val="22"/>
        </w:rPr>
        <w:t>attended Newcastle Hospitals following this incident</w:t>
      </w:r>
      <w:r w:rsidR="00E81FB7">
        <w:rPr>
          <w:sz w:val="22"/>
          <w:szCs w:val="22"/>
        </w:rPr>
        <w:t>,</w:t>
      </w:r>
      <w:r w:rsidR="00AA2494" w:rsidRPr="001C46AA">
        <w:rPr>
          <w:sz w:val="22"/>
          <w:szCs w:val="22"/>
        </w:rPr>
        <w:t xml:space="preserve"> and medical notes </w:t>
      </w:r>
      <w:r w:rsidR="00E81FB7">
        <w:rPr>
          <w:sz w:val="22"/>
          <w:szCs w:val="22"/>
        </w:rPr>
        <w:t xml:space="preserve">document </w:t>
      </w:r>
      <w:r w:rsidR="00AA2494" w:rsidRPr="001C46AA">
        <w:rPr>
          <w:sz w:val="22"/>
          <w:szCs w:val="22"/>
        </w:rPr>
        <w:t xml:space="preserve">that he presented to the Emergency Department with </w:t>
      </w:r>
      <w:r w:rsidR="00E81FB7">
        <w:rPr>
          <w:sz w:val="22"/>
          <w:szCs w:val="22"/>
        </w:rPr>
        <w:t xml:space="preserve">a </w:t>
      </w:r>
      <w:r w:rsidR="00AA2494" w:rsidRPr="001C46AA">
        <w:rPr>
          <w:sz w:val="22"/>
          <w:szCs w:val="22"/>
        </w:rPr>
        <w:t xml:space="preserve">self-inflicted laceration on his left wrist following a domestic argument with his father after the consumption of </w:t>
      </w:r>
      <w:r w:rsidR="00FD7F22">
        <w:rPr>
          <w:sz w:val="22"/>
          <w:szCs w:val="22"/>
        </w:rPr>
        <w:t>alcohol. It was recorded on the</w:t>
      </w:r>
      <w:r w:rsidR="00AA2494" w:rsidRPr="001C46AA">
        <w:rPr>
          <w:sz w:val="22"/>
          <w:szCs w:val="22"/>
        </w:rPr>
        <w:t xml:space="preserve"> post registration triage/nurse assessment document that the incident apparently </w:t>
      </w:r>
      <w:r w:rsidR="00AA2494" w:rsidRPr="001C46AA">
        <w:rPr>
          <w:sz w:val="22"/>
          <w:szCs w:val="22"/>
        </w:rPr>
        <w:lastRenderedPageBreak/>
        <w:t xml:space="preserve">took place after </w:t>
      </w:r>
      <w:r>
        <w:rPr>
          <w:sz w:val="22"/>
          <w:szCs w:val="22"/>
        </w:rPr>
        <w:t>Graham</w:t>
      </w:r>
      <w:r w:rsidR="00AA2494" w:rsidRPr="001C46AA">
        <w:rPr>
          <w:sz w:val="22"/>
          <w:szCs w:val="22"/>
        </w:rPr>
        <w:t xml:space="preserve"> had assaulted his father.  </w:t>
      </w:r>
      <w:r>
        <w:rPr>
          <w:sz w:val="22"/>
          <w:szCs w:val="22"/>
        </w:rPr>
        <w:t>Graham</w:t>
      </w:r>
      <w:r w:rsidR="00AA2494" w:rsidRPr="001C46AA">
        <w:rPr>
          <w:sz w:val="22"/>
          <w:szCs w:val="22"/>
        </w:rPr>
        <w:t xml:space="preserve"> was reported as smelling strongly of alcohol. It was noted that </w:t>
      </w:r>
      <w:r>
        <w:rPr>
          <w:sz w:val="22"/>
          <w:szCs w:val="22"/>
        </w:rPr>
        <w:t>Graham</w:t>
      </w:r>
      <w:r w:rsidR="00AA2494" w:rsidRPr="001C46AA">
        <w:rPr>
          <w:sz w:val="22"/>
          <w:szCs w:val="22"/>
        </w:rPr>
        <w:t xml:space="preserve"> was not willing to discuss circumstances of the injury and needed referral to the Sel</w:t>
      </w:r>
      <w:r w:rsidR="00FD7F22">
        <w:rPr>
          <w:sz w:val="22"/>
          <w:szCs w:val="22"/>
        </w:rPr>
        <w:t>f-Harm Team (Liaison Psychiatry</w:t>
      </w:r>
      <w:r w:rsidR="00E81FB7">
        <w:rPr>
          <w:sz w:val="22"/>
          <w:szCs w:val="22"/>
        </w:rPr>
        <w:t>)</w:t>
      </w:r>
      <w:r w:rsidR="00FD7F22">
        <w:rPr>
          <w:sz w:val="22"/>
          <w:szCs w:val="22"/>
        </w:rPr>
        <w:t xml:space="preserve">, </w:t>
      </w:r>
      <w:r w:rsidR="00AA2494" w:rsidRPr="001C46AA">
        <w:rPr>
          <w:sz w:val="22"/>
          <w:szCs w:val="22"/>
        </w:rPr>
        <w:t xml:space="preserve">which was made the same day. It was also noted on the Nursing Record that </w:t>
      </w:r>
      <w:r>
        <w:rPr>
          <w:sz w:val="22"/>
          <w:szCs w:val="22"/>
        </w:rPr>
        <w:t>Graham</w:t>
      </w:r>
      <w:r w:rsidR="00AA2494" w:rsidRPr="001C46AA">
        <w:rPr>
          <w:sz w:val="22"/>
          <w:szCs w:val="22"/>
        </w:rPr>
        <w:t xml:space="preserve"> stated that he would self-discharge if he wasn’t allowed home the same evening following surgery to repair </w:t>
      </w:r>
      <w:r w:rsidR="00FD7F22">
        <w:rPr>
          <w:sz w:val="22"/>
          <w:szCs w:val="22"/>
        </w:rPr>
        <w:t xml:space="preserve">his </w:t>
      </w:r>
      <w:r w:rsidR="00AA2494" w:rsidRPr="001C46AA">
        <w:rPr>
          <w:sz w:val="22"/>
          <w:szCs w:val="22"/>
        </w:rPr>
        <w:t>arm laceration. His documented past medical history indicated depression and alcoholi</w:t>
      </w:r>
      <w:r w:rsidR="00E81FB7">
        <w:rPr>
          <w:sz w:val="22"/>
          <w:szCs w:val="22"/>
        </w:rPr>
        <w:t>sm. A referral was made to the Self-Harm T</w:t>
      </w:r>
      <w:r w:rsidR="00AA2494" w:rsidRPr="001C46AA">
        <w:rPr>
          <w:sz w:val="22"/>
          <w:szCs w:val="22"/>
        </w:rPr>
        <w:t>eam by the trauma team on</w:t>
      </w:r>
      <w:r w:rsidR="00E81FB7">
        <w:rPr>
          <w:sz w:val="22"/>
          <w:szCs w:val="22"/>
        </w:rPr>
        <w:t xml:space="preserve"> </w:t>
      </w:r>
      <w:r w:rsidR="00AA2494" w:rsidRPr="001C46AA">
        <w:rPr>
          <w:sz w:val="22"/>
          <w:szCs w:val="22"/>
        </w:rPr>
        <w:t>call</w:t>
      </w:r>
      <w:r w:rsidR="00FD7F22">
        <w:rPr>
          <w:sz w:val="22"/>
          <w:szCs w:val="22"/>
        </w:rPr>
        <w:t>, who identified</w:t>
      </w:r>
      <w:r w:rsidR="00AA2494" w:rsidRPr="001C46AA">
        <w:rPr>
          <w:sz w:val="22"/>
          <w:szCs w:val="22"/>
        </w:rPr>
        <w:t xml:space="preserve"> the self-harm and fight with his father</w:t>
      </w:r>
      <w:r w:rsidR="00FD7F22">
        <w:rPr>
          <w:sz w:val="22"/>
          <w:szCs w:val="22"/>
        </w:rPr>
        <w:t xml:space="preserve"> </w:t>
      </w:r>
      <w:r w:rsidR="00FD7F22" w:rsidRPr="001C46AA">
        <w:rPr>
          <w:sz w:val="22"/>
          <w:szCs w:val="22"/>
        </w:rPr>
        <w:t>within the referral</w:t>
      </w:r>
      <w:r w:rsidR="00AA2494" w:rsidRPr="001C46AA">
        <w:rPr>
          <w:sz w:val="22"/>
          <w:szCs w:val="22"/>
        </w:rPr>
        <w:t xml:space="preserve">. </w:t>
      </w:r>
      <w:r>
        <w:rPr>
          <w:sz w:val="22"/>
          <w:szCs w:val="22"/>
        </w:rPr>
        <w:t>Graham</w:t>
      </w:r>
      <w:r w:rsidR="00AA2494" w:rsidRPr="001C46AA">
        <w:rPr>
          <w:sz w:val="22"/>
          <w:szCs w:val="22"/>
        </w:rPr>
        <w:t xml:space="preserve"> was seen by liaison Psychiatry the same day</w:t>
      </w:r>
      <w:r w:rsidR="00E81FB7">
        <w:rPr>
          <w:b/>
          <w:color w:val="auto"/>
          <w:sz w:val="22"/>
          <w:szCs w:val="22"/>
        </w:rPr>
        <w:t>.</w:t>
      </w:r>
    </w:p>
    <w:p w14:paraId="7897537F" w14:textId="77777777" w:rsidR="00AA2494" w:rsidRDefault="00AA2494" w:rsidP="00AA2494">
      <w:pPr>
        <w:pStyle w:val="Default"/>
        <w:spacing w:line="276" w:lineRule="auto"/>
        <w:ind w:left="720"/>
        <w:jc w:val="both"/>
        <w:rPr>
          <w:b/>
          <w:color w:val="auto"/>
          <w:sz w:val="22"/>
          <w:szCs w:val="22"/>
          <w:u w:val="single"/>
        </w:rPr>
      </w:pPr>
    </w:p>
    <w:p w14:paraId="2A081CA9" w14:textId="5E65F5CE" w:rsidR="00AA2494" w:rsidRPr="001C46AA" w:rsidRDefault="00F83107" w:rsidP="001C46AA">
      <w:pPr>
        <w:pStyle w:val="Default"/>
        <w:numPr>
          <w:ilvl w:val="2"/>
          <w:numId w:val="7"/>
        </w:numPr>
        <w:spacing w:line="276" w:lineRule="auto"/>
        <w:jc w:val="both"/>
        <w:rPr>
          <w:b/>
          <w:color w:val="auto"/>
          <w:sz w:val="22"/>
          <w:szCs w:val="22"/>
          <w:u w:val="single"/>
        </w:rPr>
      </w:pPr>
      <w:r>
        <w:rPr>
          <w:sz w:val="22"/>
          <w:szCs w:val="22"/>
        </w:rPr>
        <w:t>Graham</w:t>
      </w:r>
      <w:r w:rsidR="00AA2494" w:rsidRPr="00AA2494">
        <w:rPr>
          <w:sz w:val="22"/>
          <w:szCs w:val="22"/>
        </w:rPr>
        <w:t xml:space="preserve"> was admitted </w:t>
      </w:r>
      <w:r w:rsidR="00E81FB7">
        <w:rPr>
          <w:sz w:val="22"/>
          <w:szCs w:val="22"/>
        </w:rPr>
        <w:t>for surgery the following day and th</w:t>
      </w:r>
      <w:r w:rsidR="00AA2494" w:rsidRPr="00AA2494">
        <w:rPr>
          <w:sz w:val="22"/>
          <w:szCs w:val="22"/>
        </w:rPr>
        <w:t xml:space="preserve">e Nursing Assessment document confirms that the referral was made to the Liaison Psychiatry service. </w:t>
      </w:r>
      <w:r>
        <w:rPr>
          <w:sz w:val="22"/>
          <w:szCs w:val="22"/>
        </w:rPr>
        <w:t>Graham</w:t>
      </w:r>
      <w:r w:rsidR="00AA2494" w:rsidRPr="00AA2494">
        <w:rPr>
          <w:sz w:val="22"/>
          <w:szCs w:val="22"/>
        </w:rPr>
        <w:t xml:space="preserve"> was asked if he had ever done this before</w:t>
      </w:r>
      <w:r w:rsidR="00FD7F22">
        <w:rPr>
          <w:sz w:val="22"/>
          <w:szCs w:val="22"/>
        </w:rPr>
        <w:t xml:space="preserve">, and it was </w:t>
      </w:r>
      <w:r w:rsidR="00AA2494" w:rsidRPr="00AA2494">
        <w:rPr>
          <w:sz w:val="22"/>
          <w:szCs w:val="22"/>
        </w:rPr>
        <w:t xml:space="preserve">recorded that he said </w:t>
      </w:r>
      <w:r w:rsidR="00FD7F22">
        <w:rPr>
          <w:sz w:val="22"/>
          <w:szCs w:val="22"/>
        </w:rPr>
        <w:t>‘</w:t>
      </w:r>
      <w:r w:rsidR="00AA2494" w:rsidRPr="00AA2494">
        <w:rPr>
          <w:sz w:val="22"/>
          <w:szCs w:val="22"/>
        </w:rPr>
        <w:t>no</w:t>
      </w:r>
      <w:r w:rsidR="00FD7F22">
        <w:rPr>
          <w:sz w:val="22"/>
          <w:szCs w:val="22"/>
        </w:rPr>
        <w:t>’</w:t>
      </w:r>
      <w:r w:rsidR="00E81FB7">
        <w:rPr>
          <w:sz w:val="22"/>
          <w:szCs w:val="22"/>
        </w:rPr>
        <w:t>,</w:t>
      </w:r>
      <w:r w:rsidR="00AA2494" w:rsidRPr="00AA2494">
        <w:rPr>
          <w:sz w:val="22"/>
          <w:szCs w:val="22"/>
        </w:rPr>
        <w:t xml:space="preserve"> and that it had a lot to do with drink and longstanding argu</w:t>
      </w:r>
      <w:r w:rsidR="00965269">
        <w:rPr>
          <w:sz w:val="22"/>
          <w:szCs w:val="22"/>
        </w:rPr>
        <w:t>ments with his father. He question</w:t>
      </w:r>
      <w:r w:rsidR="00AA2494" w:rsidRPr="00AA2494">
        <w:rPr>
          <w:sz w:val="22"/>
          <w:szCs w:val="22"/>
        </w:rPr>
        <w:t>ed whether his father was in hospital</w:t>
      </w:r>
      <w:r w:rsidR="00965269">
        <w:rPr>
          <w:sz w:val="22"/>
          <w:szCs w:val="22"/>
        </w:rPr>
        <w:t>,</w:t>
      </w:r>
      <w:r w:rsidR="00AA2494" w:rsidRPr="00AA2494">
        <w:rPr>
          <w:sz w:val="22"/>
          <w:szCs w:val="22"/>
        </w:rPr>
        <w:t xml:space="preserve"> as he knew that he had bumped his head and had a tube in his throat. The nurse offered to ring someone but </w:t>
      </w:r>
      <w:r>
        <w:rPr>
          <w:sz w:val="22"/>
          <w:szCs w:val="22"/>
        </w:rPr>
        <w:t>Graham</w:t>
      </w:r>
      <w:r w:rsidR="00AA2494" w:rsidRPr="00AA2494">
        <w:rPr>
          <w:sz w:val="22"/>
          <w:szCs w:val="22"/>
        </w:rPr>
        <w:t xml:space="preserve"> reported that he couldn’</w:t>
      </w:r>
      <w:r w:rsidR="00CA3F97">
        <w:rPr>
          <w:sz w:val="22"/>
          <w:szCs w:val="22"/>
        </w:rPr>
        <w:t>t remember mobile numbers. It was</w:t>
      </w:r>
      <w:r w:rsidR="00AA2494" w:rsidRPr="00AA2494">
        <w:rPr>
          <w:sz w:val="22"/>
          <w:szCs w:val="22"/>
        </w:rPr>
        <w:t xml:space="preserve"> documented that a friend visited at lunchtime </w:t>
      </w:r>
      <w:r w:rsidR="00FD7F22">
        <w:rPr>
          <w:sz w:val="22"/>
          <w:szCs w:val="22"/>
        </w:rPr>
        <w:t>and</w:t>
      </w:r>
      <w:r w:rsidR="00AA2494" w:rsidRPr="00AA2494">
        <w:rPr>
          <w:sz w:val="22"/>
          <w:szCs w:val="22"/>
        </w:rPr>
        <w:t xml:space="preserve"> assured </w:t>
      </w:r>
      <w:r>
        <w:rPr>
          <w:sz w:val="22"/>
          <w:szCs w:val="22"/>
        </w:rPr>
        <w:t>Graham</w:t>
      </w:r>
      <w:r w:rsidR="00AA2494" w:rsidRPr="00AA2494">
        <w:rPr>
          <w:sz w:val="22"/>
          <w:szCs w:val="22"/>
        </w:rPr>
        <w:t xml:space="preserve"> that his father was </w:t>
      </w:r>
      <w:r w:rsidR="00FD7F22">
        <w:rPr>
          <w:sz w:val="22"/>
          <w:szCs w:val="22"/>
        </w:rPr>
        <w:t>‘</w:t>
      </w:r>
      <w:r w:rsidR="00AA2494" w:rsidRPr="00AA2494">
        <w:rPr>
          <w:sz w:val="22"/>
          <w:szCs w:val="22"/>
        </w:rPr>
        <w:t>ok</w:t>
      </w:r>
      <w:r w:rsidR="00965269">
        <w:rPr>
          <w:sz w:val="22"/>
          <w:szCs w:val="22"/>
        </w:rPr>
        <w:t>ay</w:t>
      </w:r>
      <w:r w:rsidR="00FD7F22">
        <w:rPr>
          <w:sz w:val="22"/>
          <w:szCs w:val="22"/>
        </w:rPr>
        <w:t xml:space="preserve">’ and at home. </w:t>
      </w:r>
      <w:r>
        <w:rPr>
          <w:sz w:val="22"/>
          <w:szCs w:val="22"/>
        </w:rPr>
        <w:t>Graham</w:t>
      </w:r>
      <w:r w:rsidR="00AA2494" w:rsidRPr="00AA2494">
        <w:rPr>
          <w:sz w:val="22"/>
          <w:szCs w:val="22"/>
        </w:rPr>
        <w:t xml:space="preserve"> insi</w:t>
      </w:r>
      <w:r w:rsidR="00FD7F22">
        <w:rPr>
          <w:sz w:val="22"/>
          <w:szCs w:val="22"/>
        </w:rPr>
        <w:t xml:space="preserve">sted on going home </w:t>
      </w:r>
      <w:r w:rsidR="00AA2494" w:rsidRPr="00AA2494">
        <w:rPr>
          <w:sz w:val="22"/>
          <w:szCs w:val="22"/>
        </w:rPr>
        <w:t xml:space="preserve">following surgery.    </w:t>
      </w:r>
    </w:p>
    <w:p w14:paraId="31549FAF" w14:textId="77777777" w:rsidR="00EE4CF5" w:rsidRPr="00AA2494" w:rsidRDefault="00EE4CF5" w:rsidP="00AA2494">
      <w:pPr>
        <w:pStyle w:val="Default"/>
        <w:spacing w:line="276" w:lineRule="auto"/>
        <w:jc w:val="both"/>
        <w:rPr>
          <w:sz w:val="22"/>
          <w:szCs w:val="22"/>
        </w:rPr>
      </w:pPr>
    </w:p>
    <w:p w14:paraId="4F9D58B3" w14:textId="4F3A8AD7" w:rsidR="00AA2494" w:rsidRPr="00AA2494" w:rsidRDefault="00EE4CF5" w:rsidP="00AA2494">
      <w:pPr>
        <w:pStyle w:val="Default"/>
        <w:numPr>
          <w:ilvl w:val="2"/>
          <w:numId w:val="7"/>
        </w:numPr>
        <w:spacing w:line="276" w:lineRule="auto"/>
        <w:jc w:val="both"/>
        <w:rPr>
          <w:b/>
          <w:color w:val="auto"/>
          <w:sz w:val="22"/>
          <w:szCs w:val="22"/>
          <w:u w:val="single"/>
        </w:rPr>
      </w:pPr>
      <w:r w:rsidRPr="00AA2494">
        <w:rPr>
          <w:sz w:val="22"/>
          <w:szCs w:val="22"/>
        </w:rPr>
        <w:t xml:space="preserve">On 05/10/02 Police received a call from </w:t>
      </w:r>
      <w:r w:rsidR="00526222" w:rsidRPr="00AA2494">
        <w:rPr>
          <w:sz w:val="22"/>
          <w:szCs w:val="22"/>
        </w:rPr>
        <w:t>North East Ambulance Service</w:t>
      </w:r>
      <w:r w:rsidRPr="00AA2494">
        <w:rPr>
          <w:sz w:val="22"/>
          <w:szCs w:val="22"/>
        </w:rPr>
        <w:t xml:space="preserve"> reporting </w:t>
      </w:r>
      <w:r w:rsidR="00CA3F97">
        <w:rPr>
          <w:sz w:val="22"/>
          <w:szCs w:val="22"/>
        </w:rPr>
        <w:t xml:space="preserve">that </w:t>
      </w:r>
      <w:r w:rsidRPr="00AA2494">
        <w:rPr>
          <w:sz w:val="22"/>
          <w:szCs w:val="22"/>
        </w:rPr>
        <w:t>a male h</w:t>
      </w:r>
      <w:r w:rsidR="00CA3F97">
        <w:rPr>
          <w:sz w:val="22"/>
          <w:szCs w:val="22"/>
        </w:rPr>
        <w:t>ad been stabbed. On attendance the A</w:t>
      </w:r>
      <w:r w:rsidRPr="00AA2494">
        <w:rPr>
          <w:sz w:val="22"/>
          <w:szCs w:val="22"/>
        </w:rPr>
        <w:t xml:space="preserve">mbulance </w:t>
      </w:r>
      <w:r w:rsidR="00CA3F97">
        <w:rPr>
          <w:sz w:val="22"/>
          <w:szCs w:val="22"/>
        </w:rPr>
        <w:t xml:space="preserve">Service </w:t>
      </w:r>
      <w:r w:rsidRPr="00AA2494">
        <w:rPr>
          <w:sz w:val="22"/>
          <w:szCs w:val="22"/>
        </w:rPr>
        <w:t>reported t</w:t>
      </w:r>
      <w:r w:rsidR="00FD7F22">
        <w:rPr>
          <w:sz w:val="22"/>
          <w:szCs w:val="22"/>
        </w:rPr>
        <w:t>hat they had been contacted by</w:t>
      </w:r>
      <w:r w:rsidRPr="00AA2494">
        <w:rPr>
          <w:sz w:val="22"/>
          <w:szCs w:val="22"/>
        </w:rPr>
        <w:t xml:space="preserve"> students who had found </w:t>
      </w:r>
      <w:r w:rsidR="00F83107">
        <w:rPr>
          <w:sz w:val="22"/>
          <w:szCs w:val="22"/>
        </w:rPr>
        <w:t>Graham</w:t>
      </w:r>
      <w:r w:rsidRPr="00AA2494">
        <w:rPr>
          <w:sz w:val="22"/>
          <w:szCs w:val="22"/>
        </w:rPr>
        <w:t xml:space="preserve"> in the st</w:t>
      </w:r>
      <w:r w:rsidR="00FD7F22">
        <w:rPr>
          <w:sz w:val="22"/>
          <w:szCs w:val="22"/>
        </w:rPr>
        <w:t>reet with three</w:t>
      </w:r>
      <w:r w:rsidRPr="00AA2494">
        <w:rPr>
          <w:sz w:val="22"/>
          <w:szCs w:val="22"/>
        </w:rPr>
        <w:t xml:space="preserve"> m</w:t>
      </w:r>
      <w:r w:rsidR="00965269">
        <w:rPr>
          <w:sz w:val="22"/>
          <w:szCs w:val="22"/>
        </w:rPr>
        <w:t>inor injuries to his chest. They informed O</w:t>
      </w:r>
      <w:r w:rsidRPr="00AA2494">
        <w:rPr>
          <w:sz w:val="22"/>
          <w:szCs w:val="22"/>
        </w:rPr>
        <w:t xml:space="preserve">fficers that </w:t>
      </w:r>
      <w:r w:rsidR="00F83107">
        <w:rPr>
          <w:sz w:val="22"/>
          <w:szCs w:val="22"/>
        </w:rPr>
        <w:t>Graham</w:t>
      </w:r>
      <w:r w:rsidRPr="00AA2494">
        <w:rPr>
          <w:sz w:val="22"/>
          <w:szCs w:val="22"/>
        </w:rPr>
        <w:t xml:space="preserve"> had disclosed that he had a fight with a friend. On speaking to </w:t>
      </w:r>
      <w:r w:rsidR="00F83107">
        <w:rPr>
          <w:sz w:val="22"/>
          <w:szCs w:val="22"/>
        </w:rPr>
        <w:t>Graham</w:t>
      </w:r>
      <w:r w:rsidRPr="00AA2494">
        <w:rPr>
          <w:sz w:val="22"/>
          <w:szCs w:val="22"/>
        </w:rPr>
        <w:t xml:space="preserve"> at hospital it was found that he was intoxicated. He was </w:t>
      </w:r>
      <w:r w:rsidR="00FD7F22">
        <w:rPr>
          <w:sz w:val="22"/>
          <w:szCs w:val="22"/>
        </w:rPr>
        <w:t>reported to have been ‘</w:t>
      </w:r>
      <w:r w:rsidRPr="00AA2494">
        <w:rPr>
          <w:sz w:val="22"/>
          <w:szCs w:val="22"/>
        </w:rPr>
        <w:t>extremely unhelpful</w:t>
      </w:r>
      <w:r w:rsidR="00FD7F22">
        <w:rPr>
          <w:sz w:val="22"/>
          <w:szCs w:val="22"/>
        </w:rPr>
        <w:t>’ but</w:t>
      </w:r>
      <w:r w:rsidRPr="00AA2494">
        <w:rPr>
          <w:sz w:val="22"/>
          <w:szCs w:val="22"/>
        </w:rPr>
        <w:t xml:space="preserve"> disclosed that he had been assaulted by an unknown male. Due to his intoxication no statement could be taken at the time.</w:t>
      </w:r>
    </w:p>
    <w:p w14:paraId="33B826C2" w14:textId="77777777" w:rsidR="00AA2494" w:rsidRPr="00AA2494" w:rsidRDefault="00AA2494" w:rsidP="00AA2494">
      <w:pPr>
        <w:pStyle w:val="Default"/>
        <w:spacing w:line="276" w:lineRule="auto"/>
        <w:ind w:left="720"/>
        <w:jc w:val="both"/>
        <w:rPr>
          <w:b/>
          <w:color w:val="auto"/>
          <w:sz w:val="22"/>
          <w:szCs w:val="22"/>
          <w:u w:val="single"/>
        </w:rPr>
      </w:pPr>
    </w:p>
    <w:p w14:paraId="608FA6C7" w14:textId="0F41CD54" w:rsidR="00AA2494" w:rsidRPr="00AA2494" w:rsidRDefault="00AA2494" w:rsidP="00AA2494">
      <w:pPr>
        <w:pStyle w:val="Default"/>
        <w:numPr>
          <w:ilvl w:val="2"/>
          <w:numId w:val="7"/>
        </w:numPr>
        <w:spacing w:line="276" w:lineRule="auto"/>
        <w:jc w:val="both"/>
        <w:rPr>
          <w:b/>
          <w:color w:val="auto"/>
          <w:sz w:val="22"/>
          <w:szCs w:val="22"/>
          <w:u w:val="single"/>
        </w:rPr>
      </w:pPr>
      <w:r w:rsidRPr="00AA2494">
        <w:rPr>
          <w:color w:val="auto"/>
          <w:sz w:val="22"/>
          <w:szCs w:val="22"/>
        </w:rPr>
        <w:t xml:space="preserve">NUTH records note </w:t>
      </w:r>
      <w:r w:rsidRPr="00AA2494">
        <w:rPr>
          <w:sz w:val="22"/>
          <w:szCs w:val="22"/>
        </w:rPr>
        <w:t xml:space="preserve">that </w:t>
      </w:r>
      <w:r w:rsidR="00F83107">
        <w:rPr>
          <w:sz w:val="22"/>
          <w:szCs w:val="22"/>
        </w:rPr>
        <w:t>Graham</w:t>
      </w:r>
      <w:r w:rsidRPr="00AA2494">
        <w:rPr>
          <w:sz w:val="22"/>
          <w:szCs w:val="22"/>
        </w:rPr>
        <w:t xml:space="preserve"> </w:t>
      </w:r>
      <w:r w:rsidR="00965269">
        <w:rPr>
          <w:sz w:val="22"/>
          <w:szCs w:val="22"/>
        </w:rPr>
        <w:t>presented to the ED following the</w:t>
      </w:r>
      <w:r w:rsidRPr="00AA2494">
        <w:rPr>
          <w:sz w:val="22"/>
          <w:szCs w:val="22"/>
        </w:rPr>
        <w:t xml:space="preserve"> alleged attack with stab wounds to the chest, upper arm and a dislocation of his left thumb.  ED records reported that he was atta</w:t>
      </w:r>
      <w:r w:rsidR="00FD7F22">
        <w:rPr>
          <w:sz w:val="22"/>
          <w:szCs w:val="22"/>
        </w:rPr>
        <w:t xml:space="preserve">cked by unknown assailant with </w:t>
      </w:r>
      <w:r w:rsidRPr="00AA2494">
        <w:rPr>
          <w:sz w:val="22"/>
          <w:szCs w:val="22"/>
        </w:rPr>
        <w:t xml:space="preserve">knives. Nursing records indicate that on admission to the ward he appeared to be very intoxicated and reluctant to communicate. </w:t>
      </w:r>
    </w:p>
    <w:p w14:paraId="67323928" w14:textId="0CC79AF0" w:rsidR="00AA2494" w:rsidRPr="00AA2494" w:rsidRDefault="00AA2494" w:rsidP="00AA2494">
      <w:pPr>
        <w:pStyle w:val="Default"/>
        <w:spacing w:line="276" w:lineRule="auto"/>
        <w:ind w:left="720"/>
        <w:jc w:val="both"/>
        <w:rPr>
          <w:b/>
          <w:color w:val="auto"/>
          <w:sz w:val="22"/>
          <w:szCs w:val="22"/>
          <w:u w:val="single"/>
        </w:rPr>
      </w:pPr>
    </w:p>
    <w:p w14:paraId="77DC23BB" w14:textId="38074741" w:rsidR="00EE4CF5" w:rsidRPr="00AA2494" w:rsidRDefault="00EE4CF5" w:rsidP="00AA2494">
      <w:pPr>
        <w:pStyle w:val="Default"/>
        <w:numPr>
          <w:ilvl w:val="2"/>
          <w:numId w:val="7"/>
        </w:numPr>
        <w:spacing w:line="276" w:lineRule="auto"/>
        <w:jc w:val="both"/>
        <w:rPr>
          <w:b/>
          <w:color w:val="auto"/>
          <w:sz w:val="22"/>
          <w:szCs w:val="22"/>
          <w:u w:val="single"/>
        </w:rPr>
      </w:pPr>
      <w:r w:rsidRPr="00AA2494">
        <w:rPr>
          <w:sz w:val="22"/>
          <w:szCs w:val="22"/>
        </w:rPr>
        <w:t xml:space="preserve">When </w:t>
      </w:r>
      <w:r w:rsidR="00FD7F22">
        <w:rPr>
          <w:sz w:val="22"/>
          <w:szCs w:val="22"/>
        </w:rPr>
        <w:t>Police O</w:t>
      </w:r>
      <w:r w:rsidRPr="00AA2494">
        <w:rPr>
          <w:sz w:val="22"/>
          <w:szCs w:val="22"/>
        </w:rPr>
        <w:t xml:space="preserve">fficers attended his home the following day </w:t>
      </w:r>
      <w:r w:rsidR="00F83107">
        <w:rPr>
          <w:sz w:val="22"/>
          <w:szCs w:val="22"/>
        </w:rPr>
        <w:t>Graham</w:t>
      </w:r>
      <w:r w:rsidRPr="00AA2494">
        <w:rPr>
          <w:sz w:val="22"/>
          <w:szCs w:val="22"/>
        </w:rPr>
        <w:t xml:space="preserve"> was again uncooperative and refused to disclose any details, signing </w:t>
      </w:r>
      <w:r w:rsidR="00FD7F22">
        <w:rPr>
          <w:sz w:val="22"/>
          <w:szCs w:val="22"/>
        </w:rPr>
        <w:t>to say that</w:t>
      </w:r>
      <w:r w:rsidRPr="00AA2494">
        <w:rPr>
          <w:sz w:val="22"/>
          <w:szCs w:val="22"/>
        </w:rPr>
        <w:t xml:space="preserve"> that he did not want any action taken.</w:t>
      </w:r>
    </w:p>
    <w:p w14:paraId="4F2CB238" w14:textId="77777777" w:rsidR="00EE4CF5" w:rsidRPr="00AA2494" w:rsidRDefault="00EE4CF5" w:rsidP="00AA2494">
      <w:pPr>
        <w:pStyle w:val="Default"/>
        <w:spacing w:line="276" w:lineRule="auto"/>
        <w:jc w:val="both"/>
        <w:rPr>
          <w:sz w:val="22"/>
          <w:szCs w:val="22"/>
        </w:rPr>
      </w:pPr>
    </w:p>
    <w:p w14:paraId="62F20E58" w14:textId="59FEA1F0" w:rsidR="00EE4CF5" w:rsidRPr="00EE4CF5" w:rsidRDefault="00EE4CF5" w:rsidP="000A4AC9">
      <w:pPr>
        <w:pStyle w:val="Default"/>
        <w:numPr>
          <w:ilvl w:val="2"/>
          <w:numId w:val="7"/>
        </w:numPr>
        <w:spacing w:line="276" w:lineRule="auto"/>
        <w:jc w:val="both"/>
        <w:rPr>
          <w:b/>
          <w:color w:val="auto"/>
          <w:sz w:val="22"/>
          <w:szCs w:val="22"/>
          <w:u w:val="single"/>
        </w:rPr>
      </w:pPr>
      <w:r w:rsidRPr="000A4AC9">
        <w:rPr>
          <w:sz w:val="22"/>
          <w:szCs w:val="22"/>
        </w:rPr>
        <w:t>On 07/09</w:t>
      </w:r>
      <w:r w:rsidRPr="00EE4CF5">
        <w:rPr>
          <w:sz w:val="22"/>
          <w:szCs w:val="22"/>
        </w:rPr>
        <w:t xml:space="preserve">/03 </w:t>
      </w:r>
      <w:r w:rsidR="00F83107">
        <w:rPr>
          <w:szCs w:val="22"/>
        </w:rPr>
        <w:t>Graham</w:t>
      </w:r>
      <w:r w:rsidRPr="00EE4CF5">
        <w:rPr>
          <w:sz w:val="22"/>
          <w:szCs w:val="22"/>
        </w:rPr>
        <w:t xml:space="preserve"> reported</w:t>
      </w:r>
      <w:r w:rsidR="00D53740">
        <w:rPr>
          <w:sz w:val="22"/>
          <w:szCs w:val="22"/>
        </w:rPr>
        <w:t xml:space="preserve"> to Police</w:t>
      </w:r>
      <w:r w:rsidRPr="00EE4CF5">
        <w:rPr>
          <w:sz w:val="22"/>
          <w:szCs w:val="22"/>
        </w:rPr>
        <w:t xml:space="preserve"> that he had been assaulted by a nightclub doorman. On attendance, </w:t>
      </w:r>
      <w:r w:rsidR="00F83107">
        <w:rPr>
          <w:szCs w:val="22"/>
        </w:rPr>
        <w:t>Graham</w:t>
      </w:r>
      <w:r w:rsidRPr="00EE4CF5">
        <w:rPr>
          <w:sz w:val="22"/>
          <w:szCs w:val="22"/>
        </w:rPr>
        <w:t xml:space="preserve"> had minor facial injuries and was intoxicated. He agreed that he would attend the local police station to make a statement when he was sober. When he did not attend, repeated efforts were made both in person a</w:t>
      </w:r>
      <w:r w:rsidR="00CA3F97">
        <w:rPr>
          <w:sz w:val="22"/>
          <w:szCs w:val="22"/>
        </w:rPr>
        <w:t>nd by phone to contact him but</w:t>
      </w:r>
      <w:r w:rsidRPr="00EE4CF5">
        <w:rPr>
          <w:sz w:val="22"/>
          <w:szCs w:val="22"/>
        </w:rPr>
        <w:t xml:space="preserve"> were </w:t>
      </w:r>
      <w:r w:rsidRPr="00EE4CF5">
        <w:rPr>
          <w:sz w:val="22"/>
          <w:szCs w:val="22"/>
        </w:rPr>
        <w:lastRenderedPageBreak/>
        <w:t xml:space="preserve">unsuccessful. On 21/10/03 a letter was sent by Police advising </w:t>
      </w:r>
      <w:r w:rsidR="00F83107">
        <w:rPr>
          <w:szCs w:val="22"/>
        </w:rPr>
        <w:t>Graham</w:t>
      </w:r>
      <w:r w:rsidRPr="00EE4CF5">
        <w:rPr>
          <w:sz w:val="22"/>
          <w:szCs w:val="22"/>
        </w:rPr>
        <w:t xml:space="preserve"> that if he did not respond, then the crime report would be finalised as undetected. As no response was received the crime was finalised on 01/11/03</w:t>
      </w:r>
      <w:r w:rsidR="00AE4A6C">
        <w:rPr>
          <w:sz w:val="22"/>
          <w:szCs w:val="22"/>
        </w:rPr>
        <w:t>.</w:t>
      </w:r>
    </w:p>
    <w:p w14:paraId="28F24782" w14:textId="77777777" w:rsidR="00EE4CF5" w:rsidRDefault="00EE4CF5" w:rsidP="00EE4CF5">
      <w:pPr>
        <w:pStyle w:val="Default"/>
        <w:spacing w:line="276" w:lineRule="auto"/>
        <w:jc w:val="both"/>
        <w:rPr>
          <w:sz w:val="22"/>
          <w:szCs w:val="22"/>
        </w:rPr>
      </w:pPr>
    </w:p>
    <w:p w14:paraId="049DA5EB" w14:textId="00DCCED4" w:rsidR="00DB272A" w:rsidRPr="00AE4A6C" w:rsidRDefault="00EE4CF5" w:rsidP="00E61340">
      <w:pPr>
        <w:pStyle w:val="Default"/>
        <w:numPr>
          <w:ilvl w:val="2"/>
          <w:numId w:val="7"/>
        </w:numPr>
        <w:spacing w:line="276" w:lineRule="auto"/>
        <w:jc w:val="both"/>
        <w:rPr>
          <w:b/>
          <w:color w:val="auto"/>
          <w:sz w:val="22"/>
          <w:szCs w:val="22"/>
          <w:u w:val="single"/>
        </w:rPr>
      </w:pPr>
      <w:r>
        <w:rPr>
          <w:sz w:val="22"/>
          <w:szCs w:val="22"/>
        </w:rPr>
        <w:t xml:space="preserve">On </w:t>
      </w:r>
      <w:r w:rsidRPr="00EE4CF5">
        <w:rPr>
          <w:sz w:val="22"/>
          <w:szCs w:val="22"/>
        </w:rPr>
        <w:t xml:space="preserve">15/05/04 </w:t>
      </w:r>
      <w:r>
        <w:rPr>
          <w:sz w:val="22"/>
          <w:szCs w:val="22"/>
        </w:rPr>
        <w:t>Police</w:t>
      </w:r>
      <w:r w:rsidRPr="00EE4CF5">
        <w:rPr>
          <w:sz w:val="22"/>
          <w:szCs w:val="22"/>
        </w:rPr>
        <w:t xml:space="preserve"> received </w:t>
      </w:r>
      <w:r>
        <w:rPr>
          <w:sz w:val="22"/>
          <w:szCs w:val="22"/>
        </w:rPr>
        <w:t xml:space="preserve">a call </w:t>
      </w:r>
      <w:r w:rsidR="00CA3F97">
        <w:rPr>
          <w:sz w:val="22"/>
          <w:szCs w:val="22"/>
        </w:rPr>
        <w:t>from an address reporting that their</w:t>
      </w:r>
      <w:r w:rsidRPr="00EE4CF5">
        <w:rPr>
          <w:sz w:val="22"/>
          <w:szCs w:val="22"/>
        </w:rPr>
        <w:t xml:space="preserve"> neighbour </w:t>
      </w:r>
      <w:r w:rsidR="00CA3F97">
        <w:rPr>
          <w:sz w:val="22"/>
          <w:szCs w:val="22"/>
        </w:rPr>
        <w:t xml:space="preserve">was </w:t>
      </w:r>
      <w:r w:rsidRPr="00EE4CF5">
        <w:rPr>
          <w:sz w:val="22"/>
          <w:szCs w:val="22"/>
        </w:rPr>
        <w:t xml:space="preserve">playing loud music. </w:t>
      </w:r>
      <w:r w:rsidRPr="00AE4A6C">
        <w:rPr>
          <w:sz w:val="22"/>
          <w:szCs w:val="22"/>
        </w:rPr>
        <w:t xml:space="preserve">Officers attended the address and found a group of males including </w:t>
      </w:r>
      <w:r w:rsidR="00F83107">
        <w:rPr>
          <w:sz w:val="22"/>
          <w:szCs w:val="22"/>
        </w:rPr>
        <w:t>Graham</w:t>
      </w:r>
      <w:r w:rsidRPr="00AE4A6C">
        <w:rPr>
          <w:sz w:val="22"/>
          <w:szCs w:val="22"/>
        </w:rPr>
        <w:t>. They were asked to turn the music down</w:t>
      </w:r>
      <w:r w:rsidR="00AE4A6C" w:rsidRPr="00AE4A6C">
        <w:rPr>
          <w:sz w:val="22"/>
          <w:szCs w:val="22"/>
        </w:rPr>
        <w:t>,</w:t>
      </w:r>
      <w:r w:rsidRPr="00AE4A6C">
        <w:rPr>
          <w:sz w:val="22"/>
          <w:szCs w:val="22"/>
        </w:rPr>
        <w:t xml:space="preserve"> which they did</w:t>
      </w:r>
      <w:r w:rsidR="00CA3F97">
        <w:rPr>
          <w:sz w:val="22"/>
          <w:szCs w:val="22"/>
        </w:rPr>
        <w:t>. H</w:t>
      </w:r>
      <w:r w:rsidRPr="00AE4A6C">
        <w:rPr>
          <w:sz w:val="22"/>
          <w:szCs w:val="22"/>
        </w:rPr>
        <w:t>owever there was a further report of excessive no</w:t>
      </w:r>
      <w:r w:rsidR="00CA3F97">
        <w:rPr>
          <w:sz w:val="22"/>
          <w:szCs w:val="22"/>
        </w:rPr>
        <w:t>ise and on police re-</w:t>
      </w:r>
      <w:r w:rsidR="00AE4A6C" w:rsidRPr="00AE4A6C">
        <w:rPr>
          <w:sz w:val="22"/>
          <w:szCs w:val="22"/>
        </w:rPr>
        <w:t>attendance</w:t>
      </w:r>
      <w:r w:rsidRPr="00AE4A6C">
        <w:rPr>
          <w:sz w:val="22"/>
          <w:szCs w:val="22"/>
        </w:rPr>
        <w:t xml:space="preserve"> </w:t>
      </w:r>
      <w:r w:rsidR="00F83107">
        <w:rPr>
          <w:sz w:val="22"/>
          <w:szCs w:val="22"/>
        </w:rPr>
        <w:t>Graham</w:t>
      </w:r>
      <w:r w:rsidRPr="00AE4A6C">
        <w:rPr>
          <w:sz w:val="22"/>
          <w:szCs w:val="22"/>
        </w:rPr>
        <w:t xml:space="preserve"> and another male became aggressive. Both were arrested for Breach o</w:t>
      </w:r>
      <w:r w:rsidR="00CA3F97">
        <w:rPr>
          <w:sz w:val="22"/>
          <w:szCs w:val="22"/>
        </w:rPr>
        <w:t xml:space="preserve">f the Peace, although later </w:t>
      </w:r>
      <w:r w:rsidRPr="00AE4A6C">
        <w:rPr>
          <w:sz w:val="22"/>
          <w:szCs w:val="22"/>
        </w:rPr>
        <w:t>released</w:t>
      </w:r>
      <w:r w:rsidR="00E8208B">
        <w:rPr>
          <w:sz w:val="22"/>
          <w:szCs w:val="22"/>
        </w:rPr>
        <w:t xml:space="preserve"> without charge.</w:t>
      </w:r>
    </w:p>
    <w:p w14:paraId="377B5366" w14:textId="77777777" w:rsidR="00DB272A" w:rsidRPr="00AE4A6C" w:rsidRDefault="00DB272A" w:rsidP="00DB272A">
      <w:pPr>
        <w:pStyle w:val="Default"/>
        <w:spacing w:line="276" w:lineRule="auto"/>
        <w:jc w:val="both"/>
        <w:rPr>
          <w:sz w:val="22"/>
          <w:szCs w:val="22"/>
        </w:rPr>
      </w:pPr>
    </w:p>
    <w:p w14:paraId="4CE49AF7" w14:textId="4A702D94" w:rsidR="00DB272A" w:rsidRPr="00AE4A6C" w:rsidRDefault="00DB272A" w:rsidP="00AA2494">
      <w:pPr>
        <w:pStyle w:val="Default"/>
        <w:numPr>
          <w:ilvl w:val="2"/>
          <w:numId w:val="7"/>
        </w:numPr>
        <w:spacing w:line="276" w:lineRule="auto"/>
        <w:jc w:val="both"/>
        <w:rPr>
          <w:b/>
          <w:color w:val="auto"/>
          <w:sz w:val="22"/>
          <w:szCs w:val="22"/>
          <w:u w:val="single"/>
        </w:rPr>
      </w:pPr>
      <w:r w:rsidRPr="00AE4A6C">
        <w:rPr>
          <w:sz w:val="22"/>
          <w:szCs w:val="22"/>
        </w:rPr>
        <w:t xml:space="preserve">On </w:t>
      </w:r>
      <w:r w:rsidR="00EE4CF5" w:rsidRPr="00AE4A6C">
        <w:rPr>
          <w:sz w:val="22"/>
          <w:szCs w:val="22"/>
        </w:rPr>
        <w:t xml:space="preserve">20/07/04 </w:t>
      </w:r>
      <w:r w:rsidRPr="00AE4A6C">
        <w:rPr>
          <w:sz w:val="22"/>
          <w:szCs w:val="22"/>
        </w:rPr>
        <w:t>Police</w:t>
      </w:r>
      <w:r w:rsidR="00EE4CF5" w:rsidRPr="00AE4A6C">
        <w:rPr>
          <w:sz w:val="22"/>
          <w:szCs w:val="22"/>
        </w:rPr>
        <w:t xml:space="preserve"> received </w:t>
      </w:r>
      <w:r w:rsidRPr="00AE4A6C">
        <w:rPr>
          <w:sz w:val="22"/>
          <w:szCs w:val="22"/>
        </w:rPr>
        <w:t xml:space="preserve">a call </w:t>
      </w:r>
      <w:r w:rsidR="00EE4CF5" w:rsidRPr="00AE4A6C">
        <w:rPr>
          <w:sz w:val="22"/>
          <w:szCs w:val="22"/>
        </w:rPr>
        <w:t>from a Public House requesting assistance. On attendance</w:t>
      </w:r>
      <w:r w:rsidR="00CA3F97">
        <w:rPr>
          <w:sz w:val="22"/>
          <w:szCs w:val="22"/>
        </w:rPr>
        <w:t xml:space="preserve"> it was found that</w:t>
      </w:r>
      <w:r w:rsidR="00EE4CF5" w:rsidRPr="00AE4A6C">
        <w:rPr>
          <w:sz w:val="22"/>
          <w:szCs w:val="22"/>
        </w:rPr>
        <w:t xml:space="preserve"> there had been an altercation between </w:t>
      </w:r>
      <w:r w:rsidR="00F83107">
        <w:rPr>
          <w:sz w:val="22"/>
          <w:szCs w:val="22"/>
        </w:rPr>
        <w:t>Graham</w:t>
      </w:r>
      <w:r w:rsidR="00EE4CF5" w:rsidRPr="00AE4A6C">
        <w:rPr>
          <w:sz w:val="22"/>
          <w:szCs w:val="22"/>
        </w:rPr>
        <w:t xml:space="preserve">, </w:t>
      </w:r>
      <w:r w:rsidRPr="00AE4A6C">
        <w:rPr>
          <w:sz w:val="22"/>
          <w:szCs w:val="22"/>
        </w:rPr>
        <w:t xml:space="preserve">his sister </w:t>
      </w:r>
      <w:r w:rsidR="00F83107">
        <w:rPr>
          <w:sz w:val="22"/>
          <w:szCs w:val="22"/>
        </w:rPr>
        <w:t>Brenda</w:t>
      </w:r>
      <w:r w:rsidR="00AE4A6C">
        <w:rPr>
          <w:sz w:val="22"/>
          <w:szCs w:val="22"/>
        </w:rPr>
        <w:t>,</w:t>
      </w:r>
      <w:r w:rsidR="00EE4CF5" w:rsidRPr="00AE4A6C">
        <w:rPr>
          <w:sz w:val="22"/>
          <w:szCs w:val="22"/>
        </w:rPr>
        <w:t xml:space="preserve"> and a male customer who had been bitten on the ear</w:t>
      </w:r>
      <w:r w:rsidR="00AE4A6C">
        <w:rPr>
          <w:sz w:val="22"/>
          <w:szCs w:val="22"/>
        </w:rPr>
        <w:t>,</w:t>
      </w:r>
      <w:r w:rsidR="00EE4CF5" w:rsidRPr="00AE4A6C">
        <w:rPr>
          <w:sz w:val="22"/>
          <w:szCs w:val="22"/>
        </w:rPr>
        <w:t xml:space="preserve"> </w:t>
      </w:r>
      <w:r w:rsidR="00AE4A6C">
        <w:rPr>
          <w:sz w:val="22"/>
          <w:szCs w:val="22"/>
        </w:rPr>
        <w:t>resulting in</w:t>
      </w:r>
      <w:r w:rsidR="00EE4CF5" w:rsidRPr="00AE4A6C">
        <w:rPr>
          <w:sz w:val="22"/>
          <w:szCs w:val="22"/>
        </w:rPr>
        <w:t xml:space="preserve"> a laceration. All parties were under the influence of alcohol and </w:t>
      </w:r>
      <w:r w:rsidR="00F83107">
        <w:rPr>
          <w:sz w:val="22"/>
          <w:szCs w:val="22"/>
        </w:rPr>
        <w:t>Graham</w:t>
      </w:r>
      <w:r w:rsidR="00EE4CF5" w:rsidRPr="00AE4A6C">
        <w:rPr>
          <w:sz w:val="22"/>
          <w:szCs w:val="22"/>
        </w:rPr>
        <w:t xml:space="preserve"> and </w:t>
      </w:r>
      <w:r w:rsidR="00AE4A6C">
        <w:rPr>
          <w:sz w:val="22"/>
          <w:szCs w:val="22"/>
        </w:rPr>
        <w:t xml:space="preserve">his sister </w:t>
      </w:r>
      <w:r w:rsidR="00EE4CF5" w:rsidRPr="00AE4A6C">
        <w:rPr>
          <w:sz w:val="22"/>
          <w:szCs w:val="22"/>
        </w:rPr>
        <w:t>were both arrested on suspicion of Section 18 Assault. The file of evidence</w:t>
      </w:r>
      <w:r w:rsidR="00AE4A6C">
        <w:rPr>
          <w:sz w:val="22"/>
          <w:szCs w:val="22"/>
        </w:rPr>
        <w:t xml:space="preserve"> was reviewed by CPS and they d</w:t>
      </w:r>
      <w:r w:rsidR="00EE4CF5" w:rsidRPr="00AE4A6C">
        <w:rPr>
          <w:sz w:val="22"/>
          <w:szCs w:val="22"/>
        </w:rPr>
        <w:t>ecided that there was no realistic chance of conviction</w:t>
      </w:r>
      <w:r w:rsidR="00AE4A6C">
        <w:rPr>
          <w:sz w:val="22"/>
          <w:szCs w:val="22"/>
        </w:rPr>
        <w:t>,</w:t>
      </w:r>
      <w:r w:rsidR="00EE4CF5" w:rsidRPr="00AE4A6C">
        <w:rPr>
          <w:sz w:val="22"/>
          <w:szCs w:val="22"/>
        </w:rPr>
        <w:t xml:space="preserve"> as</w:t>
      </w:r>
      <w:r w:rsidRPr="00AE4A6C">
        <w:rPr>
          <w:sz w:val="22"/>
          <w:szCs w:val="22"/>
        </w:rPr>
        <w:t xml:space="preserve"> t</w:t>
      </w:r>
      <w:r w:rsidR="00EE4CF5" w:rsidRPr="00AE4A6C">
        <w:rPr>
          <w:sz w:val="22"/>
          <w:szCs w:val="22"/>
        </w:rPr>
        <w:t xml:space="preserve">here was no viable forensic </w:t>
      </w:r>
      <w:r w:rsidRPr="00AE4A6C">
        <w:rPr>
          <w:sz w:val="22"/>
          <w:szCs w:val="22"/>
        </w:rPr>
        <w:t xml:space="preserve">evidence; </w:t>
      </w:r>
      <w:r w:rsidR="00EE4CF5" w:rsidRPr="00AE4A6C">
        <w:rPr>
          <w:sz w:val="22"/>
          <w:szCs w:val="22"/>
        </w:rPr>
        <w:t>no independent witnesses</w:t>
      </w:r>
      <w:r w:rsidRPr="00AE4A6C">
        <w:rPr>
          <w:sz w:val="22"/>
          <w:szCs w:val="22"/>
        </w:rPr>
        <w:t>; t</w:t>
      </w:r>
      <w:r w:rsidR="00EE4CF5" w:rsidRPr="00AE4A6C">
        <w:rPr>
          <w:sz w:val="22"/>
          <w:szCs w:val="22"/>
        </w:rPr>
        <w:t>he victim was unable to remember what happened</w:t>
      </w:r>
      <w:r w:rsidRPr="00AE4A6C">
        <w:rPr>
          <w:sz w:val="22"/>
          <w:szCs w:val="22"/>
        </w:rPr>
        <w:t xml:space="preserve">; </w:t>
      </w:r>
      <w:r w:rsidR="00CA3F97">
        <w:rPr>
          <w:sz w:val="22"/>
          <w:szCs w:val="22"/>
        </w:rPr>
        <w:t xml:space="preserve">and </w:t>
      </w:r>
      <w:r w:rsidRPr="00AE4A6C">
        <w:rPr>
          <w:sz w:val="22"/>
          <w:szCs w:val="22"/>
        </w:rPr>
        <w:t>t</w:t>
      </w:r>
      <w:r w:rsidR="00EE4CF5" w:rsidRPr="00AE4A6C">
        <w:rPr>
          <w:sz w:val="22"/>
          <w:szCs w:val="22"/>
        </w:rPr>
        <w:t xml:space="preserve">he only witness was the victim’s girlfriend, who first identified </w:t>
      </w:r>
      <w:r w:rsidR="00F83107">
        <w:rPr>
          <w:sz w:val="22"/>
          <w:szCs w:val="22"/>
        </w:rPr>
        <w:t>Graham</w:t>
      </w:r>
      <w:r w:rsidR="00CA3F97">
        <w:rPr>
          <w:sz w:val="22"/>
          <w:szCs w:val="22"/>
        </w:rPr>
        <w:t>,</w:t>
      </w:r>
      <w:r w:rsidR="00EE4CF5" w:rsidRPr="00AE4A6C">
        <w:rPr>
          <w:sz w:val="22"/>
          <w:szCs w:val="22"/>
        </w:rPr>
        <w:t xml:space="preserve"> then later </w:t>
      </w:r>
      <w:r w:rsidR="00F83107">
        <w:rPr>
          <w:sz w:val="22"/>
          <w:szCs w:val="22"/>
        </w:rPr>
        <w:t>Brenda</w:t>
      </w:r>
      <w:r w:rsidR="00CA3F97">
        <w:rPr>
          <w:sz w:val="22"/>
          <w:szCs w:val="22"/>
        </w:rPr>
        <w:t>,</w:t>
      </w:r>
      <w:r w:rsidR="00EE4CF5" w:rsidRPr="00AE4A6C">
        <w:rPr>
          <w:sz w:val="22"/>
          <w:szCs w:val="22"/>
        </w:rPr>
        <w:t xml:space="preserve"> as the offender.</w:t>
      </w:r>
    </w:p>
    <w:p w14:paraId="1CA57DCD" w14:textId="77777777" w:rsidR="00AA2494" w:rsidRPr="00AA2494" w:rsidRDefault="00AA2494" w:rsidP="00AA2494">
      <w:pPr>
        <w:pStyle w:val="Default"/>
        <w:spacing w:line="276" w:lineRule="auto"/>
        <w:jc w:val="both"/>
        <w:rPr>
          <w:b/>
          <w:color w:val="auto"/>
          <w:sz w:val="22"/>
          <w:szCs w:val="22"/>
          <w:u w:val="single"/>
        </w:rPr>
      </w:pPr>
    </w:p>
    <w:p w14:paraId="13D7EC67" w14:textId="005DA924" w:rsidR="00AA2494" w:rsidRPr="00AA2494" w:rsidRDefault="00AA2494" w:rsidP="00AA2494">
      <w:pPr>
        <w:pStyle w:val="Default"/>
        <w:numPr>
          <w:ilvl w:val="2"/>
          <w:numId w:val="7"/>
        </w:numPr>
        <w:spacing w:line="276" w:lineRule="auto"/>
        <w:jc w:val="both"/>
        <w:rPr>
          <w:b/>
          <w:color w:val="auto"/>
          <w:sz w:val="22"/>
          <w:szCs w:val="22"/>
          <w:u w:val="single"/>
        </w:rPr>
      </w:pPr>
      <w:r w:rsidRPr="00AA2494">
        <w:rPr>
          <w:sz w:val="22"/>
          <w:szCs w:val="22"/>
        </w:rPr>
        <w:t xml:space="preserve">On 23/08/04 </w:t>
      </w:r>
      <w:r w:rsidR="00F83107">
        <w:rPr>
          <w:sz w:val="22"/>
          <w:szCs w:val="22"/>
        </w:rPr>
        <w:t>Graham</w:t>
      </w:r>
      <w:r w:rsidRPr="00AA2494">
        <w:rPr>
          <w:sz w:val="22"/>
          <w:szCs w:val="22"/>
        </w:rPr>
        <w:t xml:space="preserve"> </w:t>
      </w:r>
      <w:r w:rsidR="00AE4A6C">
        <w:rPr>
          <w:sz w:val="22"/>
          <w:szCs w:val="22"/>
        </w:rPr>
        <w:t>presented at the Newcastle Walk–</w:t>
      </w:r>
      <w:r w:rsidRPr="00AA2494">
        <w:rPr>
          <w:sz w:val="22"/>
          <w:szCs w:val="22"/>
        </w:rPr>
        <w:t>In Centre. It is documented within the medical records that he had sustained a cut t</w:t>
      </w:r>
      <w:r w:rsidR="00AE4A6C">
        <w:rPr>
          <w:sz w:val="22"/>
          <w:szCs w:val="22"/>
        </w:rPr>
        <w:t>o his hand from a tooth (bite) four days previously,</w:t>
      </w:r>
      <w:r w:rsidRPr="00AA2494">
        <w:rPr>
          <w:sz w:val="22"/>
          <w:szCs w:val="22"/>
        </w:rPr>
        <w:t xml:space="preserve"> and </w:t>
      </w:r>
      <w:r w:rsidR="00AE4A6C">
        <w:rPr>
          <w:sz w:val="22"/>
          <w:szCs w:val="22"/>
        </w:rPr>
        <w:t xml:space="preserve">also </w:t>
      </w:r>
      <w:r w:rsidRPr="00AA2494">
        <w:rPr>
          <w:sz w:val="22"/>
          <w:szCs w:val="22"/>
        </w:rPr>
        <w:t>that h</w:t>
      </w:r>
      <w:r w:rsidR="00AE4A6C">
        <w:rPr>
          <w:sz w:val="22"/>
          <w:szCs w:val="22"/>
        </w:rPr>
        <w:t>e had been involved in a fight two</w:t>
      </w:r>
      <w:r w:rsidRPr="00AA2494">
        <w:rPr>
          <w:sz w:val="22"/>
          <w:szCs w:val="22"/>
        </w:rPr>
        <w:t xml:space="preserve"> days </w:t>
      </w:r>
      <w:r w:rsidR="00AE4A6C">
        <w:rPr>
          <w:sz w:val="22"/>
          <w:szCs w:val="22"/>
        </w:rPr>
        <w:t>before</w:t>
      </w:r>
      <w:r w:rsidR="00CA3F97">
        <w:rPr>
          <w:sz w:val="22"/>
          <w:szCs w:val="22"/>
        </w:rPr>
        <w:t xml:space="preserve"> and had been</w:t>
      </w:r>
      <w:r w:rsidRPr="00AA2494">
        <w:rPr>
          <w:sz w:val="22"/>
          <w:szCs w:val="22"/>
        </w:rPr>
        <w:t xml:space="preserve"> hit over the cut with a piece of wood</w:t>
      </w:r>
      <w:r w:rsidR="00AE4A6C">
        <w:rPr>
          <w:sz w:val="22"/>
          <w:szCs w:val="22"/>
        </w:rPr>
        <w:t>,</w:t>
      </w:r>
      <w:r w:rsidR="00CA3F97">
        <w:rPr>
          <w:sz w:val="22"/>
          <w:szCs w:val="22"/>
        </w:rPr>
        <w:t xml:space="preserve"> as well as being</w:t>
      </w:r>
      <w:r w:rsidRPr="00AA2494">
        <w:rPr>
          <w:sz w:val="22"/>
          <w:szCs w:val="22"/>
        </w:rPr>
        <w:t xml:space="preserve"> struck over the left kidney area. Upon examination his hand was swollen and inflamed with an infected wound, and his loin area was tender.</w:t>
      </w:r>
      <w:r w:rsidR="00AE4A6C">
        <w:rPr>
          <w:sz w:val="22"/>
          <w:szCs w:val="22"/>
        </w:rPr>
        <w:t xml:space="preserve"> </w:t>
      </w:r>
      <w:r w:rsidR="00F83107">
        <w:rPr>
          <w:sz w:val="22"/>
          <w:szCs w:val="22"/>
        </w:rPr>
        <w:t>Graham</w:t>
      </w:r>
      <w:r w:rsidRPr="00AA2494">
        <w:rPr>
          <w:sz w:val="22"/>
          <w:szCs w:val="22"/>
        </w:rPr>
        <w:t xml:space="preserve"> attended the Plastic Surgery Department the following day where it is documented in the notes that the </w:t>
      </w:r>
      <w:r w:rsidR="00AE4A6C">
        <w:rPr>
          <w:sz w:val="22"/>
          <w:szCs w:val="22"/>
        </w:rPr>
        <w:t xml:space="preserve">tooth </w:t>
      </w:r>
      <w:r w:rsidRPr="00AA2494">
        <w:rPr>
          <w:sz w:val="22"/>
          <w:szCs w:val="22"/>
        </w:rPr>
        <w:t>injury was sustained whilst ‘carrying on’ with his nephew</w:t>
      </w:r>
      <w:r w:rsidR="00CA3F97">
        <w:rPr>
          <w:sz w:val="22"/>
          <w:szCs w:val="22"/>
        </w:rPr>
        <w:t>,</w:t>
      </w:r>
      <w:r w:rsidRPr="00AA2494">
        <w:rPr>
          <w:sz w:val="22"/>
          <w:szCs w:val="22"/>
        </w:rPr>
        <w:t xml:space="preserve"> and that the same site suffered further injury when he h</w:t>
      </w:r>
      <w:r w:rsidR="00AE4A6C">
        <w:rPr>
          <w:sz w:val="22"/>
          <w:szCs w:val="22"/>
        </w:rPr>
        <w:t>ad been involved in a fight where</w:t>
      </w:r>
      <w:r w:rsidRPr="00AA2494">
        <w:rPr>
          <w:sz w:val="22"/>
          <w:szCs w:val="22"/>
        </w:rPr>
        <w:t xml:space="preserve"> someone had tri</w:t>
      </w:r>
      <w:r w:rsidR="00AE4A6C">
        <w:rPr>
          <w:sz w:val="22"/>
          <w:szCs w:val="22"/>
        </w:rPr>
        <w:t>ed to hit him with a stick. It wa</w:t>
      </w:r>
      <w:r w:rsidRPr="00AA2494">
        <w:rPr>
          <w:sz w:val="22"/>
          <w:szCs w:val="22"/>
        </w:rPr>
        <w:t xml:space="preserve">s reported that </w:t>
      </w:r>
      <w:r w:rsidR="00F83107">
        <w:rPr>
          <w:sz w:val="22"/>
          <w:szCs w:val="22"/>
        </w:rPr>
        <w:t>Graham</w:t>
      </w:r>
      <w:r w:rsidRPr="00AA2494">
        <w:rPr>
          <w:sz w:val="22"/>
          <w:szCs w:val="22"/>
        </w:rPr>
        <w:t xml:space="preserve"> had tried to apply ‘butterfly stiches’ himself. </w:t>
      </w:r>
      <w:r w:rsidR="00F83107">
        <w:rPr>
          <w:sz w:val="22"/>
          <w:szCs w:val="22"/>
        </w:rPr>
        <w:t>Graham</w:t>
      </w:r>
      <w:r w:rsidR="00CA3F97">
        <w:rPr>
          <w:sz w:val="22"/>
          <w:szCs w:val="22"/>
        </w:rPr>
        <w:t xml:space="preserve"> was invited to attend the P</w:t>
      </w:r>
      <w:r w:rsidRPr="00AA2494">
        <w:rPr>
          <w:sz w:val="22"/>
          <w:szCs w:val="22"/>
        </w:rPr>
        <w:t>last</w:t>
      </w:r>
      <w:r w:rsidR="00CA3F97">
        <w:rPr>
          <w:sz w:val="22"/>
          <w:szCs w:val="22"/>
        </w:rPr>
        <w:t>ic Surgery D</w:t>
      </w:r>
      <w:r w:rsidRPr="00AA2494">
        <w:rPr>
          <w:sz w:val="22"/>
          <w:szCs w:val="22"/>
        </w:rPr>
        <w:t>epartment for review</w:t>
      </w:r>
      <w:r w:rsidR="00CA3F97">
        <w:rPr>
          <w:sz w:val="22"/>
          <w:szCs w:val="22"/>
        </w:rPr>
        <w:t>,</w:t>
      </w:r>
      <w:r w:rsidRPr="00AA2494">
        <w:rPr>
          <w:sz w:val="22"/>
          <w:szCs w:val="22"/>
        </w:rPr>
        <w:t xml:space="preserve"> but did not attend the appointment and was discharged back to the care of his GP.</w:t>
      </w:r>
    </w:p>
    <w:p w14:paraId="6D9BECF3" w14:textId="77777777" w:rsidR="00DB272A" w:rsidRPr="00AA2494" w:rsidRDefault="00DB272A" w:rsidP="00AA2494">
      <w:pPr>
        <w:pStyle w:val="Default"/>
        <w:spacing w:line="276" w:lineRule="auto"/>
        <w:jc w:val="both"/>
        <w:rPr>
          <w:sz w:val="22"/>
          <w:szCs w:val="22"/>
        </w:rPr>
      </w:pPr>
    </w:p>
    <w:p w14:paraId="5CC53E6F" w14:textId="31BF05E4" w:rsidR="00DB272A" w:rsidRPr="00DB272A" w:rsidRDefault="00DB272A" w:rsidP="00AA2494">
      <w:pPr>
        <w:pStyle w:val="Default"/>
        <w:numPr>
          <w:ilvl w:val="2"/>
          <w:numId w:val="7"/>
        </w:numPr>
        <w:spacing w:line="276" w:lineRule="auto"/>
        <w:jc w:val="both"/>
        <w:rPr>
          <w:b/>
          <w:color w:val="auto"/>
          <w:sz w:val="22"/>
          <w:szCs w:val="22"/>
          <w:u w:val="single"/>
        </w:rPr>
      </w:pPr>
      <w:r w:rsidRPr="00AA2494">
        <w:rPr>
          <w:sz w:val="22"/>
          <w:szCs w:val="22"/>
        </w:rPr>
        <w:t xml:space="preserve">On </w:t>
      </w:r>
      <w:r w:rsidR="00EE4CF5" w:rsidRPr="00AA2494">
        <w:rPr>
          <w:sz w:val="22"/>
          <w:szCs w:val="22"/>
        </w:rPr>
        <w:t xml:space="preserve">22/10/04 </w:t>
      </w:r>
      <w:r w:rsidR="00F83107">
        <w:rPr>
          <w:sz w:val="22"/>
          <w:szCs w:val="22"/>
        </w:rPr>
        <w:t>Sylvia</w:t>
      </w:r>
      <w:r w:rsidR="00EE4CF5" w:rsidRPr="00AA2494">
        <w:rPr>
          <w:sz w:val="22"/>
          <w:szCs w:val="22"/>
        </w:rPr>
        <w:t xml:space="preserve"> reported</w:t>
      </w:r>
      <w:r w:rsidRPr="00AA2494">
        <w:rPr>
          <w:sz w:val="22"/>
          <w:szCs w:val="22"/>
        </w:rPr>
        <w:t xml:space="preserve"> to Police</w:t>
      </w:r>
      <w:r w:rsidR="00EE4CF5" w:rsidRPr="00AA2494">
        <w:rPr>
          <w:sz w:val="22"/>
          <w:szCs w:val="22"/>
        </w:rPr>
        <w:t xml:space="preserve"> that </w:t>
      </w:r>
      <w:r w:rsidR="00F83107">
        <w:rPr>
          <w:sz w:val="22"/>
          <w:szCs w:val="22"/>
        </w:rPr>
        <w:t>Graham</w:t>
      </w:r>
      <w:r w:rsidR="00EE4CF5" w:rsidRPr="00AA2494">
        <w:rPr>
          <w:sz w:val="22"/>
          <w:szCs w:val="22"/>
        </w:rPr>
        <w:t xml:space="preserve"> had threatened </w:t>
      </w:r>
      <w:r w:rsidR="00F83107">
        <w:rPr>
          <w:sz w:val="22"/>
          <w:szCs w:val="22"/>
        </w:rPr>
        <w:t>Henry</w:t>
      </w:r>
      <w:r w:rsidR="00CA3F97">
        <w:rPr>
          <w:sz w:val="22"/>
          <w:szCs w:val="22"/>
        </w:rPr>
        <w:t>,</w:t>
      </w:r>
      <w:r w:rsidR="00EE4CF5" w:rsidRPr="00AA2494">
        <w:rPr>
          <w:sz w:val="22"/>
          <w:szCs w:val="22"/>
        </w:rPr>
        <w:t xml:space="preserve"> then</w:t>
      </w:r>
      <w:r w:rsidR="00AE4A6C">
        <w:rPr>
          <w:sz w:val="22"/>
          <w:szCs w:val="22"/>
        </w:rPr>
        <w:t xml:space="preserve"> tried to ‘</w:t>
      </w:r>
      <w:r w:rsidR="00EE4CF5" w:rsidRPr="00DB272A">
        <w:rPr>
          <w:sz w:val="22"/>
          <w:szCs w:val="22"/>
        </w:rPr>
        <w:t xml:space="preserve">push </w:t>
      </w:r>
      <w:r w:rsidR="00AE4A6C">
        <w:rPr>
          <w:sz w:val="22"/>
          <w:szCs w:val="22"/>
        </w:rPr>
        <w:t>her eyes out’</w:t>
      </w:r>
      <w:r w:rsidR="00EE4CF5" w:rsidRPr="00DB272A">
        <w:rPr>
          <w:sz w:val="22"/>
          <w:szCs w:val="22"/>
        </w:rPr>
        <w:t xml:space="preserve">. When police attended they could not get a reply at the address. When officers re-attended the following morning </w:t>
      </w:r>
      <w:r w:rsidR="00F83107">
        <w:rPr>
          <w:sz w:val="22"/>
          <w:szCs w:val="22"/>
        </w:rPr>
        <w:t>Sylvia</w:t>
      </w:r>
      <w:r w:rsidR="00EE4CF5" w:rsidRPr="00DB272A">
        <w:rPr>
          <w:sz w:val="22"/>
          <w:szCs w:val="22"/>
        </w:rPr>
        <w:t xml:space="preserve"> refused to disclose what had happened and insisted everything was fine. No further action was taken.</w:t>
      </w:r>
    </w:p>
    <w:p w14:paraId="0D397268" w14:textId="77777777" w:rsidR="00DB272A" w:rsidRDefault="00DB272A" w:rsidP="00DB272A">
      <w:pPr>
        <w:pStyle w:val="Default"/>
        <w:spacing w:line="276" w:lineRule="auto"/>
        <w:jc w:val="both"/>
        <w:rPr>
          <w:sz w:val="22"/>
          <w:szCs w:val="22"/>
        </w:rPr>
      </w:pPr>
    </w:p>
    <w:p w14:paraId="7691E426" w14:textId="55A686D1" w:rsidR="00EF01AD" w:rsidRPr="00EF01AD" w:rsidRDefault="00DB272A" w:rsidP="00EF01AD">
      <w:pPr>
        <w:pStyle w:val="Default"/>
        <w:numPr>
          <w:ilvl w:val="2"/>
          <w:numId w:val="7"/>
        </w:numPr>
        <w:spacing w:line="276" w:lineRule="auto"/>
        <w:jc w:val="both"/>
        <w:rPr>
          <w:b/>
          <w:color w:val="auto"/>
          <w:sz w:val="22"/>
          <w:szCs w:val="22"/>
          <w:u w:val="single"/>
        </w:rPr>
      </w:pPr>
      <w:r>
        <w:rPr>
          <w:sz w:val="22"/>
          <w:szCs w:val="22"/>
        </w:rPr>
        <w:t xml:space="preserve">On </w:t>
      </w:r>
      <w:r w:rsidR="00EE4CF5" w:rsidRPr="00DB272A">
        <w:rPr>
          <w:sz w:val="22"/>
          <w:szCs w:val="22"/>
        </w:rPr>
        <w:t xml:space="preserve">08/04/05 </w:t>
      </w:r>
      <w:r w:rsidRPr="00EF01AD">
        <w:rPr>
          <w:sz w:val="22"/>
          <w:szCs w:val="22"/>
        </w:rPr>
        <w:t>Police</w:t>
      </w:r>
      <w:r w:rsidR="00EE4CF5" w:rsidRPr="00EF01AD">
        <w:rPr>
          <w:sz w:val="22"/>
          <w:szCs w:val="22"/>
        </w:rPr>
        <w:t xml:space="preserve"> received</w:t>
      </w:r>
      <w:r w:rsidRPr="00EF01AD">
        <w:rPr>
          <w:sz w:val="22"/>
          <w:szCs w:val="22"/>
        </w:rPr>
        <w:t xml:space="preserve"> a report</w:t>
      </w:r>
      <w:r w:rsidR="00EE4CF5" w:rsidRPr="00EF01AD">
        <w:rPr>
          <w:sz w:val="22"/>
          <w:szCs w:val="22"/>
        </w:rPr>
        <w:t xml:space="preserve"> from </w:t>
      </w:r>
      <w:r w:rsidR="00F83107">
        <w:rPr>
          <w:sz w:val="22"/>
          <w:szCs w:val="22"/>
        </w:rPr>
        <w:t>Graham</w:t>
      </w:r>
      <w:r w:rsidR="00EE4CF5" w:rsidRPr="00EF01AD">
        <w:rPr>
          <w:sz w:val="22"/>
          <w:szCs w:val="22"/>
        </w:rPr>
        <w:t>’s niece that he (</w:t>
      </w:r>
      <w:r w:rsidR="00F83107">
        <w:rPr>
          <w:sz w:val="22"/>
          <w:szCs w:val="22"/>
        </w:rPr>
        <w:t>Graham</w:t>
      </w:r>
      <w:r w:rsidR="00EE4CF5" w:rsidRPr="00EF01AD">
        <w:rPr>
          <w:sz w:val="22"/>
          <w:szCs w:val="22"/>
        </w:rPr>
        <w:t xml:space="preserve">) and </w:t>
      </w:r>
      <w:r w:rsidR="00F83107">
        <w:rPr>
          <w:sz w:val="22"/>
          <w:szCs w:val="22"/>
        </w:rPr>
        <w:t>Sylvia</w:t>
      </w:r>
      <w:r w:rsidR="00EE4CF5" w:rsidRPr="00EF01AD">
        <w:rPr>
          <w:sz w:val="22"/>
          <w:szCs w:val="22"/>
        </w:rPr>
        <w:t xml:space="preserve"> were arguing. On Police attendance both were under the influence of alcohol. They had </w:t>
      </w:r>
      <w:r w:rsidR="00CA3F97">
        <w:rPr>
          <w:sz w:val="22"/>
          <w:szCs w:val="22"/>
        </w:rPr>
        <w:t xml:space="preserve">had </w:t>
      </w:r>
      <w:r w:rsidR="00EE4CF5" w:rsidRPr="00EF01AD">
        <w:rPr>
          <w:sz w:val="22"/>
          <w:szCs w:val="22"/>
        </w:rPr>
        <w:t xml:space="preserve">a verbal altercation and </w:t>
      </w:r>
      <w:r w:rsidR="00F83107">
        <w:rPr>
          <w:sz w:val="22"/>
          <w:szCs w:val="22"/>
        </w:rPr>
        <w:t>Sylvia</w:t>
      </w:r>
      <w:r w:rsidR="00EE4CF5" w:rsidRPr="00EF01AD">
        <w:rPr>
          <w:sz w:val="22"/>
          <w:szCs w:val="22"/>
        </w:rPr>
        <w:t xml:space="preserve"> wanted him to leave. He did so on police request, and no offences were disclosed. A risk </w:t>
      </w:r>
      <w:r w:rsidR="00EE4CF5" w:rsidRPr="00EF01AD">
        <w:rPr>
          <w:sz w:val="22"/>
          <w:szCs w:val="22"/>
        </w:rPr>
        <w:lastRenderedPageBreak/>
        <w:t xml:space="preserve">assessment was attached to the incident log </w:t>
      </w:r>
      <w:r w:rsidR="00CA3F97">
        <w:rPr>
          <w:sz w:val="22"/>
          <w:szCs w:val="22"/>
        </w:rPr>
        <w:t xml:space="preserve">with a referral being declined by </w:t>
      </w:r>
      <w:r w:rsidR="00F83107">
        <w:rPr>
          <w:sz w:val="22"/>
          <w:szCs w:val="22"/>
        </w:rPr>
        <w:t>Sylvia</w:t>
      </w:r>
      <w:r w:rsidR="00CA3F97">
        <w:rPr>
          <w:sz w:val="22"/>
          <w:szCs w:val="22"/>
        </w:rPr>
        <w:t>, who</w:t>
      </w:r>
      <w:r w:rsidR="00EE4CF5" w:rsidRPr="00EF01AD">
        <w:rPr>
          <w:sz w:val="22"/>
          <w:szCs w:val="22"/>
        </w:rPr>
        <w:t xml:space="preserve"> was assessed as Standard Risk.</w:t>
      </w:r>
    </w:p>
    <w:p w14:paraId="1FFB41F5" w14:textId="77777777" w:rsidR="00DB272A" w:rsidRPr="007350A3" w:rsidRDefault="00DB272A" w:rsidP="00EF01AD">
      <w:pPr>
        <w:pStyle w:val="Default"/>
        <w:spacing w:line="276" w:lineRule="auto"/>
        <w:jc w:val="both"/>
        <w:rPr>
          <w:color w:val="FF0000"/>
          <w:sz w:val="22"/>
          <w:szCs w:val="22"/>
        </w:rPr>
      </w:pPr>
    </w:p>
    <w:p w14:paraId="349AF2D9" w14:textId="33114834" w:rsidR="006175B2" w:rsidRPr="007350A3" w:rsidRDefault="00DB272A" w:rsidP="006175B2">
      <w:pPr>
        <w:pStyle w:val="Default"/>
        <w:numPr>
          <w:ilvl w:val="2"/>
          <w:numId w:val="7"/>
        </w:numPr>
        <w:spacing w:line="276" w:lineRule="auto"/>
        <w:jc w:val="both"/>
        <w:rPr>
          <w:b/>
          <w:color w:val="auto"/>
          <w:sz w:val="22"/>
          <w:szCs w:val="22"/>
          <w:u w:val="single"/>
        </w:rPr>
      </w:pPr>
      <w:r w:rsidRPr="00EF01AD">
        <w:rPr>
          <w:sz w:val="22"/>
          <w:szCs w:val="22"/>
        </w:rPr>
        <w:t xml:space="preserve">On </w:t>
      </w:r>
      <w:r w:rsidR="00EE4CF5" w:rsidRPr="00EF01AD">
        <w:rPr>
          <w:sz w:val="22"/>
          <w:szCs w:val="22"/>
        </w:rPr>
        <w:t xml:space="preserve">23/12/05 </w:t>
      </w:r>
      <w:r w:rsidR="00F83107">
        <w:rPr>
          <w:sz w:val="22"/>
          <w:szCs w:val="22"/>
        </w:rPr>
        <w:t>Sylvia</w:t>
      </w:r>
      <w:r w:rsidR="00EE4CF5" w:rsidRPr="00EF01AD">
        <w:rPr>
          <w:sz w:val="22"/>
          <w:szCs w:val="22"/>
        </w:rPr>
        <w:t xml:space="preserve"> reported having problems with </w:t>
      </w:r>
      <w:r w:rsidR="00F83107">
        <w:rPr>
          <w:sz w:val="22"/>
          <w:szCs w:val="22"/>
        </w:rPr>
        <w:t>Graham</w:t>
      </w:r>
      <w:r w:rsidR="00EE4CF5" w:rsidRPr="00EF01AD">
        <w:rPr>
          <w:sz w:val="22"/>
          <w:szCs w:val="22"/>
        </w:rPr>
        <w:t>. On Police attendance, both parties were under the influence of alcohol and suitable advice was given to both parties. No further information was recorded on the incident log.</w:t>
      </w:r>
    </w:p>
    <w:p w14:paraId="37634034" w14:textId="77777777" w:rsidR="006175B2" w:rsidRDefault="006175B2" w:rsidP="006175B2">
      <w:pPr>
        <w:pStyle w:val="Default"/>
        <w:spacing w:line="276" w:lineRule="auto"/>
        <w:jc w:val="both"/>
        <w:rPr>
          <w:b/>
          <w:color w:val="auto"/>
          <w:sz w:val="22"/>
          <w:szCs w:val="22"/>
          <w:u w:val="single"/>
        </w:rPr>
      </w:pPr>
    </w:p>
    <w:p w14:paraId="34AEE52E" w14:textId="1C801DD6" w:rsidR="006175B2" w:rsidRPr="007350A3" w:rsidRDefault="006175B2" w:rsidP="007350A3">
      <w:pPr>
        <w:pStyle w:val="Default"/>
        <w:numPr>
          <w:ilvl w:val="2"/>
          <w:numId w:val="7"/>
        </w:numPr>
        <w:spacing w:line="276" w:lineRule="auto"/>
        <w:jc w:val="both"/>
        <w:rPr>
          <w:b/>
          <w:color w:val="000000" w:themeColor="text1"/>
          <w:sz w:val="22"/>
          <w:szCs w:val="22"/>
          <w:u w:val="single"/>
        </w:rPr>
      </w:pPr>
      <w:r w:rsidRPr="006175B2">
        <w:rPr>
          <w:color w:val="000000" w:themeColor="text1"/>
          <w:sz w:val="22"/>
          <w:szCs w:val="22"/>
        </w:rPr>
        <w:t xml:space="preserve">Towards the end of 2005 </w:t>
      </w:r>
      <w:r w:rsidR="00F83107">
        <w:rPr>
          <w:color w:val="000000" w:themeColor="text1"/>
          <w:sz w:val="22"/>
          <w:szCs w:val="22"/>
        </w:rPr>
        <w:t>Graham</w:t>
      </w:r>
      <w:r>
        <w:rPr>
          <w:color w:val="000000" w:themeColor="text1"/>
          <w:sz w:val="22"/>
          <w:szCs w:val="22"/>
        </w:rPr>
        <w:t xml:space="preserve"> </w:t>
      </w:r>
      <w:r w:rsidRPr="006175B2">
        <w:rPr>
          <w:color w:val="000000" w:themeColor="text1"/>
          <w:sz w:val="22"/>
          <w:szCs w:val="22"/>
        </w:rPr>
        <w:t>discussed worries about how much he was drinking</w:t>
      </w:r>
      <w:r w:rsidR="007350A3">
        <w:rPr>
          <w:color w:val="000000" w:themeColor="text1"/>
          <w:sz w:val="22"/>
          <w:szCs w:val="22"/>
        </w:rPr>
        <w:t xml:space="preserve"> with his GP</w:t>
      </w:r>
      <w:r w:rsidR="00F937DC">
        <w:rPr>
          <w:color w:val="000000" w:themeColor="text1"/>
          <w:sz w:val="22"/>
          <w:szCs w:val="22"/>
        </w:rPr>
        <w:t xml:space="preserve">. However, </w:t>
      </w:r>
      <w:r w:rsidRPr="006175B2">
        <w:rPr>
          <w:color w:val="000000" w:themeColor="text1"/>
          <w:sz w:val="22"/>
          <w:szCs w:val="22"/>
        </w:rPr>
        <w:t xml:space="preserve">he refused referral to support services, stating </w:t>
      </w:r>
      <w:r w:rsidR="007350A3">
        <w:rPr>
          <w:color w:val="000000" w:themeColor="text1"/>
          <w:sz w:val="22"/>
          <w:szCs w:val="22"/>
        </w:rPr>
        <w:t xml:space="preserve">that </w:t>
      </w:r>
      <w:r w:rsidRPr="006175B2">
        <w:rPr>
          <w:color w:val="000000" w:themeColor="text1"/>
          <w:sz w:val="22"/>
          <w:szCs w:val="22"/>
        </w:rPr>
        <w:t>he may meet people there with whom he had previous confrontations.</w:t>
      </w:r>
    </w:p>
    <w:p w14:paraId="05FD7122" w14:textId="77777777" w:rsidR="00DB272A" w:rsidRPr="00EF01AD" w:rsidRDefault="00DB272A" w:rsidP="00EF01AD">
      <w:pPr>
        <w:pStyle w:val="Default"/>
        <w:spacing w:line="276" w:lineRule="auto"/>
        <w:jc w:val="both"/>
        <w:rPr>
          <w:sz w:val="22"/>
          <w:szCs w:val="22"/>
        </w:rPr>
      </w:pPr>
    </w:p>
    <w:p w14:paraId="370BFC7C" w14:textId="446255FA" w:rsidR="006175B2" w:rsidRPr="006175B2" w:rsidRDefault="00DB272A" w:rsidP="006175B2">
      <w:pPr>
        <w:pStyle w:val="Default"/>
        <w:numPr>
          <w:ilvl w:val="2"/>
          <w:numId w:val="7"/>
        </w:numPr>
        <w:spacing w:line="276" w:lineRule="auto"/>
        <w:jc w:val="both"/>
        <w:rPr>
          <w:b/>
          <w:color w:val="auto"/>
          <w:sz w:val="22"/>
          <w:szCs w:val="22"/>
          <w:u w:val="single"/>
        </w:rPr>
      </w:pPr>
      <w:r w:rsidRPr="00EF01AD">
        <w:rPr>
          <w:sz w:val="22"/>
          <w:szCs w:val="22"/>
        </w:rPr>
        <w:t xml:space="preserve">On </w:t>
      </w:r>
      <w:r w:rsidR="00EE4CF5" w:rsidRPr="00EF01AD">
        <w:rPr>
          <w:sz w:val="22"/>
          <w:szCs w:val="22"/>
        </w:rPr>
        <w:t xml:space="preserve">31/12/05 </w:t>
      </w:r>
      <w:r w:rsidRPr="00EF01AD">
        <w:rPr>
          <w:sz w:val="22"/>
          <w:szCs w:val="22"/>
        </w:rPr>
        <w:t>a</w:t>
      </w:r>
      <w:r w:rsidR="00EE4CF5" w:rsidRPr="00EF01AD">
        <w:rPr>
          <w:sz w:val="22"/>
          <w:szCs w:val="22"/>
        </w:rPr>
        <w:t xml:space="preserve"> neighbour reported t</w:t>
      </w:r>
      <w:r w:rsidRPr="00EF01AD">
        <w:rPr>
          <w:sz w:val="22"/>
          <w:szCs w:val="22"/>
        </w:rPr>
        <w:t>o Police t</w:t>
      </w:r>
      <w:r w:rsidR="00EE4CF5" w:rsidRPr="00EF01AD">
        <w:rPr>
          <w:sz w:val="22"/>
          <w:szCs w:val="22"/>
        </w:rPr>
        <w:t xml:space="preserve">hat </w:t>
      </w:r>
      <w:r w:rsidR="00F83107">
        <w:rPr>
          <w:sz w:val="22"/>
          <w:szCs w:val="22"/>
        </w:rPr>
        <w:t>Graham</w:t>
      </w:r>
      <w:r w:rsidR="00D76060">
        <w:rPr>
          <w:sz w:val="22"/>
          <w:szCs w:val="22"/>
        </w:rPr>
        <w:t xml:space="preserve"> was ‘kicking off’</w:t>
      </w:r>
      <w:r w:rsidR="00F937DC">
        <w:rPr>
          <w:sz w:val="22"/>
          <w:szCs w:val="22"/>
        </w:rPr>
        <w:t xml:space="preserve"> and had cut his ears. The A</w:t>
      </w:r>
      <w:r w:rsidR="00EE4CF5" w:rsidRPr="00EF01AD">
        <w:rPr>
          <w:sz w:val="22"/>
          <w:szCs w:val="22"/>
        </w:rPr>
        <w:t>mbulance</w:t>
      </w:r>
      <w:r w:rsidR="00F937DC">
        <w:rPr>
          <w:sz w:val="22"/>
          <w:szCs w:val="22"/>
        </w:rPr>
        <w:t xml:space="preserve"> Service</w:t>
      </w:r>
      <w:r w:rsidR="00EE4CF5" w:rsidRPr="00EF01AD">
        <w:rPr>
          <w:sz w:val="22"/>
          <w:szCs w:val="22"/>
        </w:rPr>
        <w:t xml:space="preserve"> were alerted</w:t>
      </w:r>
      <w:r w:rsidR="00F937DC">
        <w:rPr>
          <w:sz w:val="22"/>
          <w:szCs w:val="22"/>
        </w:rPr>
        <w:t>,</w:t>
      </w:r>
      <w:r w:rsidR="00EE4CF5" w:rsidRPr="00EF01AD">
        <w:rPr>
          <w:sz w:val="22"/>
          <w:szCs w:val="22"/>
        </w:rPr>
        <w:t xml:space="preserve"> and Police also attended the address. Once in attendance it was established that </w:t>
      </w:r>
      <w:r w:rsidR="00F83107">
        <w:rPr>
          <w:sz w:val="22"/>
          <w:szCs w:val="22"/>
        </w:rPr>
        <w:t>Graham</w:t>
      </w:r>
      <w:r w:rsidR="00EE4CF5" w:rsidRPr="00EF01AD">
        <w:rPr>
          <w:sz w:val="22"/>
          <w:szCs w:val="22"/>
        </w:rPr>
        <w:t xml:space="preserve"> was intoxicated and had cut off part of his left ear. As Paramedics were in attendance he was left in their care. As the injuries were self inflicte</w:t>
      </w:r>
      <w:r w:rsidR="00F937DC">
        <w:rPr>
          <w:sz w:val="22"/>
          <w:szCs w:val="22"/>
        </w:rPr>
        <w:t xml:space="preserve">d no offences were disclosed and </w:t>
      </w:r>
      <w:r w:rsidR="007350A3">
        <w:rPr>
          <w:sz w:val="22"/>
          <w:szCs w:val="22"/>
        </w:rPr>
        <w:t>no further action was taken by the Police.</w:t>
      </w:r>
    </w:p>
    <w:p w14:paraId="095BA1A6" w14:textId="77777777" w:rsidR="00AA2494" w:rsidRPr="00EF01AD" w:rsidRDefault="00AA2494" w:rsidP="00EF01AD">
      <w:pPr>
        <w:pStyle w:val="Default"/>
        <w:spacing w:line="276" w:lineRule="auto"/>
        <w:jc w:val="both"/>
        <w:rPr>
          <w:sz w:val="22"/>
          <w:szCs w:val="22"/>
        </w:rPr>
      </w:pPr>
    </w:p>
    <w:p w14:paraId="32585B3E" w14:textId="78225289" w:rsidR="00AA2494" w:rsidRPr="00EF01AD" w:rsidRDefault="007350A3" w:rsidP="00EF01AD">
      <w:pPr>
        <w:pStyle w:val="Default"/>
        <w:numPr>
          <w:ilvl w:val="2"/>
          <w:numId w:val="7"/>
        </w:numPr>
        <w:spacing w:line="276" w:lineRule="auto"/>
        <w:jc w:val="both"/>
        <w:rPr>
          <w:b/>
          <w:color w:val="auto"/>
          <w:sz w:val="22"/>
          <w:szCs w:val="22"/>
          <w:u w:val="single"/>
        </w:rPr>
      </w:pPr>
      <w:r>
        <w:rPr>
          <w:sz w:val="22"/>
          <w:szCs w:val="22"/>
        </w:rPr>
        <w:t>On his presentation to the</w:t>
      </w:r>
      <w:r w:rsidR="00AA2494" w:rsidRPr="00EF01AD">
        <w:rPr>
          <w:sz w:val="22"/>
          <w:szCs w:val="22"/>
        </w:rPr>
        <w:t xml:space="preserve"> ED</w:t>
      </w:r>
      <w:r w:rsidR="00F937DC">
        <w:rPr>
          <w:sz w:val="22"/>
          <w:szCs w:val="22"/>
        </w:rPr>
        <w:t xml:space="preserve">, </w:t>
      </w:r>
      <w:r w:rsidR="00F83107">
        <w:rPr>
          <w:sz w:val="22"/>
          <w:szCs w:val="22"/>
        </w:rPr>
        <w:t>Graham</w:t>
      </w:r>
      <w:r w:rsidR="00AA2494" w:rsidRPr="00EF01AD">
        <w:rPr>
          <w:sz w:val="22"/>
          <w:szCs w:val="22"/>
        </w:rPr>
        <w:t xml:space="preserve"> </w:t>
      </w:r>
      <w:r>
        <w:rPr>
          <w:sz w:val="22"/>
          <w:szCs w:val="22"/>
        </w:rPr>
        <w:t xml:space="preserve">was recorded as </w:t>
      </w:r>
      <w:r w:rsidR="00AA2494" w:rsidRPr="00EF01AD">
        <w:rPr>
          <w:sz w:val="22"/>
          <w:szCs w:val="22"/>
        </w:rPr>
        <w:t xml:space="preserve">having sliced both ears with a Stanley knife. It </w:t>
      </w:r>
      <w:r>
        <w:rPr>
          <w:sz w:val="22"/>
          <w:szCs w:val="22"/>
        </w:rPr>
        <w:t>was record</w:t>
      </w:r>
      <w:r w:rsidR="00AA2494" w:rsidRPr="00EF01AD">
        <w:rPr>
          <w:sz w:val="22"/>
          <w:szCs w:val="22"/>
        </w:rPr>
        <w:t xml:space="preserve">ed within the ED notes that he also threatened to cut off his head. On examination it was noted that </w:t>
      </w:r>
      <w:r w:rsidR="00F83107">
        <w:rPr>
          <w:sz w:val="22"/>
          <w:szCs w:val="22"/>
        </w:rPr>
        <w:t>Graham</w:t>
      </w:r>
      <w:r w:rsidR="00AA2494" w:rsidRPr="00EF01AD">
        <w:rPr>
          <w:sz w:val="22"/>
          <w:szCs w:val="22"/>
        </w:rPr>
        <w:t xml:space="preserve"> smelt of alcohol, had scratches around his neck</w:t>
      </w:r>
      <w:r>
        <w:rPr>
          <w:sz w:val="22"/>
          <w:szCs w:val="22"/>
        </w:rPr>
        <w:t>,</w:t>
      </w:r>
      <w:r w:rsidR="00AA2494" w:rsidRPr="00EF01AD">
        <w:rPr>
          <w:sz w:val="22"/>
          <w:szCs w:val="22"/>
        </w:rPr>
        <w:t xml:space="preserve"> and was unkempt. ED notes indicate in the Summary/Management Plan input from CA</w:t>
      </w:r>
      <w:r>
        <w:rPr>
          <w:sz w:val="22"/>
          <w:szCs w:val="22"/>
        </w:rPr>
        <w:t xml:space="preserve">T team (Crisis Assessment Team), </w:t>
      </w:r>
      <w:r w:rsidR="00AA2494" w:rsidRPr="00EF01AD">
        <w:rPr>
          <w:sz w:val="22"/>
          <w:szCs w:val="22"/>
        </w:rPr>
        <w:t xml:space="preserve">following a presenting complaint of deliberate self-harm. He was discharged back to the care of his GP following the washout and suture of both ears. </w:t>
      </w:r>
    </w:p>
    <w:p w14:paraId="427685D1" w14:textId="77777777" w:rsidR="00AA2494" w:rsidRDefault="00AA2494" w:rsidP="00AA2494">
      <w:pPr>
        <w:pStyle w:val="Default"/>
        <w:spacing w:line="276" w:lineRule="auto"/>
        <w:jc w:val="both"/>
        <w:rPr>
          <w:b/>
          <w:color w:val="auto"/>
          <w:sz w:val="22"/>
          <w:szCs w:val="22"/>
          <w:u w:val="single"/>
        </w:rPr>
      </w:pPr>
    </w:p>
    <w:p w14:paraId="0D1A3BD8" w14:textId="5F68C048" w:rsidR="00AA2494" w:rsidRPr="00AA2494" w:rsidRDefault="005C0613" w:rsidP="00AA2494">
      <w:pPr>
        <w:pStyle w:val="Default"/>
        <w:numPr>
          <w:ilvl w:val="2"/>
          <w:numId w:val="7"/>
        </w:numPr>
        <w:spacing w:line="276" w:lineRule="auto"/>
        <w:jc w:val="both"/>
        <w:rPr>
          <w:b/>
          <w:color w:val="auto"/>
          <w:sz w:val="22"/>
          <w:szCs w:val="22"/>
          <w:u w:val="single"/>
        </w:rPr>
      </w:pPr>
      <w:r>
        <w:rPr>
          <w:sz w:val="22"/>
          <w:szCs w:val="22"/>
        </w:rPr>
        <w:t>The</w:t>
      </w:r>
      <w:r w:rsidR="00AA2494" w:rsidRPr="00A56877">
        <w:rPr>
          <w:sz w:val="22"/>
          <w:szCs w:val="22"/>
        </w:rPr>
        <w:t xml:space="preserve"> referral assessment request was received from </w:t>
      </w:r>
      <w:r>
        <w:rPr>
          <w:sz w:val="22"/>
          <w:szCs w:val="22"/>
        </w:rPr>
        <w:t>ED</w:t>
      </w:r>
      <w:r w:rsidR="00AA2494" w:rsidRPr="00A56877">
        <w:rPr>
          <w:sz w:val="22"/>
          <w:szCs w:val="22"/>
        </w:rPr>
        <w:t xml:space="preserve"> to NTW’s Crisis Assessm</w:t>
      </w:r>
      <w:r>
        <w:rPr>
          <w:sz w:val="22"/>
          <w:szCs w:val="22"/>
        </w:rPr>
        <w:t>ent and Treat</w:t>
      </w:r>
      <w:r w:rsidR="00F937DC">
        <w:rPr>
          <w:sz w:val="22"/>
          <w:szCs w:val="22"/>
        </w:rPr>
        <w:t>ment service (CRT).  Within the referral</w:t>
      </w:r>
      <w:r>
        <w:rPr>
          <w:sz w:val="22"/>
          <w:szCs w:val="22"/>
        </w:rPr>
        <w:t xml:space="preserve"> </w:t>
      </w:r>
      <w:r w:rsidR="00F83107">
        <w:rPr>
          <w:sz w:val="22"/>
          <w:szCs w:val="22"/>
        </w:rPr>
        <w:t>Graham</w:t>
      </w:r>
      <w:r>
        <w:rPr>
          <w:sz w:val="22"/>
          <w:szCs w:val="22"/>
        </w:rPr>
        <w:t xml:space="preserve"> was </w:t>
      </w:r>
      <w:r w:rsidR="00AA2494" w:rsidRPr="00A56877">
        <w:rPr>
          <w:sz w:val="22"/>
          <w:szCs w:val="22"/>
        </w:rPr>
        <w:t xml:space="preserve">described as threatening and intimidating, </w:t>
      </w:r>
      <w:r>
        <w:rPr>
          <w:sz w:val="22"/>
          <w:szCs w:val="22"/>
        </w:rPr>
        <w:t xml:space="preserve">a </w:t>
      </w:r>
      <w:r w:rsidR="00AA2494" w:rsidRPr="00A56877">
        <w:rPr>
          <w:sz w:val="22"/>
          <w:szCs w:val="22"/>
        </w:rPr>
        <w:t xml:space="preserve">potential absconder, </w:t>
      </w:r>
      <w:r w:rsidR="00F937DC">
        <w:rPr>
          <w:sz w:val="22"/>
          <w:szCs w:val="22"/>
        </w:rPr>
        <w:t xml:space="preserve">having a </w:t>
      </w:r>
      <w:r w:rsidR="00AA2494" w:rsidRPr="00A56877">
        <w:rPr>
          <w:sz w:val="22"/>
          <w:szCs w:val="22"/>
        </w:rPr>
        <w:t xml:space="preserve">history of deliberate self-harm and attempted suicide, </w:t>
      </w:r>
      <w:r>
        <w:rPr>
          <w:sz w:val="22"/>
          <w:szCs w:val="22"/>
        </w:rPr>
        <w:t xml:space="preserve">and </w:t>
      </w:r>
      <w:r w:rsidR="00AA2494" w:rsidRPr="00A56877">
        <w:rPr>
          <w:sz w:val="22"/>
          <w:szCs w:val="22"/>
        </w:rPr>
        <w:t xml:space="preserve">not previously </w:t>
      </w:r>
      <w:r w:rsidR="00AA2494" w:rsidRPr="00A56877">
        <w:rPr>
          <w:color w:val="000000" w:themeColor="text1"/>
          <w:sz w:val="22"/>
          <w:szCs w:val="22"/>
        </w:rPr>
        <w:t xml:space="preserve">known to NTW services.  Within </w:t>
      </w:r>
      <w:r>
        <w:rPr>
          <w:color w:val="000000" w:themeColor="text1"/>
          <w:sz w:val="22"/>
          <w:szCs w:val="22"/>
        </w:rPr>
        <w:t xml:space="preserve">the </w:t>
      </w:r>
      <w:r w:rsidR="00AA2494" w:rsidRPr="00A56877">
        <w:rPr>
          <w:color w:val="000000" w:themeColor="text1"/>
          <w:sz w:val="22"/>
          <w:szCs w:val="22"/>
        </w:rPr>
        <w:t>Crisis Assessment and Treatment service</w:t>
      </w:r>
      <w:r>
        <w:rPr>
          <w:color w:val="000000" w:themeColor="text1"/>
          <w:sz w:val="22"/>
          <w:szCs w:val="22"/>
        </w:rPr>
        <w:t xml:space="preserve"> </w:t>
      </w:r>
      <w:r w:rsidRPr="00A56877">
        <w:rPr>
          <w:color w:val="000000" w:themeColor="text1"/>
          <w:sz w:val="22"/>
          <w:szCs w:val="22"/>
        </w:rPr>
        <w:t>assessment</w:t>
      </w:r>
      <w:r>
        <w:rPr>
          <w:color w:val="000000" w:themeColor="text1"/>
          <w:sz w:val="22"/>
          <w:szCs w:val="22"/>
        </w:rPr>
        <w:t xml:space="preserve">, </w:t>
      </w:r>
      <w:r w:rsidR="00F83107">
        <w:rPr>
          <w:color w:val="000000" w:themeColor="text1"/>
          <w:sz w:val="22"/>
          <w:szCs w:val="22"/>
        </w:rPr>
        <w:t>Graham</w:t>
      </w:r>
      <w:r>
        <w:rPr>
          <w:color w:val="000000" w:themeColor="text1"/>
          <w:sz w:val="22"/>
          <w:szCs w:val="22"/>
        </w:rPr>
        <w:t xml:space="preserve"> was</w:t>
      </w:r>
      <w:r w:rsidR="00AA2494" w:rsidRPr="00A56877">
        <w:rPr>
          <w:color w:val="000000" w:themeColor="text1"/>
          <w:sz w:val="22"/>
          <w:szCs w:val="22"/>
        </w:rPr>
        <w:t xml:space="preserve"> accompanied by</w:t>
      </w:r>
      <w:r>
        <w:rPr>
          <w:color w:val="000000" w:themeColor="text1"/>
          <w:sz w:val="22"/>
          <w:szCs w:val="22"/>
        </w:rPr>
        <w:t xml:space="preserve"> his</w:t>
      </w:r>
      <w:r w:rsidR="00AA2494" w:rsidRPr="00A56877">
        <w:rPr>
          <w:color w:val="000000" w:themeColor="text1"/>
          <w:sz w:val="22"/>
          <w:szCs w:val="22"/>
        </w:rPr>
        <w:t xml:space="preserve"> mother</w:t>
      </w:r>
      <w:r w:rsidR="00BF6FD8">
        <w:rPr>
          <w:color w:val="000000" w:themeColor="text1"/>
          <w:sz w:val="22"/>
          <w:szCs w:val="22"/>
        </w:rPr>
        <w:t>, and he</w:t>
      </w:r>
      <w:r>
        <w:rPr>
          <w:color w:val="000000" w:themeColor="text1"/>
          <w:sz w:val="22"/>
          <w:szCs w:val="22"/>
        </w:rPr>
        <w:t xml:space="preserve"> </w:t>
      </w:r>
      <w:r w:rsidR="00AA2494" w:rsidRPr="00A56877">
        <w:rPr>
          <w:color w:val="000000" w:themeColor="text1"/>
          <w:sz w:val="22"/>
          <w:szCs w:val="22"/>
        </w:rPr>
        <w:t xml:space="preserve">gave </w:t>
      </w:r>
      <w:r w:rsidR="00BF6FD8">
        <w:rPr>
          <w:color w:val="000000" w:themeColor="text1"/>
          <w:sz w:val="22"/>
          <w:szCs w:val="22"/>
        </w:rPr>
        <w:t xml:space="preserve">an account of current problems.  These </w:t>
      </w:r>
      <w:r>
        <w:rPr>
          <w:color w:val="000000" w:themeColor="text1"/>
          <w:sz w:val="22"/>
          <w:szCs w:val="22"/>
        </w:rPr>
        <w:t>included that he used to be a ‘</w:t>
      </w:r>
      <w:r w:rsidR="00AA2494" w:rsidRPr="00A56877">
        <w:rPr>
          <w:color w:val="000000" w:themeColor="text1"/>
          <w:sz w:val="22"/>
          <w:szCs w:val="22"/>
        </w:rPr>
        <w:t>hard bastard</w:t>
      </w:r>
      <w:r>
        <w:rPr>
          <w:color w:val="000000" w:themeColor="text1"/>
          <w:sz w:val="22"/>
          <w:szCs w:val="22"/>
        </w:rPr>
        <w:t>’</w:t>
      </w:r>
      <w:r w:rsidR="00AA2494" w:rsidRPr="00A56877">
        <w:rPr>
          <w:color w:val="000000" w:themeColor="text1"/>
          <w:sz w:val="22"/>
          <w:szCs w:val="22"/>
        </w:rPr>
        <w:t xml:space="preserve"> when you</w:t>
      </w:r>
      <w:r w:rsidR="00BF6FD8">
        <w:rPr>
          <w:color w:val="000000" w:themeColor="text1"/>
          <w:sz w:val="22"/>
          <w:szCs w:val="22"/>
        </w:rPr>
        <w:t>nger and couldn</w:t>
      </w:r>
      <w:r>
        <w:rPr>
          <w:color w:val="000000" w:themeColor="text1"/>
          <w:sz w:val="22"/>
          <w:szCs w:val="22"/>
        </w:rPr>
        <w:t>’t get away from it; that he ‘c</w:t>
      </w:r>
      <w:r w:rsidR="00AA2494" w:rsidRPr="00A56877">
        <w:rPr>
          <w:color w:val="000000" w:themeColor="text1"/>
          <w:sz w:val="22"/>
          <w:szCs w:val="22"/>
        </w:rPr>
        <w:t>ut ear off a</w:t>
      </w:r>
      <w:r>
        <w:rPr>
          <w:color w:val="000000" w:themeColor="text1"/>
          <w:sz w:val="22"/>
          <w:szCs w:val="22"/>
        </w:rPr>
        <w:t>fter copying someone in a film’; and that he didn’t</w:t>
      </w:r>
      <w:r w:rsidR="00AA2494" w:rsidRPr="00A56877">
        <w:rPr>
          <w:color w:val="000000" w:themeColor="text1"/>
          <w:sz w:val="22"/>
          <w:szCs w:val="22"/>
        </w:rPr>
        <w:t xml:space="preserve"> </w:t>
      </w:r>
      <w:r>
        <w:rPr>
          <w:color w:val="000000" w:themeColor="text1"/>
          <w:sz w:val="22"/>
          <w:szCs w:val="22"/>
        </w:rPr>
        <w:t>‘</w:t>
      </w:r>
      <w:r w:rsidR="00AA2494" w:rsidRPr="00A56877">
        <w:rPr>
          <w:color w:val="000000" w:themeColor="text1"/>
          <w:sz w:val="22"/>
          <w:szCs w:val="22"/>
        </w:rPr>
        <w:t>want anyone knowing</w:t>
      </w:r>
      <w:r>
        <w:rPr>
          <w:color w:val="000000" w:themeColor="text1"/>
          <w:sz w:val="22"/>
          <w:szCs w:val="22"/>
        </w:rPr>
        <w:t xml:space="preserve"> my business, want my own place’.  He was</w:t>
      </w:r>
      <w:r w:rsidR="00AA2494" w:rsidRPr="00A56877">
        <w:rPr>
          <w:color w:val="000000" w:themeColor="text1"/>
          <w:sz w:val="22"/>
          <w:szCs w:val="22"/>
        </w:rPr>
        <w:t xml:space="preserve"> currently living with</w:t>
      </w:r>
      <w:r>
        <w:rPr>
          <w:color w:val="000000" w:themeColor="text1"/>
          <w:sz w:val="22"/>
          <w:szCs w:val="22"/>
        </w:rPr>
        <w:t xml:space="preserve"> his parents and v</w:t>
      </w:r>
      <w:r w:rsidR="00AA2494" w:rsidRPr="00A56877">
        <w:rPr>
          <w:color w:val="000000" w:themeColor="text1"/>
          <w:sz w:val="22"/>
          <w:szCs w:val="22"/>
        </w:rPr>
        <w:t>olunteered</w:t>
      </w:r>
      <w:r>
        <w:rPr>
          <w:color w:val="000000" w:themeColor="text1"/>
          <w:sz w:val="22"/>
          <w:szCs w:val="22"/>
        </w:rPr>
        <w:t xml:space="preserve"> that</w:t>
      </w:r>
      <w:r w:rsidR="00AA2494" w:rsidRPr="00A56877">
        <w:rPr>
          <w:color w:val="000000" w:themeColor="text1"/>
          <w:sz w:val="22"/>
          <w:szCs w:val="22"/>
        </w:rPr>
        <w:t xml:space="preserve"> he had a drink problem</w:t>
      </w:r>
      <w:r w:rsidR="00BF6FD8">
        <w:rPr>
          <w:color w:val="000000" w:themeColor="text1"/>
          <w:sz w:val="22"/>
          <w:szCs w:val="22"/>
        </w:rPr>
        <w:t>,</w:t>
      </w:r>
      <w:r w:rsidR="00AA2494" w:rsidRPr="00A56877">
        <w:rPr>
          <w:color w:val="000000" w:themeColor="text1"/>
          <w:sz w:val="22"/>
          <w:szCs w:val="22"/>
        </w:rPr>
        <w:t xml:space="preserve"> but refused help from Drug and Alcohol or any other services. </w:t>
      </w:r>
      <w:r>
        <w:rPr>
          <w:color w:val="000000" w:themeColor="text1"/>
          <w:sz w:val="22"/>
          <w:szCs w:val="22"/>
        </w:rPr>
        <w:t xml:space="preserve">He stated </w:t>
      </w:r>
      <w:r w:rsidR="00BF6FD8">
        <w:rPr>
          <w:color w:val="000000" w:themeColor="text1"/>
          <w:sz w:val="22"/>
          <w:szCs w:val="22"/>
        </w:rPr>
        <w:t xml:space="preserve">that </w:t>
      </w:r>
      <w:r>
        <w:rPr>
          <w:color w:val="000000" w:themeColor="text1"/>
          <w:sz w:val="22"/>
          <w:szCs w:val="22"/>
        </w:rPr>
        <w:t>he had u</w:t>
      </w:r>
      <w:r w:rsidR="00AA2494" w:rsidRPr="00A56877">
        <w:rPr>
          <w:color w:val="000000" w:themeColor="text1"/>
          <w:sz w:val="22"/>
          <w:szCs w:val="22"/>
        </w:rPr>
        <w:t xml:space="preserve">sed opiates in the past but not currently. Within </w:t>
      </w:r>
      <w:r w:rsidR="00BF6FD8">
        <w:rPr>
          <w:color w:val="000000" w:themeColor="text1"/>
          <w:sz w:val="22"/>
          <w:szCs w:val="22"/>
        </w:rPr>
        <w:t xml:space="preserve">the </w:t>
      </w:r>
      <w:r w:rsidR="00AA2494" w:rsidRPr="00A56877">
        <w:rPr>
          <w:color w:val="000000" w:themeColor="text1"/>
          <w:sz w:val="22"/>
          <w:szCs w:val="22"/>
        </w:rPr>
        <w:t xml:space="preserve">assessment he </w:t>
      </w:r>
      <w:r>
        <w:rPr>
          <w:color w:val="000000" w:themeColor="text1"/>
          <w:sz w:val="22"/>
          <w:szCs w:val="22"/>
        </w:rPr>
        <w:t>also</w:t>
      </w:r>
      <w:r w:rsidR="00BF6FD8">
        <w:rPr>
          <w:color w:val="000000" w:themeColor="text1"/>
          <w:sz w:val="22"/>
          <w:szCs w:val="22"/>
        </w:rPr>
        <w:t xml:space="preserve"> stated</w:t>
      </w:r>
      <w:r>
        <w:rPr>
          <w:color w:val="000000" w:themeColor="text1"/>
          <w:sz w:val="22"/>
          <w:szCs w:val="22"/>
        </w:rPr>
        <w:t xml:space="preserve"> that</w:t>
      </w:r>
      <w:r w:rsidR="00AA2494" w:rsidRPr="00A56877">
        <w:rPr>
          <w:color w:val="000000" w:themeColor="text1"/>
          <w:sz w:val="22"/>
          <w:szCs w:val="22"/>
        </w:rPr>
        <w:t xml:space="preserve"> he went to special schools</w:t>
      </w:r>
      <w:r w:rsidR="00BF6FD8">
        <w:rPr>
          <w:color w:val="000000" w:themeColor="text1"/>
          <w:sz w:val="22"/>
          <w:szCs w:val="22"/>
        </w:rPr>
        <w:t xml:space="preserve">, and </w:t>
      </w:r>
      <w:r>
        <w:rPr>
          <w:color w:val="000000" w:themeColor="text1"/>
          <w:sz w:val="22"/>
          <w:szCs w:val="22"/>
        </w:rPr>
        <w:t>was regularly beaten up as a child by his father</w:t>
      </w:r>
      <w:r w:rsidR="00AA2494" w:rsidRPr="00A56877">
        <w:rPr>
          <w:color w:val="000000" w:themeColor="text1"/>
          <w:sz w:val="22"/>
          <w:szCs w:val="22"/>
        </w:rPr>
        <w:t xml:space="preserve">. </w:t>
      </w:r>
      <w:r>
        <w:rPr>
          <w:color w:val="000000" w:themeColor="text1"/>
          <w:sz w:val="22"/>
          <w:szCs w:val="22"/>
        </w:rPr>
        <w:t xml:space="preserve">He </w:t>
      </w:r>
      <w:r w:rsidR="00BF6FD8">
        <w:rPr>
          <w:color w:val="000000" w:themeColor="text1"/>
          <w:sz w:val="22"/>
          <w:szCs w:val="22"/>
        </w:rPr>
        <w:t>identified that</w:t>
      </w:r>
      <w:r>
        <w:rPr>
          <w:color w:val="000000" w:themeColor="text1"/>
          <w:sz w:val="22"/>
          <w:szCs w:val="22"/>
        </w:rPr>
        <w:t xml:space="preserve"> he was n</w:t>
      </w:r>
      <w:r w:rsidR="00AA2494" w:rsidRPr="00A56877">
        <w:rPr>
          <w:color w:val="000000" w:themeColor="text1"/>
          <w:sz w:val="22"/>
          <w:szCs w:val="22"/>
        </w:rPr>
        <w:t xml:space="preserve">ot currently in a relationship. </w:t>
      </w:r>
      <w:r w:rsidR="00F83107">
        <w:rPr>
          <w:color w:val="000000" w:themeColor="text1"/>
          <w:sz w:val="22"/>
          <w:szCs w:val="22"/>
        </w:rPr>
        <w:t>Graham</w:t>
      </w:r>
      <w:r w:rsidR="00412D33">
        <w:rPr>
          <w:color w:val="000000" w:themeColor="text1"/>
          <w:sz w:val="22"/>
          <w:szCs w:val="22"/>
        </w:rPr>
        <w:t>’s m</w:t>
      </w:r>
      <w:r w:rsidR="00AA2494" w:rsidRPr="00A56877">
        <w:rPr>
          <w:color w:val="000000" w:themeColor="text1"/>
          <w:sz w:val="22"/>
          <w:szCs w:val="22"/>
        </w:rPr>
        <w:t xml:space="preserve">other informed </w:t>
      </w:r>
      <w:r w:rsidR="00412D33">
        <w:rPr>
          <w:color w:val="000000" w:themeColor="text1"/>
          <w:sz w:val="22"/>
          <w:szCs w:val="22"/>
        </w:rPr>
        <w:t xml:space="preserve">the </w:t>
      </w:r>
      <w:r w:rsidR="00AA2494" w:rsidRPr="00A56877">
        <w:rPr>
          <w:color w:val="000000" w:themeColor="text1"/>
          <w:sz w:val="22"/>
          <w:szCs w:val="22"/>
        </w:rPr>
        <w:t xml:space="preserve">worker </w:t>
      </w:r>
      <w:r w:rsidR="00412D33">
        <w:rPr>
          <w:color w:val="000000" w:themeColor="text1"/>
          <w:sz w:val="22"/>
          <w:szCs w:val="22"/>
        </w:rPr>
        <w:t xml:space="preserve">that </w:t>
      </w:r>
      <w:r w:rsidR="00AA2494" w:rsidRPr="00A56877">
        <w:rPr>
          <w:color w:val="000000" w:themeColor="text1"/>
          <w:sz w:val="22"/>
          <w:szCs w:val="22"/>
        </w:rPr>
        <w:t>her</w:t>
      </w:r>
      <w:r w:rsidR="00412D33">
        <w:rPr>
          <w:color w:val="000000" w:themeColor="text1"/>
          <w:sz w:val="22"/>
          <w:szCs w:val="22"/>
        </w:rPr>
        <w:t xml:space="preserve"> own</w:t>
      </w:r>
      <w:r w:rsidR="00AA2494" w:rsidRPr="00A56877">
        <w:rPr>
          <w:color w:val="000000" w:themeColor="text1"/>
          <w:sz w:val="22"/>
          <w:szCs w:val="22"/>
        </w:rPr>
        <w:t xml:space="preserve"> sister </w:t>
      </w:r>
      <w:r w:rsidR="00BF6FD8">
        <w:rPr>
          <w:color w:val="000000" w:themeColor="text1"/>
          <w:sz w:val="22"/>
          <w:szCs w:val="22"/>
        </w:rPr>
        <w:t>had been</w:t>
      </w:r>
      <w:r w:rsidR="00AA2494" w:rsidRPr="00A56877">
        <w:rPr>
          <w:color w:val="000000" w:themeColor="text1"/>
          <w:sz w:val="22"/>
          <w:szCs w:val="22"/>
        </w:rPr>
        <w:t xml:space="preserve"> in a psychiatric hospital for a year and </w:t>
      </w:r>
      <w:r w:rsidR="00BF6FD8">
        <w:rPr>
          <w:color w:val="000000" w:themeColor="text1"/>
          <w:sz w:val="22"/>
          <w:szCs w:val="22"/>
        </w:rPr>
        <w:t xml:space="preserve">had later </w:t>
      </w:r>
      <w:r w:rsidR="00AA2494" w:rsidRPr="00A56877">
        <w:rPr>
          <w:color w:val="000000" w:themeColor="text1"/>
          <w:sz w:val="22"/>
          <w:szCs w:val="22"/>
        </w:rPr>
        <w:t>killed herself as</w:t>
      </w:r>
      <w:r w:rsidR="00412D33">
        <w:rPr>
          <w:color w:val="000000" w:themeColor="text1"/>
          <w:sz w:val="22"/>
          <w:szCs w:val="22"/>
        </w:rPr>
        <w:t xml:space="preserve"> she</w:t>
      </w:r>
      <w:r w:rsidR="00AA2494" w:rsidRPr="00A56877">
        <w:rPr>
          <w:color w:val="000000" w:themeColor="text1"/>
          <w:sz w:val="22"/>
          <w:szCs w:val="22"/>
        </w:rPr>
        <w:t xml:space="preserve"> did not want to go back. </w:t>
      </w:r>
      <w:r w:rsidR="00412D33">
        <w:rPr>
          <w:color w:val="000000" w:themeColor="text1"/>
          <w:sz w:val="22"/>
          <w:szCs w:val="22"/>
        </w:rPr>
        <w:t xml:space="preserve">She then </w:t>
      </w:r>
      <w:r w:rsidR="00AA2494" w:rsidRPr="00A56877">
        <w:rPr>
          <w:color w:val="000000" w:themeColor="text1"/>
          <w:sz w:val="22"/>
          <w:szCs w:val="22"/>
        </w:rPr>
        <w:t>indicated</w:t>
      </w:r>
      <w:r w:rsidR="00BF6FD8">
        <w:rPr>
          <w:color w:val="000000" w:themeColor="text1"/>
          <w:sz w:val="22"/>
          <w:szCs w:val="22"/>
        </w:rPr>
        <w:t xml:space="preserve"> that </w:t>
      </w:r>
      <w:r w:rsidR="00F83107">
        <w:rPr>
          <w:color w:val="000000" w:themeColor="text1"/>
          <w:sz w:val="22"/>
          <w:szCs w:val="22"/>
        </w:rPr>
        <w:t>Graham</w:t>
      </w:r>
      <w:r w:rsidR="00AA2494" w:rsidRPr="00A56877">
        <w:rPr>
          <w:color w:val="000000" w:themeColor="text1"/>
          <w:sz w:val="22"/>
          <w:szCs w:val="22"/>
        </w:rPr>
        <w:t xml:space="preserve"> </w:t>
      </w:r>
      <w:r w:rsidR="00412D33">
        <w:rPr>
          <w:color w:val="000000" w:themeColor="text1"/>
          <w:sz w:val="22"/>
          <w:szCs w:val="22"/>
        </w:rPr>
        <w:t>‘needs to be rehoused’</w:t>
      </w:r>
      <w:r w:rsidR="00AA2494" w:rsidRPr="00A56877">
        <w:rPr>
          <w:color w:val="000000" w:themeColor="text1"/>
          <w:sz w:val="22"/>
          <w:szCs w:val="22"/>
        </w:rPr>
        <w:t>,</w:t>
      </w:r>
      <w:r w:rsidR="00412D33">
        <w:rPr>
          <w:color w:val="000000" w:themeColor="text1"/>
          <w:sz w:val="22"/>
          <w:szCs w:val="22"/>
        </w:rPr>
        <w:t xml:space="preserve"> and </w:t>
      </w:r>
      <w:r w:rsidR="00BF6FD8">
        <w:rPr>
          <w:color w:val="000000" w:themeColor="text1"/>
          <w:sz w:val="22"/>
          <w:szCs w:val="22"/>
        </w:rPr>
        <w:t xml:space="preserve">said </w:t>
      </w:r>
      <w:r w:rsidR="00412D33">
        <w:rPr>
          <w:color w:val="000000" w:themeColor="text1"/>
          <w:sz w:val="22"/>
          <w:szCs w:val="22"/>
        </w:rPr>
        <w:t>that ‘</w:t>
      </w:r>
      <w:r w:rsidR="00AA2494" w:rsidRPr="00A56877">
        <w:rPr>
          <w:color w:val="000000" w:themeColor="text1"/>
          <w:sz w:val="22"/>
          <w:szCs w:val="22"/>
        </w:rPr>
        <w:t xml:space="preserve">if he </w:t>
      </w:r>
      <w:r w:rsidR="00412D33">
        <w:rPr>
          <w:color w:val="000000" w:themeColor="text1"/>
          <w:sz w:val="22"/>
          <w:szCs w:val="22"/>
        </w:rPr>
        <w:t>(had)</w:t>
      </w:r>
      <w:r w:rsidR="00AA2494" w:rsidRPr="00A56877">
        <w:rPr>
          <w:color w:val="000000" w:themeColor="text1"/>
          <w:sz w:val="22"/>
          <w:szCs w:val="22"/>
        </w:rPr>
        <w:t xml:space="preserve"> to go to psychiatric hospital</w:t>
      </w:r>
      <w:r w:rsidR="00412D33">
        <w:rPr>
          <w:color w:val="000000" w:themeColor="text1"/>
          <w:sz w:val="22"/>
          <w:szCs w:val="22"/>
        </w:rPr>
        <w:t>’ she would</w:t>
      </w:r>
      <w:r w:rsidR="00AA2494" w:rsidRPr="00A56877">
        <w:rPr>
          <w:color w:val="000000" w:themeColor="text1"/>
          <w:sz w:val="22"/>
          <w:szCs w:val="22"/>
        </w:rPr>
        <w:t xml:space="preserve"> </w:t>
      </w:r>
      <w:r w:rsidR="00412D33">
        <w:rPr>
          <w:color w:val="000000" w:themeColor="text1"/>
          <w:sz w:val="22"/>
          <w:szCs w:val="22"/>
        </w:rPr>
        <w:t>‘</w:t>
      </w:r>
      <w:r w:rsidR="00AA2494" w:rsidRPr="00A56877">
        <w:rPr>
          <w:color w:val="000000" w:themeColor="text1"/>
          <w:sz w:val="22"/>
          <w:szCs w:val="22"/>
        </w:rPr>
        <w:t>kill him ins</w:t>
      </w:r>
      <w:r w:rsidR="00412D33">
        <w:rPr>
          <w:color w:val="000000" w:themeColor="text1"/>
          <w:sz w:val="22"/>
          <w:szCs w:val="22"/>
        </w:rPr>
        <w:t xml:space="preserve">tead’.  </w:t>
      </w:r>
      <w:r w:rsidR="00F83107">
        <w:rPr>
          <w:color w:val="000000" w:themeColor="text1"/>
          <w:sz w:val="22"/>
          <w:szCs w:val="22"/>
        </w:rPr>
        <w:t>Graham</w:t>
      </w:r>
      <w:r w:rsidR="00412D33">
        <w:rPr>
          <w:color w:val="000000" w:themeColor="text1"/>
          <w:sz w:val="22"/>
          <w:szCs w:val="22"/>
        </w:rPr>
        <w:t xml:space="preserve"> </w:t>
      </w:r>
      <w:r w:rsidR="00AA2494" w:rsidRPr="00A56877">
        <w:rPr>
          <w:color w:val="000000" w:themeColor="text1"/>
          <w:sz w:val="22"/>
          <w:szCs w:val="22"/>
        </w:rPr>
        <w:t xml:space="preserve">described domestic problems with family arguments being the major precipitant to his </w:t>
      </w:r>
      <w:r w:rsidR="00AA2494" w:rsidRPr="00A56877">
        <w:rPr>
          <w:color w:val="000000" w:themeColor="text1"/>
          <w:sz w:val="22"/>
          <w:szCs w:val="22"/>
        </w:rPr>
        <w:lastRenderedPageBreak/>
        <w:t>behaviour</w:t>
      </w:r>
      <w:r w:rsidR="00AA2494" w:rsidRPr="00A56877">
        <w:rPr>
          <w:sz w:val="22"/>
          <w:szCs w:val="22"/>
        </w:rPr>
        <w:t xml:space="preserve">, usually exacerbated with alcohol. </w:t>
      </w:r>
      <w:r w:rsidR="00412D33">
        <w:rPr>
          <w:sz w:val="22"/>
          <w:szCs w:val="22"/>
        </w:rPr>
        <w:t>He</w:t>
      </w:r>
      <w:r w:rsidR="00AC6721">
        <w:rPr>
          <w:sz w:val="22"/>
          <w:szCs w:val="22"/>
        </w:rPr>
        <w:t xml:space="preserve"> </w:t>
      </w:r>
      <w:r w:rsidR="00BF6FD8">
        <w:rPr>
          <w:sz w:val="22"/>
          <w:szCs w:val="22"/>
        </w:rPr>
        <w:t>suggested that he received</w:t>
      </w:r>
      <w:r w:rsidR="00AA2494" w:rsidRPr="00A56877">
        <w:rPr>
          <w:sz w:val="22"/>
          <w:szCs w:val="22"/>
        </w:rPr>
        <w:t xml:space="preserve"> help from his GP</w:t>
      </w:r>
      <w:r w:rsidR="00BF6FD8">
        <w:rPr>
          <w:sz w:val="22"/>
          <w:szCs w:val="22"/>
        </w:rPr>
        <w:t>,</w:t>
      </w:r>
      <w:r w:rsidR="00AA2494" w:rsidRPr="00A56877">
        <w:rPr>
          <w:sz w:val="22"/>
          <w:szCs w:val="22"/>
        </w:rPr>
        <w:t xml:space="preserve"> and </w:t>
      </w:r>
      <w:r w:rsidR="00412D33">
        <w:rPr>
          <w:sz w:val="22"/>
          <w:szCs w:val="22"/>
        </w:rPr>
        <w:t xml:space="preserve">said he would </w:t>
      </w:r>
      <w:r w:rsidR="00AA2494" w:rsidRPr="00A56877">
        <w:rPr>
          <w:sz w:val="22"/>
          <w:szCs w:val="22"/>
        </w:rPr>
        <w:t>contact</w:t>
      </w:r>
      <w:r w:rsidR="00412D33">
        <w:rPr>
          <w:sz w:val="22"/>
          <w:szCs w:val="22"/>
        </w:rPr>
        <w:t xml:space="preserve"> them in January for a detox. He identified that he had</w:t>
      </w:r>
      <w:r w:rsidR="00AA2494" w:rsidRPr="00A56877">
        <w:rPr>
          <w:sz w:val="22"/>
          <w:szCs w:val="22"/>
        </w:rPr>
        <w:t xml:space="preserve"> anger problems that decrease when he reduces alcohol. </w:t>
      </w:r>
      <w:r w:rsidR="00412D33">
        <w:rPr>
          <w:sz w:val="22"/>
          <w:szCs w:val="22"/>
        </w:rPr>
        <w:t>The assessment advised that the</w:t>
      </w:r>
      <w:r w:rsidR="00AA2494" w:rsidRPr="00A56877">
        <w:rPr>
          <w:sz w:val="22"/>
          <w:szCs w:val="22"/>
        </w:rPr>
        <w:t xml:space="preserve"> GP refer to NECA and support a housing application. No further assessment or treatment</w:t>
      </w:r>
      <w:r w:rsidR="00412D33">
        <w:rPr>
          <w:sz w:val="22"/>
          <w:szCs w:val="22"/>
        </w:rPr>
        <w:t xml:space="preserve"> was identified as</w:t>
      </w:r>
      <w:r w:rsidR="00AA2494" w:rsidRPr="00A56877">
        <w:rPr>
          <w:sz w:val="22"/>
          <w:szCs w:val="22"/>
        </w:rPr>
        <w:t xml:space="preserve"> required from </w:t>
      </w:r>
      <w:r w:rsidR="00412D33">
        <w:rPr>
          <w:sz w:val="22"/>
          <w:szCs w:val="22"/>
        </w:rPr>
        <w:t xml:space="preserve">NTW and </w:t>
      </w:r>
      <w:r w:rsidR="00F83107">
        <w:rPr>
          <w:sz w:val="22"/>
          <w:szCs w:val="22"/>
        </w:rPr>
        <w:t>Graham</w:t>
      </w:r>
      <w:r w:rsidR="00412D33">
        <w:rPr>
          <w:sz w:val="22"/>
          <w:szCs w:val="22"/>
        </w:rPr>
        <w:t xml:space="preserve"> was</w:t>
      </w:r>
      <w:r w:rsidR="00AA2494" w:rsidRPr="00A56877">
        <w:rPr>
          <w:sz w:val="22"/>
          <w:szCs w:val="22"/>
        </w:rPr>
        <w:t xml:space="preserve"> discharged.</w:t>
      </w:r>
    </w:p>
    <w:p w14:paraId="5D5CD47F" w14:textId="77777777" w:rsidR="00DB272A" w:rsidRPr="00AA2494" w:rsidRDefault="00DB272A" w:rsidP="00AA2494">
      <w:pPr>
        <w:pStyle w:val="Default"/>
        <w:spacing w:line="276" w:lineRule="auto"/>
        <w:ind w:left="720"/>
        <w:jc w:val="both"/>
        <w:rPr>
          <w:b/>
          <w:color w:val="auto"/>
          <w:sz w:val="22"/>
          <w:szCs w:val="22"/>
          <w:u w:val="single"/>
        </w:rPr>
      </w:pPr>
    </w:p>
    <w:p w14:paraId="50BCF028" w14:textId="298ECB25" w:rsidR="00DB272A" w:rsidRDefault="00DB272A" w:rsidP="00F2173A">
      <w:pPr>
        <w:pStyle w:val="Default"/>
        <w:numPr>
          <w:ilvl w:val="2"/>
          <w:numId w:val="7"/>
        </w:numPr>
        <w:spacing w:line="276" w:lineRule="auto"/>
        <w:jc w:val="both"/>
        <w:rPr>
          <w:sz w:val="22"/>
          <w:szCs w:val="22"/>
        </w:rPr>
      </w:pPr>
      <w:r w:rsidRPr="00412D33">
        <w:rPr>
          <w:sz w:val="22"/>
          <w:szCs w:val="22"/>
        </w:rPr>
        <w:t xml:space="preserve">On </w:t>
      </w:r>
      <w:r w:rsidR="00EE4CF5" w:rsidRPr="00412D33">
        <w:rPr>
          <w:sz w:val="22"/>
          <w:szCs w:val="22"/>
        </w:rPr>
        <w:t xml:space="preserve">15/03/06 </w:t>
      </w:r>
      <w:r w:rsidR="00F83107">
        <w:rPr>
          <w:sz w:val="22"/>
          <w:szCs w:val="22"/>
        </w:rPr>
        <w:t>Sylvia</w:t>
      </w:r>
      <w:r w:rsidR="00EE4CF5" w:rsidRPr="00412D33">
        <w:rPr>
          <w:sz w:val="22"/>
          <w:szCs w:val="22"/>
        </w:rPr>
        <w:t xml:space="preserve"> </w:t>
      </w:r>
      <w:r w:rsidR="00412D33">
        <w:rPr>
          <w:sz w:val="22"/>
          <w:szCs w:val="22"/>
        </w:rPr>
        <w:t>called the Police, and on</w:t>
      </w:r>
      <w:r w:rsidR="00EE4CF5" w:rsidRPr="00412D33">
        <w:rPr>
          <w:sz w:val="22"/>
          <w:szCs w:val="22"/>
        </w:rPr>
        <w:t xml:space="preserve"> attendance </w:t>
      </w:r>
      <w:r w:rsidR="00F83107">
        <w:rPr>
          <w:sz w:val="22"/>
          <w:szCs w:val="22"/>
        </w:rPr>
        <w:t>Graham</w:t>
      </w:r>
      <w:r w:rsidR="00EE4CF5" w:rsidRPr="00412D33">
        <w:rPr>
          <w:sz w:val="22"/>
          <w:szCs w:val="22"/>
        </w:rPr>
        <w:t xml:space="preserve"> was under the influence of alcohol and refusing to leave</w:t>
      </w:r>
      <w:r w:rsidR="00BF6FD8">
        <w:rPr>
          <w:sz w:val="22"/>
          <w:szCs w:val="22"/>
        </w:rPr>
        <w:t xml:space="preserve"> following a verbal altercation</w:t>
      </w:r>
      <w:r w:rsidR="00EE4CF5" w:rsidRPr="00412D33">
        <w:rPr>
          <w:sz w:val="22"/>
          <w:szCs w:val="22"/>
        </w:rPr>
        <w:t>.</w:t>
      </w:r>
      <w:r w:rsidR="00412D33" w:rsidRPr="00412D33">
        <w:rPr>
          <w:sz w:val="22"/>
          <w:szCs w:val="22"/>
        </w:rPr>
        <w:t xml:space="preserve"> He was verbally aggressive to O</w:t>
      </w:r>
      <w:r w:rsidR="00EE4CF5" w:rsidRPr="00412D33">
        <w:rPr>
          <w:sz w:val="22"/>
          <w:szCs w:val="22"/>
        </w:rPr>
        <w:t>fficers and was punching doors and walls</w:t>
      </w:r>
      <w:r w:rsidR="00412D33" w:rsidRPr="00412D33">
        <w:rPr>
          <w:sz w:val="22"/>
          <w:szCs w:val="22"/>
        </w:rPr>
        <w:t>,</w:t>
      </w:r>
      <w:r w:rsidR="00EE4CF5" w:rsidRPr="00412D33">
        <w:rPr>
          <w:sz w:val="22"/>
          <w:szCs w:val="22"/>
        </w:rPr>
        <w:t xml:space="preserve"> although no actual damage was caused. He finally agree</w:t>
      </w:r>
      <w:r w:rsidR="00412D33" w:rsidRPr="00412D33">
        <w:rPr>
          <w:sz w:val="22"/>
          <w:szCs w:val="22"/>
        </w:rPr>
        <w:t>d</w:t>
      </w:r>
      <w:r w:rsidR="00412D33">
        <w:rPr>
          <w:sz w:val="22"/>
          <w:szCs w:val="22"/>
        </w:rPr>
        <w:t xml:space="preserve"> to leave the premises, </w:t>
      </w:r>
      <w:r w:rsidR="00412D33" w:rsidRPr="00412D33">
        <w:rPr>
          <w:sz w:val="22"/>
          <w:szCs w:val="22"/>
        </w:rPr>
        <w:t>however</w:t>
      </w:r>
      <w:r w:rsidR="00EE4CF5" w:rsidRPr="00412D33">
        <w:rPr>
          <w:sz w:val="22"/>
          <w:szCs w:val="22"/>
        </w:rPr>
        <w:t xml:space="preserve"> no s</w:t>
      </w:r>
      <w:r w:rsidR="00412D33" w:rsidRPr="00412D33">
        <w:rPr>
          <w:sz w:val="22"/>
          <w:szCs w:val="22"/>
        </w:rPr>
        <w:t>uitable address could be agreed</w:t>
      </w:r>
      <w:r w:rsidR="00EE4CF5" w:rsidRPr="00412D33">
        <w:rPr>
          <w:sz w:val="22"/>
          <w:szCs w:val="22"/>
        </w:rPr>
        <w:t xml:space="preserve"> and he was subsequently arrested for Breach of t</w:t>
      </w:r>
      <w:r w:rsidR="00BF6FD8">
        <w:rPr>
          <w:sz w:val="22"/>
          <w:szCs w:val="22"/>
        </w:rPr>
        <w:t>he Peace. It was noted on the Domestic Violence (DV)</w:t>
      </w:r>
      <w:r w:rsidR="00EE4CF5" w:rsidRPr="00412D33">
        <w:rPr>
          <w:sz w:val="22"/>
          <w:szCs w:val="22"/>
        </w:rPr>
        <w:t xml:space="preserve"> update that there were tensions within the household due to </w:t>
      </w:r>
      <w:r w:rsidR="00F83107">
        <w:rPr>
          <w:sz w:val="22"/>
          <w:szCs w:val="22"/>
        </w:rPr>
        <w:t>Henry</w:t>
      </w:r>
      <w:r w:rsidR="00EE4CF5" w:rsidRPr="00412D33">
        <w:rPr>
          <w:sz w:val="22"/>
          <w:szCs w:val="22"/>
        </w:rPr>
        <w:t xml:space="preserve"> having recently been treated for cancer</w:t>
      </w:r>
      <w:r w:rsidR="00BF6FD8">
        <w:rPr>
          <w:sz w:val="22"/>
          <w:szCs w:val="22"/>
        </w:rPr>
        <w:t>,</w:t>
      </w:r>
      <w:r w:rsidR="00EE4CF5" w:rsidRPr="00412D33">
        <w:rPr>
          <w:sz w:val="22"/>
          <w:szCs w:val="22"/>
        </w:rPr>
        <w:t xml:space="preserve"> and extensive renovations being made to the house. </w:t>
      </w:r>
      <w:r w:rsidR="00F83107">
        <w:rPr>
          <w:sz w:val="22"/>
          <w:szCs w:val="22"/>
        </w:rPr>
        <w:t>Sylvia</w:t>
      </w:r>
      <w:r w:rsidR="00EE4CF5" w:rsidRPr="00412D33">
        <w:rPr>
          <w:sz w:val="22"/>
          <w:szCs w:val="22"/>
        </w:rPr>
        <w:t xml:space="preserve"> refused a </w:t>
      </w:r>
      <w:r w:rsidR="00BF6FD8">
        <w:rPr>
          <w:sz w:val="22"/>
          <w:szCs w:val="22"/>
        </w:rPr>
        <w:t>referral for support</w:t>
      </w:r>
      <w:r w:rsidR="00EE4CF5" w:rsidRPr="00412D33">
        <w:rPr>
          <w:sz w:val="22"/>
          <w:szCs w:val="22"/>
        </w:rPr>
        <w:t xml:space="preserve"> and was assessed as Standard Risk. When </w:t>
      </w:r>
      <w:r w:rsidR="00F83107">
        <w:rPr>
          <w:sz w:val="22"/>
          <w:szCs w:val="22"/>
        </w:rPr>
        <w:t>Graham</w:t>
      </w:r>
      <w:r w:rsidR="00EE4CF5" w:rsidRPr="00412D33">
        <w:rPr>
          <w:sz w:val="22"/>
          <w:szCs w:val="22"/>
        </w:rPr>
        <w:t xml:space="preserve"> was taken to the police station and searched</w:t>
      </w:r>
      <w:r w:rsidR="00412D33" w:rsidRPr="00412D33">
        <w:rPr>
          <w:sz w:val="22"/>
          <w:szCs w:val="22"/>
        </w:rPr>
        <w:t>,</w:t>
      </w:r>
      <w:r w:rsidR="00EE4CF5" w:rsidRPr="00412D33">
        <w:rPr>
          <w:sz w:val="22"/>
          <w:szCs w:val="22"/>
        </w:rPr>
        <w:t xml:space="preserve"> a quantity of cannabis resin was found in his sock and he was charged w</w:t>
      </w:r>
      <w:r w:rsidR="00BF6FD8">
        <w:rPr>
          <w:sz w:val="22"/>
          <w:szCs w:val="22"/>
        </w:rPr>
        <w:t>ith possession,</w:t>
      </w:r>
      <w:r w:rsidR="00412D33" w:rsidRPr="00412D33">
        <w:rPr>
          <w:sz w:val="22"/>
          <w:szCs w:val="22"/>
        </w:rPr>
        <w:t xml:space="preserve"> for which h</w:t>
      </w:r>
      <w:r w:rsidR="00EE4CF5" w:rsidRPr="00412D33">
        <w:rPr>
          <w:sz w:val="22"/>
          <w:szCs w:val="22"/>
        </w:rPr>
        <w:t>e s</w:t>
      </w:r>
      <w:r w:rsidR="00412D33">
        <w:rPr>
          <w:sz w:val="22"/>
          <w:szCs w:val="22"/>
        </w:rPr>
        <w:t>ubsequently received a fine.</w:t>
      </w:r>
    </w:p>
    <w:p w14:paraId="2CF60E14" w14:textId="77777777" w:rsidR="00412D33" w:rsidRPr="00412D33" w:rsidRDefault="00412D33" w:rsidP="00412D33">
      <w:pPr>
        <w:pStyle w:val="Default"/>
        <w:spacing w:line="276" w:lineRule="auto"/>
        <w:jc w:val="both"/>
        <w:rPr>
          <w:sz w:val="22"/>
          <w:szCs w:val="22"/>
        </w:rPr>
      </w:pPr>
    </w:p>
    <w:p w14:paraId="2CFC4812" w14:textId="5E46871F" w:rsidR="00C02B3C" w:rsidRDefault="00DB272A" w:rsidP="00C02B3C">
      <w:pPr>
        <w:pStyle w:val="Default"/>
        <w:numPr>
          <w:ilvl w:val="2"/>
          <w:numId w:val="7"/>
        </w:numPr>
        <w:spacing w:line="276" w:lineRule="auto"/>
        <w:jc w:val="both"/>
        <w:rPr>
          <w:b/>
          <w:color w:val="auto"/>
          <w:sz w:val="22"/>
          <w:szCs w:val="22"/>
          <w:u w:val="single"/>
        </w:rPr>
      </w:pPr>
      <w:r w:rsidRPr="00A56877">
        <w:rPr>
          <w:sz w:val="22"/>
          <w:szCs w:val="22"/>
        </w:rPr>
        <w:t xml:space="preserve">On </w:t>
      </w:r>
      <w:r w:rsidR="00EE4CF5" w:rsidRPr="00A56877">
        <w:rPr>
          <w:sz w:val="22"/>
          <w:szCs w:val="22"/>
        </w:rPr>
        <w:t xml:space="preserve">24/04/06 </w:t>
      </w:r>
      <w:r w:rsidR="00F83107">
        <w:rPr>
          <w:sz w:val="22"/>
          <w:szCs w:val="22"/>
        </w:rPr>
        <w:t>Sylvia</w:t>
      </w:r>
      <w:r w:rsidR="00EE4CF5" w:rsidRPr="00A56877">
        <w:rPr>
          <w:sz w:val="22"/>
          <w:szCs w:val="22"/>
        </w:rPr>
        <w:t xml:space="preserve"> reported that </w:t>
      </w:r>
      <w:r w:rsidR="00F83107">
        <w:rPr>
          <w:sz w:val="22"/>
          <w:szCs w:val="22"/>
        </w:rPr>
        <w:t>Graham</w:t>
      </w:r>
      <w:r w:rsidR="00EE4CF5" w:rsidRPr="00A56877">
        <w:rPr>
          <w:sz w:val="22"/>
          <w:szCs w:val="22"/>
        </w:rPr>
        <w:t xml:space="preserve"> had returned home drunk and was causing problems. On Police attendance </w:t>
      </w:r>
      <w:r w:rsidR="00F83107">
        <w:rPr>
          <w:sz w:val="22"/>
          <w:szCs w:val="22"/>
        </w:rPr>
        <w:t>Graham</w:t>
      </w:r>
      <w:r w:rsidR="00EE4CF5" w:rsidRPr="00A56877">
        <w:rPr>
          <w:sz w:val="22"/>
          <w:szCs w:val="22"/>
        </w:rPr>
        <w:t xml:space="preserve"> had left the address. It was established that there had been a verbal altercation over </w:t>
      </w:r>
      <w:r w:rsidR="00F83107">
        <w:rPr>
          <w:sz w:val="22"/>
          <w:szCs w:val="22"/>
        </w:rPr>
        <w:t>Graham</w:t>
      </w:r>
      <w:r w:rsidR="00412D33">
        <w:rPr>
          <w:sz w:val="22"/>
          <w:szCs w:val="22"/>
        </w:rPr>
        <w:t>’s drinking, although</w:t>
      </w:r>
      <w:r w:rsidR="00EE4CF5" w:rsidRPr="00A56877">
        <w:rPr>
          <w:sz w:val="22"/>
          <w:szCs w:val="22"/>
        </w:rPr>
        <w:t xml:space="preserve"> no offences were disclosed. Both </w:t>
      </w:r>
      <w:r w:rsidR="00F83107">
        <w:rPr>
          <w:sz w:val="22"/>
          <w:szCs w:val="22"/>
        </w:rPr>
        <w:t>Henry</w:t>
      </w:r>
      <w:r w:rsidR="00EE4CF5" w:rsidRPr="00A56877">
        <w:rPr>
          <w:sz w:val="22"/>
          <w:szCs w:val="22"/>
        </w:rPr>
        <w:t xml:space="preserve"> and </w:t>
      </w:r>
      <w:r w:rsidR="00F83107">
        <w:rPr>
          <w:sz w:val="22"/>
          <w:szCs w:val="22"/>
        </w:rPr>
        <w:t>Sylvia</w:t>
      </w:r>
      <w:r w:rsidR="00EE4CF5" w:rsidRPr="00A56877">
        <w:rPr>
          <w:sz w:val="22"/>
          <w:szCs w:val="22"/>
        </w:rPr>
        <w:t xml:space="preserve"> informed officers that they were afraid of his temper. A DV update was added to the log and </w:t>
      </w:r>
      <w:r w:rsidR="00F83107">
        <w:rPr>
          <w:sz w:val="22"/>
          <w:szCs w:val="22"/>
        </w:rPr>
        <w:t>Sylvia</w:t>
      </w:r>
      <w:r w:rsidR="00EE4CF5" w:rsidRPr="00A56877">
        <w:rPr>
          <w:sz w:val="22"/>
          <w:szCs w:val="22"/>
        </w:rPr>
        <w:t xml:space="preserve"> was assessed as Standard Risk. A </w:t>
      </w:r>
      <w:r w:rsidR="00BF6FD8">
        <w:rPr>
          <w:sz w:val="22"/>
          <w:szCs w:val="22"/>
        </w:rPr>
        <w:t>referral for support</w:t>
      </w:r>
      <w:r w:rsidR="00EE4CF5" w:rsidRPr="00A56877">
        <w:rPr>
          <w:sz w:val="22"/>
          <w:szCs w:val="22"/>
        </w:rPr>
        <w:t xml:space="preserve"> was again declined.</w:t>
      </w:r>
    </w:p>
    <w:p w14:paraId="0581700F" w14:textId="77777777" w:rsidR="00C02B3C" w:rsidRDefault="00C02B3C" w:rsidP="00C02B3C">
      <w:pPr>
        <w:pStyle w:val="Default"/>
        <w:spacing w:line="276" w:lineRule="auto"/>
        <w:jc w:val="both"/>
        <w:rPr>
          <w:sz w:val="22"/>
          <w:szCs w:val="22"/>
        </w:rPr>
      </w:pPr>
    </w:p>
    <w:p w14:paraId="2FAD65A5" w14:textId="469AEF9E" w:rsidR="00DB272A" w:rsidRDefault="00DB272A" w:rsidP="00C02B3C">
      <w:pPr>
        <w:pStyle w:val="Default"/>
        <w:numPr>
          <w:ilvl w:val="2"/>
          <w:numId w:val="7"/>
        </w:numPr>
        <w:spacing w:line="276" w:lineRule="auto"/>
        <w:jc w:val="both"/>
        <w:rPr>
          <w:sz w:val="22"/>
          <w:szCs w:val="22"/>
        </w:rPr>
      </w:pPr>
      <w:r w:rsidRPr="00C02B3C">
        <w:rPr>
          <w:sz w:val="22"/>
          <w:szCs w:val="22"/>
        </w:rPr>
        <w:t xml:space="preserve">On </w:t>
      </w:r>
      <w:r w:rsidR="00EE4CF5" w:rsidRPr="00C02B3C">
        <w:rPr>
          <w:sz w:val="22"/>
          <w:szCs w:val="22"/>
        </w:rPr>
        <w:t xml:space="preserve">14/11/06 </w:t>
      </w:r>
      <w:r w:rsidR="00F83107">
        <w:rPr>
          <w:sz w:val="22"/>
          <w:szCs w:val="22"/>
        </w:rPr>
        <w:t>Sylvia</w:t>
      </w:r>
      <w:r w:rsidR="00EE4CF5" w:rsidRPr="00C02B3C">
        <w:rPr>
          <w:sz w:val="22"/>
          <w:szCs w:val="22"/>
        </w:rPr>
        <w:t xml:space="preserve"> reported</w:t>
      </w:r>
      <w:r w:rsidR="00BF6FD8" w:rsidRPr="00C02B3C">
        <w:rPr>
          <w:sz w:val="22"/>
          <w:szCs w:val="22"/>
        </w:rPr>
        <w:t xml:space="preserve"> to Police</w:t>
      </w:r>
      <w:r w:rsidR="00EE4CF5" w:rsidRPr="00C02B3C">
        <w:rPr>
          <w:sz w:val="22"/>
          <w:szCs w:val="22"/>
        </w:rPr>
        <w:t xml:space="preserve"> that </w:t>
      </w:r>
      <w:r w:rsidR="00F83107">
        <w:rPr>
          <w:sz w:val="22"/>
          <w:szCs w:val="22"/>
        </w:rPr>
        <w:t>Graham</w:t>
      </w:r>
      <w:r w:rsidR="00EE4CF5" w:rsidRPr="00C02B3C">
        <w:rPr>
          <w:sz w:val="22"/>
          <w:szCs w:val="22"/>
        </w:rPr>
        <w:t xml:space="preserve"> had assaulted her whilst under the influence of alcohol. She was reporting from a neighbour’s house. On Police attendance </w:t>
      </w:r>
      <w:r w:rsidR="00F83107">
        <w:rPr>
          <w:sz w:val="22"/>
          <w:szCs w:val="22"/>
        </w:rPr>
        <w:t>Sylvia</w:t>
      </w:r>
      <w:r w:rsidR="00EE4CF5" w:rsidRPr="00C02B3C">
        <w:rPr>
          <w:sz w:val="22"/>
          <w:szCs w:val="22"/>
        </w:rPr>
        <w:t xml:space="preserve"> was also intoxicated and unable to provide a statement. It was observed that she had a swelling and marks to her ear. </w:t>
      </w:r>
      <w:r w:rsidR="00F83107">
        <w:rPr>
          <w:sz w:val="22"/>
          <w:szCs w:val="22"/>
        </w:rPr>
        <w:t>Sylvia</w:t>
      </w:r>
      <w:r w:rsidR="00EE4CF5" w:rsidRPr="00C02B3C">
        <w:rPr>
          <w:sz w:val="22"/>
          <w:szCs w:val="22"/>
        </w:rPr>
        <w:t xml:space="preserve"> disclosed that what had began as a verba</w:t>
      </w:r>
      <w:r w:rsidR="00BF6FD8" w:rsidRPr="00C02B3C">
        <w:rPr>
          <w:sz w:val="22"/>
          <w:szCs w:val="22"/>
        </w:rPr>
        <w:t xml:space="preserve">l argument had escalated, and </w:t>
      </w:r>
      <w:r w:rsidR="00F83107">
        <w:rPr>
          <w:sz w:val="22"/>
          <w:szCs w:val="22"/>
        </w:rPr>
        <w:t>Graham</w:t>
      </w:r>
      <w:r w:rsidR="00EE4CF5" w:rsidRPr="00C02B3C">
        <w:rPr>
          <w:sz w:val="22"/>
          <w:szCs w:val="22"/>
        </w:rPr>
        <w:t xml:space="preserve"> had bitten her ear and eyebrow before holding a knife to her throat. She was taken to her granddaughter’s as a place of safety. Upon Police attending the home address, a search was conducted and it was discovered that </w:t>
      </w:r>
      <w:r w:rsidR="00F83107">
        <w:rPr>
          <w:sz w:val="22"/>
          <w:szCs w:val="22"/>
        </w:rPr>
        <w:t>Graham</w:t>
      </w:r>
      <w:r w:rsidR="00EE4CF5" w:rsidRPr="00C02B3C">
        <w:rPr>
          <w:sz w:val="22"/>
          <w:szCs w:val="22"/>
        </w:rPr>
        <w:t xml:space="preserve"> had already left. A wider area search was conducted but was unsuccessful. </w:t>
      </w:r>
      <w:r w:rsidR="00F83107">
        <w:rPr>
          <w:sz w:val="22"/>
          <w:szCs w:val="22"/>
        </w:rPr>
        <w:t>Sylvia</w:t>
      </w:r>
      <w:r w:rsidR="00EE4CF5" w:rsidRPr="00C02B3C">
        <w:rPr>
          <w:sz w:val="22"/>
          <w:szCs w:val="22"/>
        </w:rPr>
        <w:t xml:space="preserve"> called police again </w:t>
      </w:r>
      <w:r w:rsidRPr="00C02B3C">
        <w:rPr>
          <w:sz w:val="22"/>
          <w:szCs w:val="22"/>
        </w:rPr>
        <w:t>later that night</w:t>
      </w:r>
      <w:r w:rsidR="00EE4CF5" w:rsidRPr="00C02B3C">
        <w:rPr>
          <w:sz w:val="22"/>
          <w:szCs w:val="22"/>
        </w:rPr>
        <w:t xml:space="preserve"> stating that she had seen </w:t>
      </w:r>
      <w:r w:rsidR="00F83107">
        <w:rPr>
          <w:sz w:val="22"/>
          <w:szCs w:val="22"/>
        </w:rPr>
        <w:t>Graham</w:t>
      </w:r>
      <w:r w:rsidR="00EE4CF5" w:rsidRPr="00C02B3C">
        <w:rPr>
          <w:sz w:val="22"/>
          <w:szCs w:val="22"/>
        </w:rPr>
        <w:t xml:space="preserve"> going into the home address</w:t>
      </w:r>
      <w:r w:rsidR="00BF6FD8" w:rsidRPr="00C02B3C">
        <w:rPr>
          <w:sz w:val="22"/>
          <w:szCs w:val="22"/>
        </w:rPr>
        <w:t>. Officers re-attended, however</w:t>
      </w:r>
      <w:r w:rsidR="00EE4CF5" w:rsidRPr="00C02B3C">
        <w:rPr>
          <w:sz w:val="22"/>
          <w:szCs w:val="22"/>
        </w:rPr>
        <w:t xml:space="preserve"> </w:t>
      </w:r>
      <w:r w:rsidR="00F83107">
        <w:rPr>
          <w:sz w:val="22"/>
          <w:szCs w:val="22"/>
        </w:rPr>
        <w:t>Graham</w:t>
      </w:r>
      <w:r w:rsidR="00EE4CF5" w:rsidRPr="00C02B3C">
        <w:rPr>
          <w:sz w:val="22"/>
          <w:szCs w:val="22"/>
        </w:rPr>
        <w:t xml:space="preserve"> was not located.</w:t>
      </w:r>
      <w:r w:rsidR="00C02B3C">
        <w:rPr>
          <w:sz w:val="22"/>
          <w:szCs w:val="22"/>
        </w:rPr>
        <w:t xml:space="preserve"> </w:t>
      </w:r>
      <w:r w:rsidR="00EE4CF5" w:rsidRPr="00C02B3C">
        <w:rPr>
          <w:sz w:val="22"/>
          <w:szCs w:val="22"/>
        </w:rPr>
        <w:t xml:space="preserve">From the crime report it appears that </w:t>
      </w:r>
      <w:r w:rsidR="00F83107">
        <w:rPr>
          <w:sz w:val="22"/>
          <w:szCs w:val="22"/>
        </w:rPr>
        <w:t>Graham</w:t>
      </w:r>
      <w:r w:rsidR="00EE4CF5" w:rsidRPr="00C02B3C">
        <w:rPr>
          <w:sz w:val="22"/>
          <w:szCs w:val="22"/>
        </w:rPr>
        <w:t xml:space="preserve"> was not charged with any offence</w:t>
      </w:r>
      <w:r w:rsidR="00986F3D">
        <w:rPr>
          <w:sz w:val="22"/>
          <w:szCs w:val="22"/>
        </w:rPr>
        <w:t xml:space="preserve">; </w:t>
      </w:r>
      <w:r w:rsidR="00986F3D" w:rsidRPr="00986F3D">
        <w:rPr>
          <w:color w:val="auto"/>
          <w:sz w:val="22"/>
          <w:szCs w:val="22"/>
        </w:rPr>
        <w:t>this was a police decision that the evidence did not pass the threshold test for submission to CPS.</w:t>
      </w:r>
      <w:r w:rsidR="00C02B3C">
        <w:rPr>
          <w:sz w:val="22"/>
          <w:szCs w:val="22"/>
        </w:rPr>
        <w:t xml:space="preserve"> A ten point dv update was also added to the incident and </w:t>
      </w:r>
      <w:r w:rsidR="00F83107">
        <w:rPr>
          <w:sz w:val="22"/>
          <w:szCs w:val="22"/>
        </w:rPr>
        <w:t>Sylvia</w:t>
      </w:r>
      <w:r w:rsidR="00C02B3C">
        <w:rPr>
          <w:sz w:val="22"/>
          <w:szCs w:val="22"/>
        </w:rPr>
        <w:t xml:space="preserve"> accepted a referral for support. </w:t>
      </w:r>
    </w:p>
    <w:p w14:paraId="3B67001A" w14:textId="77777777" w:rsidR="00C02B3C" w:rsidRPr="00DB272A" w:rsidRDefault="00C02B3C" w:rsidP="00C02B3C">
      <w:pPr>
        <w:pStyle w:val="Default"/>
        <w:spacing w:line="276" w:lineRule="auto"/>
        <w:jc w:val="both"/>
        <w:rPr>
          <w:sz w:val="22"/>
          <w:szCs w:val="22"/>
        </w:rPr>
      </w:pPr>
    </w:p>
    <w:p w14:paraId="2445896E" w14:textId="56CEB2F0" w:rsidR="00DB272A" w:rsidRPr="00DB272A" w:rsidRDefault="00DB272A" w:rsidP="00E61340">
      <w:pPr>
        <w:pStyle w:val="Default"/>
        <w:numPr>
          <w:ilvl w:val="2"/>
          <w:numId w:val="7"/>
        </w:numPr>
        <w:spacing w:line="276" w:lineRule="auto"/>
        <w:jc w:val="both"/>
        <w:rPr>
          <w:b/>
          <w:color w:val="auto"/>
          <w:sz w:val="22"/>
          <w:szCs w:val="22"/>
          <w:u w:val="single"/>
        </w:rPr>
      </w:pPr>
      <w:r w:rsidRPr="00DB272A">
        <w:rPr>
          <w:sz w:val="22"/>
          <w:szCs w:val="22"/>
        </w:rPr>
        <w:t xml:space="preserve">On </w:t>
      </w:r>
      <w:r w:rsidR="00EE4CF5" w:rsidRPr="00DB272A">
        <w:rPr>
          <w:sz w:val="22"/>
          <w:szCs w:val="22"/>
        </w:rPr>
        <w:t xml:space="preserve">17/11/06 </w:t>
      </w:r>
      <w:r w:rsidR="00F83107">
        <w:rPr>
          <w:sz w:val="22"/>
          <w:szCs w:val="22"/>
        </w:rPr>
        <w:t>Sylvia</w:t>
      </w:r>
      <w:r w:rsidR="00EE4CF5" w:rsidRPr="00DB272A">
        <w:rPr>
          <w:sz w:val="22"/>
          <w:szCs w:val="22"/>
        </w:rPr>
        <w:t xml:space="preserve"> reported further problems with </w:t>
      </w:r>
      <w:r w:rsidR="00F83107">
        <w:rPr>
          <w:sz w:val="22"/>
          <w:szCs w:val="22"/>
        </w:rPr>
        <w:t>Graham</w:t>
      </w:r>
      <w:r w:rsidRPr="00DB272A">
        <w:rPr>
          <w:sz w:val="22"/>
          <w:szCs w:val="22"/>
        </w:rPr>
        <w:t xml:space="preserve"> to</w:t>
      </w:r>
      <w:r>
        <w:rPr>
          <w:sz w:val="22"/>
          <w:szCs w:val="22"/>
        </w:rPr>
        <w:t xml:space="preserve"> the Police</w:t>
      </w:r>
      <w:r w:rsidR="00EE4CF5" w:rsidRPr="00DB272A">
        <w:rPr>
          <w:sz w:val="22"/>
          <w:szCs w:val="22"/>
        </w:rPr>
        <w:t xml:space="preserve">. A disturbance could be heard in the background. On attendance this </w:t>
      </w:r>
      <w:r w:rsidR="00BF6FD8">
        <w:rPr>
          <w:sz w:val="22"/>
          <w:szCs w:val="22"/>
        </w:rPr>
        <w:t>was noted to be</w:t>
      </w:r>
      <w:r w:rsidR="00EE4CF5" w:rsidRPr="00DB272A">
        <w:rPr>
          <w:sz w:val="22"/>
          <w:szCs w:val="22"/>
        </w:rPr>
        <w:t xml:space="preserve"> a verbal argument and no offences were disclosed. </w:t>
      </w:r>
      <w:r w:rsidR="00F83107">
        <w:rPr>
          <w:sz w:val="22"/>
          <w:szCs w:val="22"/>
        </w:rPr>
        <w:t>Graham</w:t>
      </w:r>
      <w:r w:rsidR="00EE4CF5" w:rsidRPr="00DB272A">
        <w:rPr>
          <w:sz w:val="22"/>
          <w:szCs w:val="22"/>
        </w:rPr>
        <w:t xml:space="preserve"> had left the </w:t>
      </w:r>
      <w:r w:rsidR="00EE4CF5" w:rsidRPr="00DB272A">
        <w:rPr>
          <w:sz w:val="22"/>
          <w:szCs w:val="22"/>
        </w:rPr>
        <w:lastRenderedPageBreak/>
        <w:t xml:space="preserve">house and an area search proved negative. A DV update was added to the </w:t>
      </w:r>
      <w:r w:rsidR="00A34D6F">
        <w:rPr>
          <w:sz w:val="22"/>
          <w:szCs w:val="22"/>
        </w:rPr>
        <w:t xml:space="preserve">log and </w:t>
      </w:r>
      <w:r w:rsidR="00F83107">
        <w:rPr>
          <w:sz w:val="22"/>
          <w:szCs w:val="22"/>
        </w:rPr>
        <w:t>Sylvia</w:t>
      </w:r>
      <w:r w:rsidR="00A34D6F">
        <w:rPr>
          <w:sz w:val="22"/>
          <w:szCs w:val="22"/>
        </w:rPr>
        <w:t xml:space="preserve"> was assessed as High R</w:t>
      </w:r>
      <w:r w:rsidR="00265CD3">
        <w:rPr>
          <w:sz w:val="22"/>
          <w:szCs w:val="22"/>
        </w:rPr>
        <w:t>isk, although limited recording at this time does not indicate what happened as a result.</w:t>
      </w:r>
    </w:p>
    <w:p w14:paraId="5160EA82" w14:textId="77777777" w:rsidR="00DB272A" w:rsidRDefault="00DB272A" w:rsidP="00DB272A">
      <w:pPr>
        <w:pStyle w:val="Default"/>
        <w:spacing w:line="276" w:lineRule="auto"/>
        <w:jc w:val="both"/>
        <w:rPr>
          <w:sz w:val="22"/>
          <w:szCs w:val="22"/>
        </w:rPr>
      </w:pPr>
    </w:p>
    <w:p w14:paraId="35150D90" w14:textId="0A017924" w:rsidR="00DB272A" w:rsidRPr="00412D33" w:rsidRDefault="00DB272A" w:rsidP="00412D33">
      <w:pPr>
        <w:pStyle w:val="Default"/>
        <w:numPr>
          <w:ilvl w:val="2"/>
          <w:numId w:val="7"/>
        </w:numPr>
        <w:spacing w:line="276" w:lineRule="auto"/>
        <w:jc w:val="both"/>
        <w:rPr>
          <w:b/>
          <w:color w:val="auto"/>
          <w:sz w:val="22"/>
          <w:szCs w:val="22"/>
          <w:u w:val="single"/>
        </w:rPr>
      </w:pPr>
      <w:r>
        <w:rPr>
          <w:sz w:val="22"/>
          <w:szCs w:val="22"/>
        </w:rPr>
        <w:t xml:space="preserve">On </w:t>
      </w:r>
      <w:r w:rsidR="00EE4CF5" w:rsidRPr="00DB272A">
        <w:rPr>
          <w:sz w:val="22"/>
          <w:szCs w:val="22"/>
        </w:rPr>
        <w:t xml:space="preserve">30/11/06 </w:t>
      </w:r>
      <w:r>
        <w:rPr>
          <w:sz w:val="22"/>
          <w:szCs w:val="22"/>
        </w:rPr>
        <w:t>Police</w:t>
      </w:r>
      <w:r w:rsidR="00412D33">
        <w:rPr>
          <w:sz w:val="22"/>
          <w:szCs w:val="22"/>
        </w:rPr>
        <w:t xml:space="preserve"> received</w:t>
      </w:r>
      <w:r>
        <w:rPr>
          <w:sz w:val="22"/>
          <w:szCs w:val="22"/>
        </w:rPr>
        <w:t xml:space="preserve"> a call </w:t>
      </w:r>
      <w:r w:rsidR="00EE4CF5" w:rsidRPr="00DB272A">
        <w:rPr>
          <w:sz w:val="22"/>
          <w:szCs w:val="22"/>
        </w:rPr>
        <w:t xml:space="preserve">from a neighbour stating </w:t>
      </w:r>
      <w:r w:rsidR="00F83107">
        <w:rPr>
          <w:sz w:val="22"/>
          <w:szCs w:val="22"/>
        </w:rPr>
        <w:t>Sylvia</w:t>
      </w:r>
      <w:r w:rsidR="00EE4CF5" w:rsidRPr="00DB272A">
        <w:rPr>
          <w:sz w:val="22"/>
          <w:szCs w:val="22"/>
        </w:rPr>
        <w:t xml:space="preserve"> had knocked on his door and informed him that </w:t>
      </w:r>
      <w:r w:rsidR="00F83107">
        <w:rPr>
          <w:sz w:val="22"/>
          <w:szCs w:val="22"/>
        </w:rPr>
        <w:t>Graham</w:t>
      </w:r>
      <w:r w:rsidR="00EE4CF5" w:rsidRPr="00DB272A">
        <w:rPr>
          <w:sz w:val="22"/>
          <w:szCs w:val="22"/>
        </w:rPr>
        <w:t xml:space="preserve"> had hit both her and </w:t>
      </w:r>
      <w:r w:rsidR="00F83107">
        <w:rPr>
          <w:sz w:val="22"/>
          <w:szCs w:val="22"/>
        </w:rPr>
        <w:t>Henry</w:t>
      </w:r>
      <w:r w:rsidR="00EE4CF5" w:rsidRPr="00DB272A">
        <w:rPr>
          <w:sz w:val="22"/>
          <w:szCs w:val="22"/>
        </w:rPr>
        <w:t xml:space="preserve"> with a golf club. On </w:t>
      </w:r>
      <w:r w:rsidR="00BF6FD8">
        <w:rPr>
          <w:sz w:val="22"/>
          <w:szCs w:val="22"/>
        </w:rPr>
        <w:t>attendance</w:t>
      </w:r>
      <w:r w:rsidR="00EE4CF5" w:rsidRPr="00412D33">
        <w:rPr>
          <w:sz w:val="22"/>
          <w:szCs w:val="22"/>
        </w:rPr>
        <w:t xml:space="preserve"> it was found that all three were intoxicated. There </w:t>
      </w:r>
      <w:r w:rsidR="00BF6FD8">
        <w:rPr>
          <w:sz w:val="22"/>
          <w:szCs w:val="22"/>
        </w:rPr>
        <w:t>was reported to have</w:t>
      </w:r>
      <w:r w:rsidR="00EE4CF5" w:rsidRPr="00412D33">
        <w:rPr>
          <w:sz w:val="22"/>
          <w:szCs w:val="22"/>
        </w:rPr>
        <w:t xml:space="preserve"> been an argument over money. </w:t>
      </w:r>
      <w:r w:rsidR="00F83107">
        <w:rPr>
          <w:sz w:val="22"/>
          <w:szCs w:val="22"/>
        </w:rPr>
        <w:t>Sylvia</w:t>
      </w:r>
      <w:r w:rsidR="00EE4CF5" w:rsidRPr="00412D33">
        <w:rPr>
          <w:sz w:val="22"/>
          <w:szCs w:val="22"/>
        </w:rPr>
        <w:t xml:space="preserve"> appeared to have an injury to her knee and both </w:t>
      </w:r>
      <w:r w:rsidR="00F83107">
        <w:rPr>
          <w:sz w:val="22"/>
          <w:szCs w:val="22"/>
        </w:rPr>
        <w:t>Henry</w:t>
      </w:r>
      <w:r w:rsidR="00EE4CF5" w:rsidRPr="00412D33">
        <w:rPr>
          <w:sz w:val="22"/>
          <w:szCs w:val="22"/>
        </w:rPr>
        <w:t xml:space="preserve"> and </w:t>
      </w:r>
      <w:r w:rsidR="00F83107">
        <w:rPr>
          <w:sz w:val="22"/>
          <w:szCs w:val="22"/>
        </w:rPr>
        <w:t>Graham</w:t>
      </w:r>
      <w:r w:rsidR="00EE4CF5" w:rsidRPr="00412D33">
        <w:rPr>
          <w:sz w:val="22"/>
          <w:szCs w:val="22"/>
        </w:rPr>
        <w:t xml:space="preserve"> had minor head injuries. All refused medical assistance. </w:t>
      </w:r>
      <w:r w:rsidR="00F83107">
        <w:rPr>
          <w:sz w:val="22"/>
          <w:szCs w:val="22"/>
        </w:rPr>
        <w:t>Graham</w:t>
      </w:r>
      <w:r w:rsidR="00EE4CF5" w:rsidRPr="00412D33">
        <w:rPr>
          <w:sz w:val="22"/>
          <w:szCs w:val="22"/>
        </w:rPr>
        <w:t xml:space="preserve"> was arrested on suspicion of Section 47 Assault.  Due to </w:t>
      </w:r>
      <w:r w:rsidR="00F83107">
        <w:rPr>
          <w:sz w:val="22"/>
          <w:szCs w:val="22"/>
        </w:rPr>
        <w:t>Henry</w:t>
      </w:r>
      <w:r w:rsidR="00EE4CF5" w:rsidRPr="00412D33">
        <w:rPr>
          <w:sz w:val="22"/>
          <w:szCs w:val="22"/>
        </w:rPr>
        <w:t xml:space="preserve"> and </w:t>
      </w:r>
      <w:r w:rsidR="00F83107">
        <w:rPr>
          <w:sz w:val="22"/>
          <w:szCs w:val="22"/>
        </w:rPr>
        <w:t>Sylvia</w:t>
      </w:r>
      <w:r w:rsidR="00EE4CF5" w:rsidRPr="00412D33">
        <w:rPr>
          <w:sz w:val="22"/>
          <w:szCs w:val="22"/>
        </w:rPr>
        <w:t xml:space="preserve"> being under the influence of alcohol officers were unable to take statements from them at that time. When Police re-attended the following day, neither </w:t>
      </w:r>
      <w:r w:rsidR="00F83107">
        <w:rPr>
          <w:sz w:val="22"/>
          <w:szCs w:val="22"/>
        </w:rPr>
        <w:t>Sylvia</w:t>
      </w:r>
      <w:r w:rsidR="00EE4CF5" w:rsidRPr="00412D33">
        <w:rPr>
          <w:sz w:val="22"/>
          <w:szCs w:val="22"/>
        </w:rPr>
        <w:t xml:space="preserve"> nor </w:t>
      </w:r>
      <w:r w:rsidR="00F83107">
        <w:rPr>
          <w:sz w:val="22"/>
          <w:szCs w:val="22"/>
        </w:rPr>
        <w:t>Henry</w:t>
      </w:r>
      <w:r w:rsidR="00EE4CF5" w:rsidRPr="00412D33">
        <w:rPr>
          <w:sz w:val="22"/>
          <w:szCs w:val="22"/>
        </w:rPr>
        <w:t xml:space="preserve"> would co-operate and refused to make any complaints. </w:t>
      </w:r>
      <w:r w:rsidR="00F83107">
        <w:rPr>
          <w:sz w:val="22"/>
          <w:szCs w:val="22"/>
        </w:rPr>
        <w:t>Graham</w:t>
      </w:r>
      <w:r w:rsidR="00EE4CF5" w:rsidRPr="00412D33">
        <w:rPr>
          <w:sz w:val="22"/>
          <w:szCs w:val="22"/>
        </w:rPr>
        <w:t xml:space="preserve"> was released </w:t>
      </w:r>
      <w:r w:rsidR="00C91C9A">
        <w:rPr>
          <w:sz w:val="22"/>
          <w:szCs w:val="22"/>
        </w:rPr>
        <w:t xml:space="preserve">with </w:t>
      </w:r>
      <w:r w:rsidR="00EE4CF5" w:rsidRPr="00412D33">
        <w:rPr>
          <w:sz w:val="22"/>
          <w:szCs w:val="22"/>
        </w:rPr>
        <w:t>no further action. There was no DV update attached to the log.</w:t>
      </w:r>
      <w:r w:rsidR="008966BC">
        <w:rPr>
          <w:sz w:val="22"/>
          <w:szCs w:val="22"/>
        </w:rPr>
        <w:t xml:space="preserve"> </w:t>
      </w:r>
    </w:p>
    <w:p w14:paraId="7BEF4D05" w14:textId="77777777" w:rsidR="00DB272A" w:rsidRPr="00412D33" w:rsidRDefault="00DB272A" w:rsidP="00412D33">
      <w:pPr>
        <w:pStyle w:val="Default"/>
        <w:spacing w:line="276" w:lineRule="auto"/>
        <w:jc w:val="both"/>
        <w:rPr>
          <w:sz w:val="22"/>
          <w:szCs w:val="22"/>
        </w:rPr>
      </w:pPr>
    </w:p>
    <w:p w14:paraId="5D48B487" w14:textId="5931ED36" w:rsidR="00DB272A" w:rsidRPr="00412D33" w:rsidRDefault="00DB272A" w:rsidP="00412D33">
      <w:pPr>
        <w:pStyle w:val="Default"/>
        <w:numPr>
          <w:ilvl w:val="2"/>
          <w:numId w:val="7"/>
        </w:numPr>
        <w:spacing w:line="276" w:lineRule="auto"/>
        <w:jc w:val="both"/>
        <w:rPr>
          <w:b/>
          <w:color w:val="auto"/>
          <w:sz w:val="22"/>
          <w:szCs w:val="22"/>
          <w:u w:val="single"/>
        </w:rPr>
      </w:pPr>
      <w:r w:rsidRPr="00412D33">
        <w:rPr>
          <w:sz w:val="22"/>
          <w:szCs w:val="22"/>
        </w:rPr>
        <w:t xml:space="preserve">On </w:t>
      </w:r>
      <w:r w:rsidR="00EE4CF5" w:rsidRPr="00412D33">
        <w:rPr>
          <w:sz w:val="22"/>
          <w:szCs w:val="22"/>
        </w:rPr>
        <w:t>16</w:t>
      </w:r>
      <w:r w:rsidR="00A34D6F">
        <w:rPr>
          <w:sz w:val="22"/>
          <w:szCs w:val="22"/>
        </w:rPr>
        <w:t xml:space="preserve">/03/07 </w:t>
      </w:r>
      <w:r w:rsidR="00F83107">
        <w:rPr>
          <w:sz w:val="22"/>
          <w:szCs w:val="22"/>
        </w:rPr>
        <w:t>Sylvia</w:t>
      </w:r>
      <w:r w:rsidR="00A34D6F">
        <w:rPr>
          <w:sz w:val="22"/>
          <w:szCs w:val="22"/>
        </w:rPr>
        <w:t xml:space="preserve"> was contacted by the Police</w:t>
      </w:r>
      <w:r w:rsidR="00EE4CF5" w:rsidRPr="00412D33">
        <w:rPr>
          <w:sz w:val="22"/>
          <w:szCs w:val="22"/>
        </w:rPr>
        <w:t xml:space="preserve"> to discuss safety planning. </w:t>
      </w:r>
      <w:r w:rsidR="00A34D6F">
        <w:rPr>
          <w:sz w:val="22"/>
          <w:szCs w:val="22"/>
        </w:rPr>
        <w:t>She refused to see an O</w:t>
      </w:r>
      <w:r w:rsidR="00EE4CF5" w:rsidRPr="00412D33">
        <w:rPr>
          <w:sz w:val="22"/>
          <w:szCs w:val="22"/>
        </w:rPr>
        <w:t xml:space="preserve">fficer or agree to a referral to victim support. She stated that everything had been sorted out and she was having no further problems with </w:t>
      </w:r>
      <w:r w:rsidR="00F83107">
        <w:rPr>
          <w:sz w:val="22"/>
          <w:szCs w:val="22"/>
        </w:rPr>
        <w:t>Graham</w:t>
      </w:r>
      <w:r w:rsidR="00EE4CF5" w:rsidRPr="00412D33">
        <w:rPr>
          <w:sz w:val="22"/>
          <w:szCs w:val="22"/>
        </w:rPr>
        <w:t>. The only thing she agreed to was that a letter could be sent giving contact details of support organisations.</w:t>
      </w:r>
      <w:r w:rsidR="00D65C28">
        <w:rPr>
          <w:sz w:val="22"/>
          <w:szCs w:val="22"/>
        </w:rPr>
        <w:t xml:space="preserve"> </w:t>
      </w:r>
    </w:p>
    <w:p w14:paraId="1A8B1515" w14:textId="77777777" w:rsidR="00DB272A" w:rsidRPr="00412D33" w:rsidRDefault="00DB272A" w:rsidP="00412D33">
      <w:pPr>
        <w:pStyle w:val="Default"/>
        <w:spacing w:line="276" w:lineRule="auto"/>
        <w:jc w:val="both"/>
        <w:rPr>
          <w:sz w:val="22"/>
          <w:szCs w:val="22"/>
        </w:rPr>
      </w:pPr>
    </w:p>
    <w:p w14:paraId="24DBF2D9" w14:textId="5CFC7EDC" w:rsidR="00DB272A" w:rsidRPr="00412D33" w:rsidRDefault="00DB272A" w:rsidP="00412D33">
      <w:pPr>
        <w:pStyle w:val="Default"/>
        <w:numPr>
          <w:ilvl w:val="2"/>
          <w:numId w:val="7"/>
        </w:numPr>
        <w:spacing w:line="276" w:lineRule="auto"/>
        <w:jc w:val="both"/>
        <w:rPr>
          <w:b/>
          <w:color w:val="auto"/>
          <w:sz w:val="22"/>
          <w:szCs w:val="22"/>
          <w:u w:val="single"/>
        </w:rPr>
      </w:pPr>
      <w:r w:rsidRPr="00412D33">
        <w:rPr>
          <w:sz w:val="22"/>
          <w:szCs w:val="22"/>
        </w:rPr>
        <w:t xml:space="preserve">On </w:t>
      </w:r>
      <w:r w:rsidR="00EE4CF5" w:rsidRPr="00412D33">
        <w:rPr>
          <w:sz w:val="22"/>
          <w:szCs w:val="22"/>
        </w:rPr>
        <w:t>07/</w:t>
      </w:r>
      <w:r w:rsidR="00A34D6F">
        <w:rPr>
          <w:sz w:val="22"/>
          <w:szCs w:val="22"/>
        </w:rPr>
        <w:t>0</w:t>
      </w:r>
      <w:r w:rsidR="00EE4CF5" w:rsidRPr="00412D33">
        <w:rPr>
          <w:sz w:val="22"/>
          <w:szCs w:val="22"/>
        </w:rPr>
        <w:t xml:space="preserve">4/07 </w:t>
      </w:r>
      <w:r w:rsidR="00F83107">
        <w:rPr>
          <w:sz w:val="22"/>
          <w:szCs w:val="22"/>
        </w:rPr>
        <w:t>Graham</w:t>
      </w:r>
      <w:r w:rsidR="00EE4CF5" w:rsidRPr="00412D33">
        <w:rPr>
          <w:sz w:val="22"/>
          <w:szCs w:val="22"/>
        </w:rPr>
        <w:t xml:space="preserve"> and</w:t>
      </w:r>
      <w:r w:rsidR="00A34D6F">
        <w:rPr>
          <w:sz w:val="22"/>
          <w:szCs w:val="22"/>
        </w:rPr>
        <w:t xml:space="preserve"> other</w:t>
      </w:r>
      <w:r w:rsidR="00EE4CF5" w:rsidRPr="00412D33">
        <w:rPr>
          <w:sz w:val="22"/>
          <w:szCs w:val="22"/>
        </w:rPr>
        <w:t xml:space="preserve"> family members were stopped by Police in the rear lane behind the</w:t>
      </w:r>
      <w:r w:rsidR="00412D33">
        <w:rPr>
          <w:sz w:val="22"/>
          <w:szCs w:val="22"/>
        </w:rPr>
        <w:t>ir</w:t>
      </w:r>
      <w:r w:rsidR="00EE4CF5" w:rsidRPr="00412D33">
        <w:rPr>
          <w:sz w:val="22"/>
          <w:szCs w:val="22"/>
        </w:rPr>
        <w:t xml:space="preserve"> home address. On speaking to </w:t>
      </w:r>
      <w:r w:rsidR="00412D33">
        <w:rPr>
          <w:sz w:val="22"/>
          <w:szCs w:val="22"/>
        </w:rPr>
        <w:t>the parties involved, it appeared</w:t>
      </w:r>
      <w:r w:rsidR="00EE4CF5" w:rsidRPr="00412D33">
        <w:rPr>
          <w:sz w:val="22"/>
          <w:szCs w:val="22"/>
        </w:rPr>
        <w:t xml:space="preserve"> that there had been some kind of verbal altercation and all parties were under the influence of alcohol. No offences were disclosed. No incident log was created and</w:t>
      </w:r>
      <w:r w:rsidR="00A34D6F">
        <w:rPr>
          <w:sz w:val="22"/>
          <w:szCs w:val="22"/>
        </w:rPr>
        <w:t xml:space="preserve"> there was no record made of the names of all</w:t>
      </w:r>
      <w:r w:rsidR="00EE4CF5" w:rsidRPr="00412D33">
        <w:rPr>
          <w:sz w:val="22"/>
          <w:szCs w:val="22"/>
        </w:rPr>
        <w:t xml:space="preserve"> parties present.</w:t>
      </w:r>
    </w:p>
    <w:p w14:paraId="14391F75" w14:textId="77777777" w:rsidR="00DB272A" w:rsidRPr="00412D33" w:rsidRDefault="00DB272A" w:rsidP="00412D33">
      <w:pPr>
        <w:pStyle w:val="Default"/>
        <w:spacing w:line="276" w:lineRule="auto"/>
        <w:jc w:val="both"/>
        <w:rPr>
          <w:sz w:val="22"/>
          <w:szCs w:val="22"/>
        </w:rPr>
      </w:pPr>
    </w:p>
    <w:p w14:paraId="53C80A68" w14:textId="7ECEB6F5" w:rsidR="00DB272A" w:rsidRPr="00DB272A" w:rsidRDefault="00DB272A" w:rsidP="00412D33">
      <w:pPr>
        <w:pStyle w:val="Default"/>
        <w:numPr>
          <w:ilvl w:val="2"/>
          <w:numId w:val="7"/>
        </w:numPr>
        <w:spacing w:line="276" w:lineRule="auto"/>
        <w:jc w:val="both"/>
        <w:rPr>
          <w:b/>
          <w:color w:val="auto"/>
          <w:sz w:val="22"/>
          <w:szCs w:val="22"/>
          <w:u w:val="single"/>
        </w:rPr>
      </w:pPr>
      <w:r w:rsidRPr="00412D33">
        <w:rPr>
          <w:sz w:val="22"/>
          <w:szCs w:val="22"/>
        </w:rPr>
        <w:t xml:space="preserve">On </w:t>
      </w:r>
      <w:r w:rsidR="00EE4CF5" w:rsidRPr="00412D33">
        <w:rPr>
          <w:sz w:val="22"/>
          <w:szCs w:val="22"/>
        </w:rPr>
        <w:t xml:space="preserve">24/08/07 </w:t>
      </w:r>
      <w:r w:rsidR="00F83107">
        <w:rPr>
          <w:sz w:val="22"/>
          <w:szCs w:val="22"/>
        </w:rPr>
        <w:t>Sylvia</w:t>
      </w:r>
      <w:r w:rsidR="00EE4CF5" w:rsidRPr="00412D33">
        <w:rPr>
          <w:sz w:val="22"/>
          <w:szCs w:val="22"/>
        </w:rPr>
        <w:t xml:space="preserve"> attended the police station reporting that </w:t>
      </w:r>
      <w:r w:rsidR="00F83107">
        <w:rPr>
          <w:sz w:val="22"/>
          <w:szCs w:val="22"/>
        </w:rPr>
        <w:t>Graham</w:t>
      </w:r>
      <w:r w:rsidR="00EE4CF5" w:rsidRPr="00412D33">
        <w:rPr>
          <w:sz w:val="22"/>
          <w:szCs w:val="22"/>
        </w:rPr>
        <w:t xml:space="preserve"> was drunk and being verbally aggressive. When Police officers attended, </w:t>
      </w:r>
      <w:r w:rsidR="00F83107">
        <w:rPr>
          <w:sz w:val="22"/>
          <w:szCs w:val="22"/>
        </w:rPr>
        <w:t>Graham</w:t>
      </w:r>
      <w:r w:rsidR="00EE4CF5" w:rsidRPr="00412D33">
        <w:rPr>
          <w:sz w:val="22"/>
          <w:szCs w:val="22"/>
        </w:rPr>
        <w:t xml:space="preserve"> had already left. </w:t>
      </w:r>
      <w:r w:rsidR="00F83107">
        <w:rPr>
          <w:sz w:val="22"/>
          <w:szCs w:val="22"/>
        </w:rPr>
        <w:t>Sylvia</w:t>
      </w:r>
      <w:r w:rsidR="00EE4CF5" w:rsidRPr="00412D33">
        <w:rPr>
          <w:sz w:val="22"/>
          <w:szCs w:val="22"/>
        </w:rPr>
        <w:t xml:space="preserve"> did not disclos</w:t>
      </w:r>
      <w:r w:rsidR="00EE4CF5" w:rsidRPr="00DB272A">
        <w:rPr>
          <w:sz w:val="22"/>
          <w:szCs w:val="22"/>
        </w:rPr>
        <w:t xml:space="preserve">e any offences. A DV update was added to the incident log and </w:t>
      </w:r>
      <w:r w:rsidR="00F83107">
        <w:rPr>
          <w:sz w:val="22"/>
          <w:szCs w:val="22"/>
        </w:rPr>
        <w:t>Sylvia</w:t>
      </w:r>
      <w:r w:rsidR="00EE4CF5" w:rsidRPr="00DB272A">
        <w:rPr>
          <w:sz w:val="22"/>
          <w:szCs w:val="22"/>
        </w:rPr>
        <w:t xml:space="preserve"> was assessed as High Risk. She again refused a </w:t>
      </w:r>
      <w:r w:rsidR="00BF6FD8">
        <w:rPr>
          <w:sz w:val="22"/>
          <w:szCs w:val="22"/>
        </w:rPr>
        <w:t>referral for support</w:t>
      </w:r>
      <w:r w:rsidR="00EE4CF5" w:rsidRPr="00DB272A">
        <w:rPr>
          <w:sz w:val="22"/>
          <w:szCs w:val="22"/>
        </w:rPr>
        <w:t xml:space="preserve">. It was noted that there </w:t>
      </w:r>
      <w:r w:rsidR="00EE4CF5" w:rsidRPr="00412D33">
        <w:rPr>
          <w:sz w:val="22"/>
          <w:szCs w:val="22"/>
        </w:rPr>
        <w:t>appeared to be an increase in arguments</w:t>
      </w:r>
      <w:r w:rsidR="00A34D6F">
        <w:rPr>
          <w:sz w:val="22"/>
          <w:szCs w:val="22"/>
        </w:rPr>
        <w:t>,</w:t>
      </w:r>
      <w:r w:rsidR="00EE4CF5" w:rsidRPr="00412D33">
        <w:rPr>
          <w:sz w:val="22"/>
          <w:szCs w:val="22"/>
        </w:rPr>
        <w:t xml:space="preserve"> which could lead to violence due to </w:t>
      </w:r>
      <w:r w:rsidR="00F83107">
        <w:rPr>
          <w:sz w:val="22"/>
          <w:szCs w:val="22"/>
        </w:rPr>
        <w:t>Graham</w:t>
      </w:r>
      <w:r w:rsidR="00EE4CF5" w:rsidRPr="00412D33">
        <w:rPr>
          <w:sz w:val="22"/>
          <w:szCs w:val="22"/>
        </w:rPr>
        <w:t>’s unpredictable</w:t>
      </w:r>
      <w:r w:rsidR="00EE4CF5" w:rsidRPr="00DB272A">
        <w:rPr>
          <w:sz w:val="22"/>
          <w:szCs w:val="22"/>
        </w:rPr>
        <w:t xml:space="preserve"> nature when under the influence of alcohol.</w:t>
      </w:r>
    </w:p>
    <w:p w14:paraId="1E2AA6FC" w14:textId="77777777" w:rsidR="00DB272A" w:rsidRDefault="00DB272A" w:rsidP="00DB272A">
      <w:pPr>
        <w:pStyle w:val="Default"/>
        <w:spacing w:line="276" w:lineRule="auto"/>
        <w:jc w:val="both"/>
        <w:rPr>
          <w:sz w:val="22"/>
          <w:szCs w:val="22"/>
        </w:rPr>
      </w:pPr>
    </w:p>
    <w:p w14:paraId="22867C2C" w14:textId="6939CC9D" w:rsidR="0085142F" w:rsidRPr="0085142F" w:rsidRDefault="00DB272A" w:rsidP="0085142F">
      <w:pPr>
        <w:pStyle w:val="Default"/>
        <w:numPr>
          <w:ilvl w:val="2"/>
          <w:numId w:val="7"/>
        </w:numPr>
        <w:spacing w:line="276" w:lineRule="auto"/>
        <w:jc w:val="both"/>
        <w:rPr>
          <w:b/>
          <w:color w:val="auto"/>
          <w:sz w:val="22"/>
          <w:szCs w:val="22"/>
          <w:u w:val="single"/>
        </w:rPr>
      </w:pPr>
      <w:r>
        <w:rPr>
          <w:sz w:val="22"/>
          <w:szCs w:val="22"/>
        </w:rPr>
        <w:t xml:space="preserve">On </w:t>
      </w:r>
      <w:r w:rsidR="00EE4CF5" w:rsidRPr="00DB272A">
        <w:rPr>
          <w:sz w:val="22"/>
          <w:szCs w:val="22"/>
        </w:rPr>
        <w:t xml:space="preserve">08/09/07 </w:t>
      </w:r>
      <w:r w:rsidR="00F83107">
        <w:rPr>
          <w:sz w:val="22"/>
          <w:szCs w:val="22"/>
        </w:rPr>
        <w:t>Sylvia</w:t>
      </w:r>
      <w:r w:rsidR="00EE4CF5" w:rsidRPr="00DB272A">
        <w:rPr>
          <w:sz w:val="22"/>
          <w:szCs w:val="22"/>
        </w:rPr>
        <w:t xml:space="preserve"> reported that </w:t>
      </w:r>
      <w:r w:rsidR="00F83107">
        <w:rPr>
          <w:szCs w:val="22"/>
        </w:rPr>
        <w:t>Graham</w:t>
      </w:r>
      <w:r w:rsidR="00EE4CF5" w:rsidRPr="00DB272A">
        <w:rPr>
          <w:sz w:val="22"/>
          <w:szCs w:val="22"/>
        </w:rPr>
        <w:t xml:space="preserve"> was being aggressive and making threats towards her. On Police attendance, both were under the influences of alcohol. </w:t>
      </w:r>
      <w:r w:rsidR="00F83107">
        <w:rPr>
          <w:szCs w:val="22"/>
        </w:rPr>
        <w:t>Graham</w:t>
      </w:r>
      <w:r w:rsidR="00EE4CF5" w:rsidRPr="00DB272A">
        <w:rPr>
          <w:sz w:val="22"/>
          <w:szCs w:val="22"/>
        </w:rPr>
        <w:t xml:space="preserve"> left on police request, and no offences were disclosed. A DV update was attached to the log. </w:t>
      </w:r>
      <w:r w:rsidR="00F83107">
        <w:rPr>
          <w:sz w:val="22"/>
          <w:szCs w:val="22"/>
        </w:rPr>
        <w:t>Sylvia</w:t>
      </w:r>
      <w:r w:rsidR="00EE4CF5" w:rsidRPr="00DB272A">
        <w:rPr>
          <w:sz w:val="22"/>
          <w:szCs w:val="22"/>
        </w:rPr>
        <w:t xml:space="preserve"> remained as High Risk and again refused a </w:t>
      </w:r>
      <w:r w:rsidR="00BF6FD8">
        <w:rPr>
          <w:sz w:val="22"/>
          <w:szCs w:val="22"/>
        </w:rPr>
        <w:t>referral for support</w:t>
      </w:r>
      <w:r w:rsidR="0085142F">
        <w:rPr>
          <w:b/>
          <w:color w:val="auto"/>
          <w:sz w:val="22"/>
          <w:szCs w:val="22"/>
        </w:rPr>
        <w:t>.</w:t>
      </w:r>
    </w:p>
    <w:p w14:paraId="394BE5AF" w14:textId="77777777" w:rsidR="0085142F" w:rsidRDefault="0085142F" w:rsidP="0085142F">
      <w:pPr>
        <w:pStyle w:val="Default"/>
        <w:spacing w:line="276" w:lineRule="auto"/>
        <w:jc w:val="both"/>
        <w:rPr>
          <w:color w:val="000000" w:themeColor="text1"/>
          <w:sz w:val="22"/>
          <w:szCs w:val="22"/>
        </w:rPr>
      </w:pPr>
    </w:p>
    <w:p w14:paraId="7EC9D9B3" w14:textId="66FCBE1E" w:rsidR="0085142F" w:rsidRPr="00412D33" w:rsidRDefault="0085142F" w:rsidP="0085142F">
      <w:pPr>
        <w:pStyle w:val="Default"/>
        <w:numPr>
          <w:ilvl w:val="2"/>
          <w:numId w:val="7"/>
        </w:numPr>
        <w:spacing w:line="276" w:lineRule="auto"/>
        <w:jc w:val="both"/>
        <w:rPr>
          <w:b/>
          <w:color w:val="auto"/>
          <w:sz w:val="22"/>
          <w:szCs w:val="22"/>
          <w:u w:val="single"/>
        </w:rPr>
      </w:pPr>
      <w:r w:rsidRPr="0085142F">
        <w:rPr>
          <w:color w:val="000000" w:themeColor="text1"/>
          <w:sz w:val="22"/>
          <w:szCs w:val="22"/>
        </w:rPr>
        <w:t>Further injuries are documented in</w:t>
      </w:r>
      <w:r>
        <w:rPr>
          <w:color w:val="000000" w:themeColor="text1"/>
          <w:sz w:val="22"/>
          <w:szCs w:val="22"/>
        </w:rPr>
        <w:t xml:space="preserve"> </w:t>
      </w:r>
      <w:r w:rsidR="00F83107">
        <w:rPr>
          <w:color w:val="000000" w:themeColor="text1"/>
          <w:sz w:val="22"/>
          <w:szCs w:val="22"/>
        </w:rPr>
        <w:t>Graham</w:t>
      </w:r>
      <w:r w:rsidR="00412D33">
        <w:rPr>
          <w:color w:val="000000" w:themeColor="text1"/>
          <w:sz w:val="22"/>
          <w:szCs w:val="22"/>
        </w:rPr>
        <w:t xml:space="preserve">’s </w:t>
      </w:r>
      <w:r>
        <w:rPr>
          <w:color w:val="000000" w:themeColor="text1"/>
          <w:sz w:val="22"/>
          <w:szCs w:val="22"/>
        </w:rPr>
        <w:t xml:space="preserve">GP records in 2008 and </w:t>
      </w:r>
      <w:r w:rsidRPr="0085142F">
        <w:rPr>
          <w:color w:val="000000" w:themeColor="text1"/>
          <w:sz w:val="22"/>
          <w:szCs w:val="22"/>
        </w:rPr>
        <w:t>2009</w:t>
      </w:r>
      <w:r>
        <w:rPr>
          <w:color w:val="000000" w:themeColor="text1"/>
          <w:sz w:val="22"/>
          <w:szCs w:val="22"/>
        </w:rPr>
        <w:t xml:space="preserve">, </w:t>
      </w:r>
      <w:r w:rsidRPr="00412D33">
        <w:rPr>
          <w:color w:val="000000" w:themeColor="text1"/>
          <w:sz w:val="22"/>
          <w:szCs w:val="22"/>
        </w:rPr>
        <w:t>however it was unclear how these occurred and they were generally portrayed as accidents.</w:t>
      </w:r>
    </w:p>
    <w:p w14:paraId="30C107A0" w14:textId="77777777" w:rsidR="00DB272A" w:rsidRPr="00412D33" w:rsidRDefault="00DB272A" w:rsidP="00DB272A">
      <w:pPr>
        <w:pStyle w:val="Default"/>
        <w:spacing w:line="276" w:lineRule="auto"/>
        <w:jc w:val="both"/>
        <w:rPr>
          <w:sz w:val="22"/>
          <w:szCs w:val="22"/>
        </w:rPr>
      </w:pPr>
    </w:p>
    <w:p w14:paraId="36891C75" w14:textId="612880E7" w:rsidR="00AA2494" w:rsidRPr="00613060" w:rsidRDefault="00DB272A" w:rsidP="00AA2494">
      <w:pPr>
        <w:pStyle w:val="Default"/>
        <w:numPr>
          <w:ilvl w:val="2"/>
          <w:numId w:val="7"/>
        </w:numPr>
        <w:spacing w:line="276" w:lineRule="auto"/>
        <w:jc w:val="both"/>
        <w:rPr>
          <w:b/>
          <w:color w:val="auto"/>
          <w:sz w:val="22"/>
          <w:szCs w:val="22"/>
          <w:u w:val="single"/>
        </w:rPr>
      </w:pPr>
      <w:r w:rsidRPr="00412D33">
        <w:rPr>
          <w:color w:val="auto"/>
          <w:sz w:val="22"/>
          <w:szCs w:val="22"/>
        </w:rPr>
        <w:t xml:space="preserve">On </w:t>
      </w:r>
      <w:r w:rsidR="00EE4CF5" w:rsidRPr="00412D33">
        <w:rPr>
          <w:sz w:val="22"/>
          <w:szCs w:val="22"/>
        </w:rPr>
        <w:t xml:space="preserve">05/03/10 </w:t>
      </w:r>
      <w:r w:rsidRPr="00412D33">
        <w:rPr>
          <w:sz w:val="22"/>
          <w:szCs w:val="22"/>
        </w:rPr>
        <w:t>a</w:t>
      </w:r>
      <w:r w:rsidR="00EE4CF5" w:rsidRPr="00412D33">
        <w:rPr>
          <w:sz w:val="22"/>
          <w:szCs w:val="22"/>
        </w:rPr>
        <w:t xml:space="preserve"> Police officer reported hearing a disturbance in the street. </w:t>
      </w:r>
      <w:r w:rsidR="00F83107">
        <w:rPr>
          <w:sz w:val="22"/>
          <w:szCs w:val="22"/>
        </w:rPr>
        <w:t>Graham</w:t>
      </w:r>
      <w:r w:rsidR="00EE4CF5" w:rsidRPr="00412D33">
        <w:rPr>
          <w:sz w:val="22"/>
          <w:szCs w:val="22"/>
        </w:rPr>
        <w:t xml:space="preserve"> was stopped nearby carrying a metal pole</w:t>
      </w:r>
      <w:r w:rsidR="00A34D6F">
        <w:rPr>
          <w:sz w:val="22"/>
          <w:szCs w:val="22"/>
        </w:rPr>
        <w:t>. Subsequently, a third party</w:t>
      </w:r>
      <w:r w:rsidR="00EE4CF5" w:rsidRPr="00412D33">
        <w:rPr>
          <w:sz w:val="22"/>
          <w:szCs w:val="22"/>
        </w:rPr>
        <w:t xml:space="preserve"> reported that a male had been assaulted. </w:t>
      </w:r>
      <w:r w:rsidR="00F83107">
        <w:rPr>
          <w:sz w:val="22"/>
          <w:szCs w:val="22"/>
        </w:rPr>
        <w:t>Graham</w:t>
      </w:r>
      <w:r w:rsidR="00EE4CF5" w:rsidRPr="00412D33">
        <w:rPr>
          <w:sz w:val="22"/>
          <w:szCs w:val="22"/>
        </w:rPr>
        <w:t xml:space="preserve"> was arrested for Possession of an Offensive Weapon. The male victim of the alleged assault in question was located, and whilst he was seen to have bruising to his eye, he refused to disclose what had happened or make any complaint. When </w:t>
      </w:r>
      <w:r w:rsidR="00F83107">
        <w:rPr>
          <w:sz w:val="22"/>
          <w:szCs w:val="22"/>
        </w:rPr>
        <w:t>Graham</w:t>
      </w:r>
      <w:r w:rsidR="00EE4CF5" w:rsidRPr="0085142F">
        <w:rPr>
          <w:sz w:val="22"/>
          <w:szCs w:val="22"/>
        </w:rPr>
        <w:t xml:space="preserve"> was searched, he was found to be in possession of a quantity of cannabis bush, and was further arrested for this offence. He subsequently received a fixed penalty notice for the </w:t>
      </w:r>
      <w:r w:rsidR="00A34D6F">
        <w:rPr>
          <w:sz w:val="22"/>
          <w:szCs w:val="22"/>
        </w:rPr>
        <w:t>offence of P</w:t>
      </w:r>
      <w:r w:rsidR="00EE4CF5" w:rsidRPr="0085142F">
        <w:rPr>
          <w:sz w:val="22"/>
          <w:szCs w:val="22"/>
        </w:rPr>
        <w:t>ossession.</w:t>
      </w:r>
    </w:p>
    <w:p w14:paraId="0BD32FA7" w14:textId="77777777" w:rsidR="00613060" w:rsidRDefault="00613060" w:rsidP="00613060">
      <w:pPr>
        <w:pStyle w:val="Default"/>
        <w:spacing w:line="276" w:lineRule="auto"/>
        <w:jc w:val="both"/>
        <w:rPr>
          <w:b/>
          <w:color w:val="auto"/>
          <w:sz w:val="22"/>
          <w:szCs w:val="22"/>
          <w:u w:val="single"/>
        </w:rPr>
      </w:pPr>
    </w:p>
    <w:p w14:paraId="1A355A3A" w14:textId="37EB4D4D" w:rsidR="00613060" w:rsidRPr="00D65C28" w:rsidRDefault="00613060" w:rsidP="00613060">
      <w:pPr>
        <w:pStyle w:val="Default"/>
        <w:numPr>
          <w:ilvl w:val="2"/>
          <w:numId w:val="7"/>
        </w:numPr>
        <w:spacing w:line="276" w:lineRule="auto"/>
        <w:jc w:val="both"/>
        <w:rPr>
          <w:b/>
          <w:color w:val="000000" w:themeColor="text1"/>
          <w:sz w:val="22"/>
          <w:szCs w:val="22"/>
          <w:u w:val="single"/>
        </w:rPr>
      </w:pPr>
      <w:r w:rsidRPr="006175B2">
        <w:rPr>
          <w:color w:val="000000" w:themeColor="text1"/>
          <w:sz w:val="22"/>
          <w:szCs w:val="22"/>
        </w:rPr>
        <w:t xml:space="preserve">On </w:t>
      </w:r>
      <w:r w:rsidR="00A34D6F">
        <w:rPr>
          <w:rFonts w:eastAsiaTheme="minorEastAsia"/>
          <w:sz w:val="22"/>
          <w:szCs w:val="22"/>
        </w:rPr>
        <w:t>17/04/09</w:t>
      </w:r>
      <w:r w:rsidRPr="006175B2">
        <w:rPr>
          <w:rFonts w:eastAsiaTheme="minorEastAsia"/>
          <w:sz w:val="22"/>
          <w:szCs w:val="22"/>
        </w:rPr>
        <w:t xml:space="preserve"> </w:t>
      </w:r>
      <w:r w:rsidR="00F83107">
        <w:rPr>
          <w:rFonts w:eastAsiaTheme="minorEastAsia"/>
          <w:sz w:val="22"/>
          <w:szCs w:val="22"/>
        </w:rPr>
        <w:t>Graham</w:t>
      </w:r>
      <w:r w:rsidRPr="006175B2">
        <w:rPr>
          <w:rFonts w:eastAsiaTheme="minorEastAsia"/>
          <w:sz w:val="22"/>
          <w:szCs w:val="22"/>
        </w:rPr>
        <w:t xml:space="preserve"> w</w:t>
      </w:r>
      <w:r w:rsidR="00D53740">
        <w:rPr>
          <w:rFonts w:eastAsiaTheme="minorEastAsia"/>
          <w:sz w:val="22"/>
          <w:szCs w:val="22"/>
        </w:rPr>
        <w:t>as made subject to a Community O</w:t>
      </w:r>
      <w:r w:rsidRPr="006175B2">
        <w:rPr>
          <w:rFonts w:eastAsiaTheme="minorEastAsia"/>
          <w:sz w:val="22"/>
          <w:szCs w:val="22"/>
        </w:rPr>
        <w:t>rder</w:t>
      </w:r>
      <w:r w:rsidR="00A34D6F">
        <w:rPr>
          <w:rFonts w:eastAsiaTheme="minorEastAsia"/>
          <w:sz w:val="22"/>
          <w:szCs w:val="22"/>
        </w:rPr>
        <w:t>,</w:t>
      </w:r>
      <w:r w:rsidRPr="006175B2">
        <w:rPr>
          <w:rFonts w:eastAsiaTheme="minorEastAsia"/>
          <w:sz w:val="22"/>
          <w:szCs w:val="22"/>
        </w:rPr>
        <w:t xml:space="preserve"> with requirements of 12 Months Supervision and a programme requirement to attend the Drink Impaired Drivers Programme, following conviction for the offences of Driving with Excess Alcohol and Driving whilst Disqualified. He</w:t>
      </w:r>
      <w:r>
        <w:rPr>
          <w:rFonts w:eastAsiaTheme="minorEastAsia"/>
          <w:sz w:val="22"/>
          <w:szCs w:val="22"/>
        </w:rPr>
        <w:t xml:space="preserve"> completed the programme and his Order was </w:t>
      </w:r>
      <w:r w:rsidRPr="00D65C28">
        <w:rPr>
          <w:rFonts w:eastAsiaTheme="minorEastAsia"/>
          <w:sz w:val="22"/>
          <w:szCs w:val="22"/>
        </w:rPr>
        <w:t>terminated on 11/01/10 for good progress.  During his supervision there was evidence of ongoing alcohol use, including his attendance at some appointment</w:t>
      </w:r>
      <w:r w:rsidR="00A34D6F" w:rsidRPr="00D65C28">
        <w:rPr>
          <w:rFonts w:eastAsiaTheme="minorEastAsia"/>
          <w:sz w:val="22"/>
          <w:szCs w:val="22"/>
        </w:rPr>
        <w:t>s</w:t>
      </w:r>
      <w:r w:rsidRPr="00D65C28">
        <w:rPr>
          <w:rFonts w:eastAsiaTheme="minorEastAsia"/>
          <w:sz w:val="22"/>
          <w:szCs w:val="22"/>
        </w:rPr>
        <w:t xml:space="preserve"> under the influence.</w:t>
      </w:r>
    </w:p>
    <w:p w14:paraId="40BD2B35" w14:textId="77777777" w:rsidR="00DB272A" w:rsidRPr="00D65C28" w:rsidRDefault="00DB272A" w:rsidP="00DB272A">
      <w:pPr>
        <w:pStyle w:val="Default"/>
        <w:spacing w:line="276" w:lineRule="auto"/>
        <w:jc w:val="both"/>
        <w:rPr>
          <w:sz w:val="22"/>
          <w:szCs w:val="22"/>
        </w:rPr>
      </w:pPr>
    </w:p>
    <w:p w14:paraId="04218E05" w14:textId="0165DECD" w:rsidR="00613060" w:rsidRPr="00412D33" w:rsidRDefault="00DB272A" w:rsidP="00412D33">
      <w:pPr>
        <w:pStyle w:val="Default"/>
        <w:numPr>
          <w:ilvl w:val="2"/>
          <w:numId w:val="7"/>
        </w:numPr>
        <w:spacing w:line="276" w:lineRule="auto"/>
        <w:jc w:val="both"/>
        <w:rPr>
          <w:b/>
          <w:color w:val="auto"/>
          <w:sz w:val="22"/>
          <w:szCs w:val="22"/>
          <w:u w:val="single"/>
        </w:rPr>
      </w:pPr>
      <w:r w:rsidRPr="00D65C28">
        <w:rPr>
          <w:color w:val="auto"/>
          <w:sz w:val="22"/>
          <w:szCs w:val="22"/>
        </w:rPr>
        <w:t xml:space="preserve">On </w:t>
      </w:r>
      <w:r w:rsidR="00EE4CF5" w:rsidRPr="00D65C28">
        <w:rPr>
          <w:sz w:val="22"/>
          <w:szCs w:val="22"/>
        </w:rPr>
        <w:t xml:space="preserve">20/08/10 </w:t>
      </w:r>
      <w:r w:rsidR="00F83107">
        <w:rPr>
          <w:sz w:val="22"/>
          <w:szCs w:val="22"/>
        </w:rPr>
        <w:t>Sylvia</w:t>
      </w:r>
      <w:r w:rsidR="00EE4CF5" w:rsidRPr="00D65C28">
        <w:rPr>
          <w:sz w:val="22"/>
          <w:szCs w:val="22"/>
        </w:rPr>
        <w:t xml:space="preserve"> reported that </w:t>
      </w:r>
      <w:r w:rsidR="00F83107">
        <w:rPr>
          <w:sz w:val="22"/>
          <w:szCs w:val="22"/>
        </w:rPr>
        <w:t>Graham</w:t>
      </w:r>
      <w:r w:rsidR="00EE4CF5" w:rsidRPr="00D65C28">
        <w:rPr>
          <w:sz w:val="22"/>
          <w:szCs w:val="22"/>
        </w:rPr>
        <w:t xml:space="preserve"> was acting aggressively a</w:t>
      </w:r>
      <w:r w:rsidR="00A34D6F" w:rsidRPr="00D65C28">
        <w:rPr>
          <w:sz w:val="22"/>
          <w:szCs w:val="22"/>
        </w:rPr>
        <w:t>nd had accused her of stealing two</w:t>
      </w:r>
      <w:r w:rsidR="00EE4CF5" w:rsidRPr="00D65C28">
        <w:rPr>
          <w:sz w:val="22"/>
          <w:szCs w:val="22"/>
        </w:rPr>
        <w:t xml:space="preserve"> cans of lager. On Police arrival, both parties were under the influence of alcohol, but there was no incident on-going. </w:t>
      </w:r>
      <w:r w:rsidR="00F83107">
        <w:rPr>
          <w:sz w:val="22"/>
          <w:szCs w:val="22"/>
        </w:rPr>
        <w:t>Graham</w:t>
      </w:r>
      <w:r w:rsidR="00EE4CF5" w:rsidRPr="00D65C28">
        <w:rPr>
          <w:sz w:val="22"/>
          <w:szCs w:val="22"/>
        </w:rPr>
        <w:t xml:space="preserve"> left on police request, and </w:t>
      </w:r>
      <w:r w:rsidR="00F83107">
        <w:rPr>
          <w:sz w:val="22"/>
          <w:szCs w:val="22"/>
        </w:rPr>
        <w:t>Sylvia</w:t>
      </w:r>
      <w:r w:rsidR="00EE4CF5" w:rsidRPr="00D65C28">
        <w:rPr>
          <w:sz w:val="22"/>
          <w:szCs w:val="22"/>
        </w:rPr>
        <w:t xml:space="preserve"> refused to make any complaints. A DVN was raised and </w:t>
      </w:r>
      <w:r w:rsidR="00F83107">
        <w:rPr>
          <w:sz w:val="22"/>
          <w:szCs w:val="22"/>
        </w:rPr>
        <w:t>Sylvia</w:t>
      </w:r>
      <w:r w:rsidR="00EE4CF5" w:rsidRPr="00D65C28">
        <w:rPr>
          <w:sz w:val="22"/>
          <w:szCs w:val="22"/>
        </w:rPr>
        <w:t xml:space="preserve"> was assessed as Standard Risk. She did agree</w:t>
      </w:r>
      <w:r w:rsidR="00EE4CF5" w:rsidRPr="00DB272A">
        <w:rPr>
          <w:sz w:val="22"/>
          <w:szCs w:val="22"/>
        </w:rPr>
        <w:t xml:space="preserve"> to a referral to an IDVA and this was made</w:t>
      </w:r>
      <w:r w:rsidR="00B43115">
        <w:rPr>
          <w:sz w:val="22"/>
          <w:szCs w:val="22"/>
        </w:rPr>
        <w:t>; however it does not appear she took up such support.</w:t>
      </w:r>
    </w:p>
    <w:p w14:paraId="069ED6DD" w14:textId="77777777" w:rsidR="00DB272A" w:rsidRPr="00412D33" w:rsidRDefault="00DB272A" w:rsidP="00DB272A">
      <w:pPr>
        <w:pStyle w:val="Default"/>
        <w:spacing w:line="276" w:lineRule="auto"/>
        <w:jc w:val="both"/>
        <w:rPr>
          <w:sz w:val="22"/>
          <w:szCs w:val="22"/>
        </w:rPr>
      </w:pPr>
    </w:p>
    <w:p w14:paraId="4E08D676" w14:textId="7AAB7D64" w:rsidR="006175B2" w:rsidRPr="00412D33" w:rsidRDefault="00DB272A" w:rsidP="00412D33">
      <w:pPr>
        <w:pStyle w:val="Default"/>
        <w:numPr>
          <w:ilvl w:val="2"/>
          <w:numId w:val="7"/>
        </w:numPr>
        <w:spacing w:line="276" w:lineRule="auto"/>
        <w:jc w:val="both"/>
        <w:rPr>
          <w:b/>
          <w:color w:val="auto"/>
          <w:sz w:val="22"/>
          <w:szCs w:val="22"/>
          <w:u w:val="single"/>
        </w:rPr>
      </w:pPr>
      <w:r w:rsidRPr="00412D33">
        <w:rPr>
          <w:color w:val="auto"/>
          <w:sz w:val="22"/>
          <w:szCs w:val="22"/>
        </w:rPr>
        <w:t xml:space="preserve">On </w:t>
      </w:r>
      <w:r w:rsidR="00EE4CF5" w:rsidRPr="00412D33">
        <w:rPr>
          <w:sz w:val="22"/>
          <w:szCs w:val="22"/>
        </w:rPr>
        <w:t xml:space="preserve">19/01/12 </w:t>
      </w:r>
      <w:r w:rsidR="00F83107">
        <w:rPr>
          <w:sz w:val="22"/>
          <w:szCs w:val="22"/>
        </w:rPr>
        <w:t>Sylvia</w:t>
      </w:r>
      <w:r w:rsidR="00EE4CF5" w:rsidRPr="00412D33">
        <w:rPr>
          <w:sz w:val="22"/>
          <w:szCs w:val="22"/>
        </w:rPr>
        <w:t xml:space="preserve"> reported that </w:t>
      </w:r>
      <w:r w:rsidR="00F83107">
        <w:rPr>
          <w:sz w:val="22"/>
          <w:szCs w:val="22"/>
        </w:rPr>
        <w:t>Graham</w:t>
      </w:r>
      <w:r w:rsidR="00EE4CF5" w:rsidRPr="00412D33">
        <w:rPr>
          <w:sz w:val="22"/>
          <w:szCs w:val="22"/>
        </w:rPr>
        <w:t xml:space="preserve"> was verbally aggressive and he had bullied her for years. She stated that she was calling from a friend’s house. P</w:t>
      </w:r>
      <w:r w:rsidR="00A34D6F">
        <w:rPr>
          <w:sz w:val="22"/>
          <w:szCs w:val="22"/>
        </w:rPr>
        <w:t xml:space="preserve">olice Officers attended </w:t>
      </w:r>
      <w:r w:rsidR="00F83107">
        <w:rPr>
          <w:sz w:val="22"/>
          <w:szCs w:val="22"/>
        </w:rPr>
        <w:t>Sylvia</w:t>
      </w:r>
      <w:r w:rsidR="00A34D6F">
        <w:rPr>
          <w:sz w:val="22"/>
          <w:szCs w:val="22"/>
        </w:rPr>
        <w:t>’s home address.</w:t>
      </w:r>
      <w:r w:rsidR="00EE4CF5" w:rsidRPr="00412D33">
        <w:rPr>
          <w:sz w:val="22"/>
          <w:szCs w:val="22"/>
        </w:rPr>
        <w:t xml:space="preserve"> </w:t>
      </w:r>
      <w:r w:rsidR="00F83107">
        <w:rPr>
          <w:sz w:val="22"/>
          <w:szCs w:val="22"/>
        </w:rPr>
        <w:t>Graham</w:t>
      </w:r>
      <w:r w:rsidR="00EE4CF5" w:rsidRPr="00412D33">
        <w:rPr>
          <w:sz w:val="22"/>
          <w:szCs w:val="22"/>
        </w:rPr>
        <w:t xml:space="preserve"> was </w:t>
      </w:r>
      <w:r w:rsidR="00A34D6F">
        <w:rPr>
          <w:sz w:val="22"/>
          <w:szCs w:val="22"/>
        </w:rPr>
        <w:t xml:space="preserve">present and </w:t>
      </w:r>
      <w:r w:rsidR="00EE4CF5" w:rsidRPr="00412D33">
        <w:rPr>
          <w:sz w:val="22"/>
          <w:szCs w:val="22"/>
        </w:rPr>
        <w:t>under the influence of alcohol</w:t>
      </w:r>
      <w:r w:rsidR="00A34D6F">
        <w:rPr>
          <w:sz w:val="22"/>
          <w:szCs w:val="22"/>
        </w:rPr>
        <w:t>. He agreed to stay with his sister and his</w:t>
      </w:r>
      <w:r w:rsidR="00EE4CF5" w:rsidRPr="00412D33">
        <w:rPr>
          <w:sz w:val="22"/>
          <w:szCs w:val="22"/>
        </w:rPr>
        <w:t xml:space="preserve"> hou</w:t>
      </w:r>
      <w:r w:rsidR="00A34D6F">
        <w:rPr>
          <w:sz w:val="22"/>
          <w:szCs w:val="22"/>
        </w:rPr>
        <w:t>se keys were taken from him;</w:t>
      </w:r>
      <w:r w:rsidR="00EE4CF5" w:rsidRPr="00412D33">
        <w:rPr>
          <w:sz w:val="22"/>
          <w:szCs w:val="22"/>
        </w:rPr>
        <w:t xml:space="preserve"> he was strongly advised against returning. Officers then attended the friend’s house to speak to </w:t>
      </w:r>
      <w:r w:rsidR="00F83107">
        <w:rPr>
          <w:sz w:val="22"/>
          <w:szCs w:val="22"/>
        </w:rPr>
        <w:t>Sylvia</w:t>
      </w:r>
      <w:r w:rsidR="00EE4CF5" w:rsidRPr="00412D33">
        <w:rPr>
          <w:sz w:val="22"/>
          <w:szCs w:val="22"/>
        </w:rPr>
        <w:t xml:space="preserve"> </w:t>
      </w:r>
      <w:r w:rsidR="00412D33">
        <w:rPr>
          <w:sz w:val="22"/>
          <w:szCs w:val="22"/>
        </w:rPr>
        <w:t>but</w:t>
      </w:r>
      <w:r w:rsidR="00EE4CF5" w:rsidRPr="00412D33">
        <w:rPr>
          <w:sz w:val="22"/>
          <w:szCs w:val="22"/>
        </w:rPr>
        <w:t xml:space="preserve"> she had return</w:t>
      </w:r>
      <w:r w:rsidR="00A34D6F">
        <w:rPr>
          <w:sz w:val="22"/>
          <w:szCs w:val="22"/>
        </w:rPr>
        <w:t>ed home. When she was spoken to</w:t>
      </w:r>
      <w:r w:rsidR="00EE4CF5" w:rsidRPr="00412D33">
        <w:rPr>
          <w:sz w:val="22"/>
          <w:szCs w:val="22"/>
        </w:rPr>
        <w:t xml:space="preserve"> she showed officers her arm which was heavily scarred, and stated that </w:t>
      </w:r>
      <w:r w:rsidR="00F83107">
        <w:rPr>
          <w:sz w:val="22"/>
          <w:szCs w:val="22"/>
        </w:rPr>
        <w:t>Graham</w:t>
      </w:r>
      <w:r w:rsidR="008966BC">
        <w:rPr>
          <w:sz w:val="22"/>
          <w:szCs w:val="22"/>
        </w:rPr>
        <w:t xml:space="preserve"> had burned her 20 years ago. </w:t>
      </w:r>
      <w:r w:rsidR="00F83107">
        <w:rPr>
          <w:sz w:val="22"/>
          <w:szCs w:val="22"/>
        </w:rPr>
        <w:t>Sylvia</w:t>
      </w:r>
      <w:r w:rsidR="008966BC">
        <w:rPr>
          <w:sz w:val="22"/>
          <w:szCs w:val="22"/>
        </w:rPr>
        <w:t xml:space="preserve"> was recorded as being</w:t>
      </w:r>
      <w:r w:rsidR="00EE4CF5" w:rsidRPr="00412D33">
        <w:rPr>
          <w:sz w:val="22"/>
          <w:szCs w:val="22"/>
        </w:rPr>
        <w:t xml:space="preserve"> intoxicated and verbally abusive to </w:t>
      </w:r>
      <w:r w:rsidR="00A34D6F">
        <w:rPr>
          <w:sz w:val="22"/>
          <w:szCs w:val="22"/>
        </w:rPr>
        <w:t>officers; refusing</w:t>
      </w:r>
      <w:r w:rsidR="008966BC">
        <w:rPr>
          <w:sz w:val="22"/>
          <w:szCs w:val="22"/>
        </w:rPr>
        <w:t xml:space="preserve"> to co-operate;</w:t>
      </w:r>
      <w:r w:rsidR="00EE4CF5" w:rsidRPr="00412D33">
        <w:rPr>
          <w:sz w:val="22"/>
          <w:szCs w:val="22"/>
        </w:rPr>
        <w:t xml:space="preserve"> </w:t>
      </w:r>
      <w:r w:rsidR="008966BC">
        <w:rPr>
          <w:sz w:val="22"/>
          <w:szCs w:val="22"/>
        </w:rPr>
        <w:t>not disclosing any new offences; and refusing to</w:t>
      </w:r>
      <w:r w:rsidR="00EE4CF5" w:rsidRPr="00412D33">
        <w:rPr>
          <w:sz w:val="22"/>
          <w:szCs w:val="22"/>
        </w:rPr>
        <w:t xml:space="preserve"> sign the MARAC</w:t>
      </w:r>
      <w:r w:rsidR="00D629CA">
        <w:rPr>
          <w:sz w:val="22"/>
          <w:szCs w:val="22"/>
        </w:rPr>
        <w:t xml:space="preserve"> (Multi A</w:t>
      </w:r>
      <w:r w:rsidR="00D65C28">
        <w:rPr>
          <w:sz w:val="22"/>
          <w:szCs w:val="22"/>
        </w:rPr>
        <w:t>gency Risk Assessment Conference)</w:t>
      </w:r>
      <w:r w:rsidR="00D629CA">
        <w:rPr>
          <w:rStyle w:val="FootnoteReference"/>
          <w:sz w:val="22"/>
          <w:szCs w:val="22"/>
        </w:rPr>
        <w:footnoteReference w:id="1"/>
      </w:r>
      <w:r w:rsidR="00D629CA">
        <w:rPr>
          <w:sz w:val="22"/>
          <w:szCs w:val="22"/>
        </w:rPr>
        <w:t xml:space="preserve"> risk assessment</w:t>
      </w:r>
      <w:r w:rsidR="00EE4CF5" w:rsidRPr="00412D33">
        <w:rPr>
          <w:sz w:val="22"/>
          <w:szCs w:val="22"/>
        </w:rPr>
        <w:t xml:space="preserve"> form</w:t>
      </w:r>
      <w:r w:rsidR="00EE4CF5" w:rsidRPr="00AA2494">
        <w:rPr>
          <w:sz w:val="22"/>
          <w:szCs w:val="22"/>
        </w:rPr>
        <w:t xml:space="preserve">. A </w:t>
      </w:r>
      <w:r w:rsidR="00BF6FD8">
        <w:rPr>
          <w:sz w:val="22"/>
          <w:szCs w:val="22"/>
        </w:rPr>
        <w:t>referral for support</w:t>
      </w:r>
      <w:r w:rsidR="00EE4CF5" w:rsidRPr="00AA2494">
        <w:rPr>
          <w:sz w:val="22"/>
          <w:szCs w:val="22"/>
        </w:rPr>
        <w:t xml:space="preserve"> was declined. A DVN was raised and </w:t>
      </w:r>
      <w:r w:rsidR="001D0356">
        <w:rPr>
          <w:sz w:val="22"/>
          <w:szCs w:val="22"/>
        </w:rPr>
        <w:t xml:space="preserve">a MARAC risk assessment completed in which </w:t>
      </w:r>
      <w:r w:rsidR="00F83107">
        <w:rPr>
          <w:sz w:val="22"/>
          <w:szCs w:val="22"/>
        </w:rPr>
        <w:t>Sylvia</w:t>
      </w:r>
      <w:r w:rsidR="001D0356">
        <w:rPr>
          <w:sz w:val="22"/>
          <w:szCs w:val="22"/>
        </w:rPr>
        <w:t xml:space="preserve"> was assessed as a</w:t>
      </w:r>
      <w:r w:rsidR="00EE4CF5" w:rsidRPr="00AA2494">
        <w:rPr>
          <w:sz w:val="22"/>
          <w:szCs w:val="22"/>
        </w:rPr>
        <w:t xml:space="preserve"> Standard Risk</w:t>
      </w:r>
      <w:r w:rsidR="008966BC">
        <w:rPr>
          <w:sz w:val="22"/>
          <w:szCs w:val="22"/>
        </w:rPr>
        <w:t>.</w:t>
      </w:r>
    </w:p>
    <w:p w14:paraId="74C483BF" w14:textId="77777777" w:rsidR="006175B2" w:rsidRDefault="006175B2" w:rsidP="006175B2">
      <w:pPr>
        <w:pStyle w:val="Default"/>
        <w:spacing w:line="276" w:lineRule="auto"/>
        <w:jc w:val="both"/>
        <w:rPr>
          <w:color w:val="000000" w:themeColor="text1"/>
          <w:sz w:val="22"/>
          <w:szCs w:val="22"/>
        </w:rPr>
      </w:pPr>
    </w:p>
    <w:p w14:paraId="2FD5C996" w14:textId="23D48750" w:rsidR="006175B2" w:rsidRPr="006175B2" w:rsidRDefault="006175B2" w:rsidP="006175B2">
      <w:pPr>
        <w:pStyle w:val="Default"/>
        <w:numPr>
          <w:ilvl w:val="2"/>
          <w:numId w:val="7"/>
        </w:numPr>
        <w:spacing w:line="276" w:lineRule="auto"/>
        <w:jc w:val="both"/>
        <w:rPr>
          <w:b/>
          <w:color w:val="auto"/>
          <w:sz w:val="22"/>
          <w:szCs w:val="22"/>
          <w:u w:val="single"/>
        </w:rPr>
      </w:pPr>
      <w:r w:rsidRPr="006175B2">
        <w:rPr>
          <w:color w:val="000000" w:themeColor="text1"/>
          <w:sz w:val="22"/>
          <w:szCs w:val="22"/>
        </w:rPr>
        <w:t xml:space="preserve">A significant disclosure </w:t>
      </w:r>
      <w:r w:rsidR="00412D33">
        <w:rPr>
          <w:color w:val="000000" w:themeColor="text1"/>
          <w:sz w:val="22"/>
          <w:szCs w:val="22"/>
        </w:rPr>
        <w:t xml:space="preserve">was made by </w:t>
      </w:r>
      <w:r w:rsidR="00F83107">
        <w:rPr>
          <w:color w:val="000000" w:themeColor="text1"/>
          <w:sz w:val="22"/>
          <w:szCs w:val="22"/>
        </w:rPr>
        <w:t>Graham</w:t>
      </w:r>
      <w:r w:rsidR="00412D33">
        <w:rPr>
          <w:color w:val="000000" w:themeColor="text1"/>
          <w:sz w:val="22"/>
          <w:szCs w:val="22"/>
        </w:rPr>
        <w:t xml:space="preserve"> to </w:t>
      </w:r>
      <w:r w:rsidRPr="006175B2">
        <w:rPr>
          <w:color w:val="000000" w:themeColor="text1"/>
          <w:sz w:val="22"/>
          <w:szCs w:val="22"/>
        </w:rPr>
        <w:t>to</w:t>
      </w:r>
      <w:r w:rsidR="00412D33">
        <w:rPr>
          <w:color w:val="000000" w:themeColor="text1"/>
          <w:sz w:val="22"/>
          <w:szCs w:val="22"/>
        </w:rPr>
        <w:t xml:space="preserve"> his GP in 2012, </w:t>
      </w:r>
      <w:r w:rsidRPr="006175B2">
        <w:rPr>
          <w:color w:val="000000" w:themeColor="text1"/>
          <w:sz w:val="22"/>
          <w:szCs w:val="22"/>
        </w:rPr>
        <w:t xml:space="preserve">when </w:t>
      </w:r>
      <w:r w:rsidR="00412D33">
        <w:rPr>
          <w:color w:val="000000" w:themeColor="text1"/>
          <w:sz w:val="22"/>
          <w:szCs w:val="22"/>
        </w:rPr>
        <w:t>he</w:t>
      </w:r>
      <w:r w:rsidRPr="006175B2">
        <w:rPr>
          <w:color w:val="000000" w:themeColor="text1"/>
          <w:sz w:val="22"/>
          <w:szCs w:val="22"/>
        </w:rPr>
        <w:t xml:space="preserve"> claimed to have been tortured as a child.</w:t>
      </w:r>
      <w:r w:rsidRPr="006175B2">
        <w:rPr>
          <w:b/>
          <w:color w:val="000000" w:themeColor="text1"/>
          <w:sz w:val="22"/>
          <w:szCs w:val="22"/>
        </w:rPr>
        <w:t xml:space="preserve"> </w:t>
      </w:r>
      <w:r w:rsidR="00412D33">
        <w:rPr>
          <w:color w:val="000000" w:themeColor="text1"/>
          <w:sz w:val="22"/>
          <w:szCs w:val="22"/>
        </w:rPr>
        <w:t>The GP reported that</w:t>
      </w:r>
      <w:r w:rsidRPr="006175B2">
        <w:rPr>
          <w:color w:val="000000" w:themeColor="text1"/>
          <w:sz w:val="22"/>
          <w:szCs w:val="22"/>
        </w:rPr>
        <w:t xml:space="preserve"> </w:t>
      </w:r>
      <w:r w:rsidR="00954C81">
        <w:rPr>
          <w:color w:val="000000" w:themeColor="text1"/>
          <w:sz w:val="22"/>
          <w:szCs w:val="22"/>
        </w:rPr>
        <w:t>an</w:t>
      </w:r>
      <w:r w:rsidRPr="006175B2">
        <w:rPr>
          <w:color w:val="000000" w:themeColor="text1"/>
          <w:sz w:val="22"/>
          <w:szCs w:val="22"/>
        </w:rPr>
        <w:t xml:space="preserve"> offer of </w:t>
      </w:r>
      <w:r w:rsidR="00A34D6F">
        <w:rPr>
          <w:color w:val="000000" w:themeColor="text1"/>
          <w:sz w:val="22"/>
          <w:szCs w:val="22"/>
        </w:rPr>
        <w:t xml:space="preserve">a </w:t>
      </w:r>
      <w:r w:rsidRPr="006175B2">
        <w:rPr>
          <w:color w:val="000000" w:themeColor="text1"/>
          <w:sz w:val="22"/>
          <w:szCs w:val="22"/>
        </w:rPr>
        <w:t>referral to Counselling service</w:t>
      </w:r>
      <w:r w:rsidR="00A34D6F">
        <w:rPr>
          <w:color w:val="000000" w:themeColor="text1"/>
          <w:sz w:val="22"/>
          <w:szCs w:val="22"/>
        </w:rPr>
        <w:t>s</w:t>
      </w:r>
      <w:r w:rsidRPr="006175B2">
        <w:rPr>
          <w:color w:val="000000" w:themeColor="text1"/>
          <w:sz w:val="22"/>
          <w:szCs w:val="22"/>
        </w:rPr>
        <w:t xml:space="preserve"> </w:t>
      </w:r>
      <w:r w:rsidR="00954C81">
        <w:rPr>
          <w:color w:val="000000" w:themeColor="text1"/>
          <w:sz w:val="22"/>
          <w:szCs w:val="22"/>
        </w:rPr>
        <w:t>was made</w:t>
      </w:r>
      <w:r w:rsidR="00A34D6F">
        <w:rPr>
          <w:color w:val="000000" w:themeColor="text1"/>
          <w:sz w:val="22"/>
          <w:szCs w:val="22"/>
        </w:rPr>
        <w:t>,</w:t>
      </w:r>
      <w:r w:rsidR="00954C81">
        <w:rPr>
          <w:color w:val="000000" w:themeColor="text1"/>
          <w:sz w:val="22"/>
          <w:szCs w:val="22"/>
        </w:rPr>
        <w:t xml:space="preserve"> but </w:t>
      </w:r>
      <w:r w:rsidR="00F83107">
        <w:rPr>
          <w:color w:val="000000" w:themeColor="text1"/>
          <w:sz w:val="22"/>
          <w:szCs w:val="22"/>
        </w:rPr>
        <w:t>Graham</w:t>
      </w:r>
      <w:r w:rsidR="00954C81">
        <w:rPr>
          <w:color w:val="000000" w:themeColor="text1"/>
          <w:sz w:val="22"/>
          <w:szCs w:val="22"/>
        </w:rPr>
        <w:t xml:space="preserve"> </w:t>
      </w:r>
      <w:r w:rsidRPr="006175B2">
        <w:rPr>
          <w:color w:val="000000" w:themeColor="text1"/>
          <w:sz w:val="22"/>
          <w:szCs w:val="22"/>
        </w:rPr>
        <w:t>declined</w:t>
      </w:r>
      <w:r w:rsidR="00954C81">
        <w:rPr>
          <w:color w:val="000000" w:themeColor="text1"/>
          <w:sz w:val="22"/>
          <w:szCs w:val="22"/>
        </w:rPr>
        <w:t>; the</w:t>
      </w:r>
      <w:r w:rsidRPr="006175B2">
        <w:rPr>
          <w:color w:val="000000" w:themeColor="text1"/>
          <w:sz w:val="22"/>
          <w:szCs w:val="22"/>
        </w:rPr>
        <w:t xml:space="preserve"> </w:t>
      </w:r>
      <w:r w:rsidR="00954C81">
        <w:rPr>
          <w:color w:val="000000" w:themeColor="text1"/>
          <w:sz w:val="22"/>
          <w:szCs w:val="22"/>
        </w:rPr>
        <w:t xml:space="preserve">GP </w:t>
      </w:r>
      <w:r w:rsidR="00954C81">
        <w:rPr>
          <w:color w:val="000000" w:themeColor="text1"/>
          <w:sz w:val="22"/>
          <w:szCs w:val="22"/>
        </w:rPr>
        <w:lastRenderedPageBreak/>
        <w:t>stated that</w:t>
      </w:r>
      <w:r w:rsidR="00A34D6F">
        <w:rPr>
          <w:color w:val="000000" w:themeColor="text1"/>
          <w:sz w:val="22"/>
          <w:szCs w:val="22"/>
        </w:rPr>
        <w:t xml:space="preserve"> </w:t>
      </w:r>
      <w:r w:rsidR="00F83107">
        <w:rPr>
          <w:color w:val="000000" w:themeColor="text1"/>
          <w:sz w:val="22"/>
          <w:szCs w:val="22"/>
        </w:rPr>
        <w:t>Graham</w:t>
      </w:r>
      <w:r w:rsidRPr="006175B2">
        <w:rPr>
          <w:color w:val="000000" w:themeColor="text1"/>
          <w:sz w:val="22"/>
          <w:szCs w:val="22"/>
        </w:rPr>
        <w:t xml:space="preserve"> would not be drawn further on the torture comments</w:t>
      </w:r>
      <w:r w:rsidR="001D04DA">
        <w:rPr>
          <w:color w:val="000000" w:themeColor="text1"/>
          <w:sz w:val="22"/>
          <w:szCs w:val="22"/>
        </w:rPr>
        <w:t>.</w:t>
      </w:r>
      <w:r>
        <w:rPr>
          <w:color w:val="000000" w:themeColor="text1"/>
          <w:sz w:val="22"/>
          <w:szCs w:val="22"/>
        </w:rPr>
        <w:t xml:space="preserve"> </w:t>
      </w:r>
    </w:p>
    <w:p w14:paraId="444B50E5" w14:textId="77777777" w:rsidR="00526222" w:rsidRPr="00AA2494" w:rsidRDefault="00526222" w:rsidP="00AA2494">
      <w:pPr>
        <w:pStyle w:val="Default"/>
        <w:spacing w:line="276" w:lineRule="auto"/>
        <w:jc w:val="both"/>
        <w:rPr>
          <w:sz w:val="22"/>
          <w:szCs w:val="22"/>
        </w:rPr>
      </w:pPr>
    </w:p>
    <w:p w14:paraId="0CD7B021" w14:textId="2E24BB08" w:rsidR="00AA2494" w:rsidRPr="00AA2494" w:rsidRDefault="00526222" w:rsidP="00AA2494">
      <w:pPr>
        <w:pStyle w:val="Default"/>
        <w:numPr>
          <w:ilvl w:val="2"/>
          <w:numId w:val="7"/>
        </w:numPr>
        <w:spacing w:line="276" w:lineRule="auto"/>
        <w:jc w:val="both"/>
        <w:rPr>
          <w:b/>
          <w:color w:val="auto"/>
          <w:sz w:val="22"/>
          <w:szCs w:val="22"/>
          <w:u w:val="single"/>
        </w:rPr>
      </w:pPr>
      <w:r w:rsidRPr="00AA2494">
        <w:rPr>
          <w:color w:val="auto"/>
          <w:sz w:val="22"/>
          <w:szCs w:val="22"/>
        </w:rPr>
        <w:t xml:space="preserve">On </w:t>
      </w:r>
      <w:r w:rsidR="00EE4CF5" w:rsidRPr="00AA2494">
        <w:rPr>
          <w:sz w:val="22"/>
          <w:szCs w:val="22"/>
        </w:rPr>
        <w:t xml:space="preserve">15/08/14 </w:t>
      </w:r>
      <w:r w:rsidR="00F83107">
        <w:rPr>
          <w:sz w:val="22"/>
          <w:szCs w:val="22"/>
        </w:rPr>
        <w:t>Graham</w:t>
      </w:r>
      <w:r w:rsidRPr="00AA2494">
        <w:rPr>
          <w:sz w:val="22"/>
          <w:szCs w:val="22"/>
        </w:rPr>
        <w:t>’s ex-partner</w:t>
      </w:r>
      <w:r w:rsidR="00EE4CF5" w:rsidRPr="00AA2494">
        <w:rPr>
          <w:sz w:val="22"/>
          <w:szCs w:val="22"/>
        </w:rPr>
        <w:t xml:space="preserve"> Angela called police reporting that </w:t>
      </w:r>
      <w:r w:rsidR="00954C81">
        <w:rPr>
          <w:sz w:val="22"/>
          <w:szCs w:val="22"/>
        </w:rPr>
        <w:t xml:space="preserve">her ex-partner </w:t>
      </w:r>
      <w:r w:rsidR="00EE4CF5" w:rsidRPr="00AA2494">
        <w:rPr>
          <w:sz w:val="22"/>
          <w:szCs w:val="22"/>
        </w:rPr>
        <w:t>was under the influence of alcohol and had been aggressive, although he had now left the address. Initially she did not want to name him or have a uniformed officer attend</w:t>
      </w:r>
      <w:r w:rsidR="00954C81">
        <w:rPr>
          <w:sz w:val="22"/>
          <w:szCs w:val="22"/>
        </w:rPr>
        <w:t>,</w:t>
      </w:r>
      <w:r w:rsidR="00EE4CF5" w:rsidRPr="00AA2494">
        <w:rPr>
          <w:sz w:val="22"/>
          <w:szCs w:val="22"/>
        </w:rPr>
        <w:t xml:space="preserve"> as she stated that she was concerned regarding </w:t>
      </w:r>
      <w:r w:rsidR="00954C81">
        <w:rPr>
          <w:sz w:val="22"/>
          <w:szCs w:val="22"/>
        </w:rPr>
        <w:t xml:space="preserve">the </w:t>
      </w:r>
      <w:r w:rsidR="00EE4CF5" w:rsidRPr="00AA2494">
        <w:rPr>
          <w:sz w:val="22"/>
          <w:szCs w:val="22"/>
        </w:rPr>
        <w:t>repercussions. She agreed to a call back, however when officers attempted to contact her they were unsuccessful. On</w:t>
      </w:r>
      <w:r w:rsidR="00954C81">
        <w:rPr>
          <w:sz w:val="22"/>
          <w:szCs w:val="22"/>
        </w:rPr>
        <w:t xml:space="preserve"> Officers’</w:t>
      </w:r>
      <w:r w:rsidR="00EE4CF5" w:rsidRPr="00AA2494">
        <w:rPr>
          <w:sz w:val="22"/>
          <w:szCs w:val="22"/>
        </w:rPr>
        <w:t xml:space="preserve"> attendance the following morning Angela stated that </w:t>
      </w:r>
      <w:r w:rsidR="00F83107">
        <w:rPr>
          <w:sz w:val="22"/>
          <w:szCs w:val="22"/>
        </w:rPr>
        <w:t>Graham</w:t>
      </w:r>
      <w:r w:rsidR="00EE4CF5" w:rsidRPr="00AA2494">
        <w:rPr>
          <w:sz w:val="22"/>
          <w:szCs w:val="22"/>
        </w:rPr>
        <w:t xml:space="preserve"> had been verbally aggressive and had thrown a can of alcohol in</w:t>
      </w:r>
      <w:r w:rsidR="00EE4CF5" w:rsidRPr="00526222">
        <w:rPr>
          <w:sz w:val="22"/>
          <w:szCs w:val="22"/>
        </w:rPr>
        <w:t xml:space="preserve"> the back yard, although no damage or injuries had been caused and she did not perceive</w:t>
      </w:r>
      <w:r w:rsidR="00954C81">
        <w:rPr>
          <w:sz w:val="22"/>
          <w:szCs w:val="22"/>
        </w:rPr>
        <w:t xml:space="preserve"> herself as a victim of crime. She stated that her </w:t>
      </w:r>
      <w:r w:rsidR="00A45DAA">
        <w:rPr>
          <w:sz w:val="22"/>
          <w:szCs w:val="22"/>
        </w:rPr>
        <w:t>teenage child</w:t>
      </w:r>
      <w:r w:rsidR="00A34D6F">
        <w:rPr>
          <w:sz w:val="22"/>
          <w:szCs w:val="22"/>
        </w:rPr>
        <w:t xml:space="preserve"> (from a previous relationship)</w:t>
      </w:r>
      <w:r w:rsidR="00EE4CF5" w:rsidRPr="00526222">
        <w:rPr>
          <w:sz w:val="22"/>
          <w:szCs w:val="22"/>
        </w:rPr>
        <w:t xml:space="preserve"> had been asleep upstairs and had not witnessed any abuse. A DVN was raised for Angela and she was assessed as Medium Risk. A C</w:t>
      </w:r>
      <w:r w:rsidR="00A34D6F">
        <w:rPr>
          <w:sz w:val="22"/>
          <w:szCs w:val="22"/>
        </w:rPr>
        <w:t xml:space="preserve">hild </w:t>
      </w:r>
      <w:r w:rsidR="00EE4CF5" w:rsidRPr="00526222">
        <w:rPr>
          <w:sz w:val="22"/>
          <w:szCs w:val="22"/>
        </w:rPr>
        <w:t>C</w:t>
      </w:r>
      <w:r w:rsidR="00A34D6F">
        <w:rPr>
          <w:sz w:val="22"/>
          <w:szCs w:val="22"/>
        </w:rPr>
        <w:t xml:space="preserve">oncern </w:t>
      </w:r>
      <w:r w:rsidR="00EE4CF5" w:rsidRPr="00526222">
        <w:rPr>
          <w:sz w:val="22"/>
          <w:szCs w:val="22"/>
        </w:rPr>
        <w:t>N</w:t>
      </w:r>
      <w:r w:rsidR="00A34D6F">
        <w:rPr>
          <w:sz w:val="22"/>
          <w:szCs w:val="22"/>
        </w:rPr>
        <w:t>otification</w:t>
      </w:r>
      <w:r w:rsidR="00EE4CF5" w:rsidRPr="00526222">
        <w:rPr>
          <w:sz w:val="22"/>
          <w:szCs w:val="22"/>
        </w:rPr>
        <w:t xml:space="preserve"> was raised for h</w:t>
      </w:r>
      <w:r w:rsidR="00A45DAA">
        <w:rPr>
          <w:sz w:val="22"/>
          <w:szCs w:val="22"/>
        </w:rPr>
        <w:t>er child</w:t>
      </w:r>
      <w:r w:rsidR="00D65C28">
        <w:rPr>
          <w:sz w:val="22"/>
          <w:szCs w:val="22"/>
        </w:rPr>
        <w:t xml:space="preserve"> as they</w:t>
      </w:r>
      <w:r w:rsidR="00EE4CF5" w:rsidRPr="00AA2494">
        <w:rPr>
          <w:sz w:val="22"/>
          <w:szCs w:val="22"/>
        </w:rPr>
        <w:t xml:space="preserve"> had been in the premises.</w:t>
      </w:r>
      <w:r w:rsidR="00EC1F45" w:rsidRPr="00AA2494">
        <w:rPr>
          <w:sz w:val="22"/>
          <w:szCs w:val="22"/>
        </w:rPr>
        <w:t xml:space="preserve">  This was received by Children’s Services and a letter of support was sent to Angela</w:t>
      </w:r>
      <w:r w:rsidR="00954C81">
        <w:rPr>
          <w:sz w:val="22"/>
          <w:szCs w:val="22"/>
        </w:rPr>
        <w:t>.</w:t>
      </w:r>
    </w:p>
    <w:p w14:paraId="20EF812E" w14:textId="77777777" w:rsidR="00AA2494" w:rsidRPr="00AA2494" w:rsidRDefault="00AA2494" w:rsidP="00AA2494">
      <w:pPr>
        <w:pStyle w:val="Default"/>
        <w:spacing w:line="276" w:lineRule="auto"/>
        <w:ind w:left="720"/>
        <w:jc w:val="both"/>
        <w:rPr>
          <w:b/>
          <w:color w:val="auto"/>
          <w:sz w:val="22"/>
          <w:szCs w:val="22"/>
          <w:u w:val="single"/>
        </w:rPr>
      </w:pPr>
    </w:p>
    <w:p w14:paraId="6BEBEF49" w14:textId="7E4660E9" w:rsidR="00AA2494" w:rsidRPr="00AA2494" w:rsidRDefault="00AA2494" w:rsidP="00AA2494">
      <w:pPr>
        <w:pStyle w:val="Default"/>
        <w:numPr>
          <w:ilvl w:val="2"/>
          <w:numId w:val="7"/>
        </w:numPr>
        <w:spacing w:line="276" w:lineRule="auto"/>
        <w:jc w:val="both"/>
        <w:rPr>
          <w:b/>
          <w:color w:val="auto"/>
          <w:sz w:val="22"/>
          <w:szCs w:val="22"/>
          <w:u w:val="single"/>
        </w:rPr>
      </w:pPr>
      <w:r w:rsidRPr="00AA2494">
        <w:rPr>
          <w:color w:val="auto"/>
          <w:sz w:val="22"/>
          <w:szCs w:val="22"/>
        </w:rPr>
        <w:t xml:space="preserve">In </w:t>
      </w:r>
      <w:r w:rsidRPr="00AA2494">
        <w:rPr>
          <w:sz w:val="22"/>
          <w:szCs w:val="22"/>
        </w:rPr>
        <w:t xml:space="preserve">September 2014 </w:t>
      </w:r>
      <w:r w:rsidR="00F83107">
        <w:rPr>
          <w:sz w:val="22"/>
          <w:szCs w:val="22"/>
        </w:rPr>
        <w:t>Graham</w:t>
      </w:r>
      <w:r w:rsidRPr="00AA2494">
        <w:rPr>
          <w:sz w:val="22"/>
          <w:szCs w:val="22"/>
        </w:rPr>
        <w:t xml:space="preserve"> a</w:t>
      </w:r>
      <w:r w:rsidR="00A34D6F">
        <w:rPr>
          <w:sz w:val="22"/>
          <w:szCs w:val="22"/>
        </w:rPr>
        <w:t xml:space="preserve">ttended the ED having fallen 20 to </w:t>
      </w:r>
      <w:r w:rsidRPr="00AA2494">
        <w:rPr>
          <w:sz w:val="22"/>
          <w:szCs w:val="22"/>
        </w:rPr>
        <w:t>25 feet down</w:t>
      </w:r>
      <w:r w:rsidR="00A34D6F">
        <w:rPr>
          <w:sz w:val="22"/>
          <w:szCs w:val="22"/>
        </w:rPr>
        <w:t>stairs. It was</w:t>
      </w:r>
      <w:r w:rsidRPr="00AA2494">
        <w:rPr>
          <w:sz w:val="22"/>
          <w:szCs w:val="22"/>
        </w:rPr>
        <w:t xml:space="preserve"> reported by </w:t>
      </w:r>
      <w:r w:rsidR="00F83107">
        <w:rPr>
          <w:sz w:val="22"/>
          <w:szCs w:val="22"/>
        </w:rPr>
        <w:t>Graham</w:t>
      </w:r>
      <w:r w:rsidRPr="00AA2494">
        <w:rPr>
          <w:sz w:val="22"/>
          <w:szCs w:val="22"/>
        </w:rPr>
        <w:t xml:space="preserve"> within the ED notes that the stair bannister gave way. A bleed from</w:t>
      </w:r>
      <w:r w:rsidR="00954C81">
        <w:rPr>
          <w:sz w:val="22"/>
          <w:szCs w:val="22"/>
        </w:rPr>
        <w:t xml:space="preserve"> his</w:t>
      </w:r>
      <w:r w:rsidRPr="00AA2494">
        <w:rPr>
          <w:sz w:val="22"/>
          <w:szCs w:val="22"/>
        </w:rPr>
        <w:t xml:space="preserve"> left ear, </w:t>
      </w:r>
      <w:r w:rsidR="00954C81">
        <w:rPr>
          <w:sz w:val="22"/>
          <w:szCs w:val="22"/>
        </w:rPr>
        <w:t xml:space="preserve">a </w:t>
      </w:r>
      <w:r w:rsidRPr="00AA2494">
        <w:rPr>
          <w:sz w:val="22"/>
          <w:szCs w:val="22"/>
        </w:rPr>
        <w:t>headache</w:t>
      </w:r>
      <w:r w:rsidR="00954C81">
        <w:rPr>
          <w:sz w:val="22"/>
          <w:szCs w:val="22"/>
        </w:rPr>
        <w:t>,</w:t>
      </w:r>
      <w:r w:rsidRPr="00AA2494">
        <w:rPr>
          <w:sz w:val="22"/>
          <w:szCs w:val="22"/>
        </w:rPr>
        <w:t xml:space="preserve"> and</w:t>
      </w:r>
      <w:r w:rsidR="00954C81">
        <w:rPr>
          <w:sz w:val="22"/>
          <w:szCs w:val="22"/>
        </w:rPr>
        <w:t xml:space="preserve"> the</w:t>
      </w:r>
      <w:r w:rsidRPr="00AA2494">
        <w:rPr>
          <w:sz w:val="22"/>
          <w:szCs w:val="22"/>
        </w:rPr>
        <w:t xml:space="preserve"> inability to weight bear were recorded as presenting complaint. Following examination, </w:t>
      </w:r>
      <w:r w:rsidR="00F83107">
        <w:rPr>
          <w:sz w:val="22"/>
          <w:szCs w:val="22"/>
        </w:rPr>
        <w:t>Graham</w:t>
      </w:r>
      <w:r w:rsidRPr="00AA2494">
        <w:rPr>
          <w:sz w:val="22"/>
          <w:szCs w:val="22"/>
        </w:rPr>
        <w:t xml:space="preserve"> was discharged home with analgesia and asked to return if</w:t>
      </w:r>
      <w:r w:rsidR="00954C81">
        <w:rPr>
          <w:sz w:val="22"/>
          <w:szCs w:val="22"/>
        </w:rPr>
        <w:t xml:space="preserve"> problems did not settle</w:t>
      </w:r>
      <w:r w:rsidRPr="00AA2494">
        <w:rPr>
          <w:sz w:val="22"/>
          <w:szCs w:val="22"/>
        </w:rPr>
        <w:t xml:space="preserve">.  </w:t>
      </w:r>
    </w:p>
    <w:p w14:paraId="40CD84D6" w14:textId="77777777" w:rsidR="00526222" w:rsidRPr="00AA2494" w:rsidRDefault="00526222" w:rsidP="00AA2494">
      <w:pPr>
        <w:pStyle w:val="Default"/>
        <w:spacing w:line="276" w:lineRule="auto"/>
        <w:jc w:val="both"/>
        <w:rPr>
          <w:b/>
          <w:color w:val="auto"/>
          <w:sz w:val="22"/>
          <w:szCs w:val="22"/>
          <w:u w:val="single"/>
        </w:rPr>
      </w:pPr>
    </w:p>
    <w:p w14:paraId="20020E36" w14:textId="2D75A8D6" w:rsidR="00526222" w:rsidRPr="00526222" w:rsidRDefault="00526222" w:rsidP="00AA2494">
      <w:pPr>
        <w:pStyle w:val="Default"/>
        <w:numPr>
          <w:ilvl w:val="2"/>
          <w:numId w:val="7"/>
        </w:numPr>
        <w:spacing w:line="276" w:lineRule="auto"/>
        <w:jc w:val="both"/>
        <w:rPr>
          <w:b/>
          <w:color w:val="auto"/>
          <w:sz w:val="22"/>
          <w:szCs w:val="22"/>
          <w:u w:val="single"/>
        </w:rPr>
      </w:pPr>
      <w:r w:rsidRPr="00AA2494">
        <w:rPr>
          <w:sz w:val="22"/>
          <w:szCs w:val="22"/>
        </w:rPr>
        <w:t xml:space="preserve">On 01/10/14 </w:t>
      </w:r>
      <w:r w:rsidR="00EE4CF5" w:rsidRPr="00AA2494">
        <w:rPr>
          <w:sz w:val="22"/>
          <w:szCs w:val="22"/>
        </w:rPr>
        <w:t xml:space="preserve">Angela reported </w:t>
      </w:r>
      <w:r w:rsidRPr="00AA2494">
        <w:rPr>
          <w:sz w:val="22"/>
          <w:szCs w:val="22"/>
        </w:rPr>
        <w:t xml:space="preserve">to Police </w:t>
      </w:r>
      <w:r w:rsidR="00EE4CF5" w:rsidRPr="00AA2494">
        <w:rPr>
          <w:sz w:val="22"/>
          <w:szCs w:val="22"/>
        </w:rPr>
        <w:t xml:space="preserve">via telephone that </w:t>
      </w:r>
      <w:r w:rsidR="00F83107">
        <w:rPr>
          <w:sz w:val="22"/>
          <w:szCs w:val="22"/>
        </w:rPr>
        <w:t>Graham</w:t>
      </w:r>
      <w:r w:rsidR="00EE4CF5" w:rsidRPr="00AA2494">
        <w:rPr>
          <w:sz w:val="22"/>
          <w:szCs w:val="22"/>
        </w:rPr>
        <w:t xml:space="preserve"> was drunk and had become </w:t>
      </w:r>
      <w:r w:rsidR="00EE4CF5" w:rsidRPr="00526222">
        <w:rPr>
          <w:sz w:val="22"/>
          <w:szCs w:val="22"/>
        </w:rPr>
        <w:t>verbally aggressive after she had challenged him for making a racist comment. He was refusing to leave</w:t>
      </w:r>
      <w:r w:rsidR="00954C81">
        <w:rPr>
          <w:sz w:val="22"/>
          <w:szCs w:val="22"/>
        </w:rPr>
        <w:t xml:space="preserve"> her home</w:t>
      </w:r>
      <w:r w:rsidR="00EE4CF5" w:rsidRPr="00526222">
        <w:rPr>
          <w:sz w:val="22"/>
          <w:szCs w:val="22"/>
        </w:rPr>
        <w:t xml:space="preserve">. A male could be heard shouting in the background.  On Police </w:t>
      </w:r>
      <w:r w:rsidR="00EE4CF5" w:rsidRPr="00954C81">
        <w:rPr>
          <w:sz w:val="22"/>
          <w:szCs w:val="22"/>
        </w:rPr>
        <w:t xml:space="preserve">attendance </w:t>
      </w:r>
      <w:r w:rsidR="00F83107">
        <w:rPr>
          <w:sz w:val="22"/>
          <w:szCs w:val="22"/>
        </w:rPr>
        <w:t>Graham</w:t>
      </w:r>
      <w:r w:rsidR="00EE4CF5" w:rsidRPr="00954C81">
        <w:rPr>
          <w:sz w:val="22"/>
          <w:szCs w:val="22"/>
        </w:rPr>
        <w:t xml:space="preserve"> had</w:t>
      </w:r>
      <w:r w:rsidR="00EE4CF5" w:rsidRPr="00526222">
        <w:rPr>
          <w:sz w:val="22"/>
          <w:szCs w:val="22"/>
        </w:rPr>
        <w:t xml:space="preserve"> gone to his mother’s address. Angela stated that they had been discussing world affairs when he had made racist comments and she had challenged him. This had been a verbal argument only and no offences were disclosed. A DVN was raised and Angela remained as a Medium Risk.</w:t>
      </w:r>
      <w:r w:rsidR="00413083">
        <w:rPr>
          <w:sz w:val="22"/>
          <w:szCs w:val="22"/>
        </w:rPr>
        <w:t xml:space="preserve"> </w:t>
      </w:r>
      <w:r w:rsidR="00265CD3">
        <w:rPr>
          <w:color w:val="000000" w:themeColor="text1"/>
          <w:sz w:val="22"/>
          <w:szCs w:val="22"/>
        </w:rPr>
        <w:t>No CCN was submitted.</w:t>
      </w:r>
    </w:p>
    <w:p w14:paraId="20797E78" w14:textId="77777777" w:rsidR="00526222" w:rsidRDefault="00526222" w:rsidP="00526222">
      <w:pPr>
        <w:pStyle w:val="Default"/>
        <w:spacing w:line="276" w:lineRule="auto"/>
        <w:jc w:val="both"/>
        <w:rPr>
          <w:sz w:val="22"/>
          <w:szCs w:val="22"/>
        </w:rPr>
      </w:pPr>
    </w:p>
    <w:p w14:paraId="2AA6049F" w14:textId="4D5F10CE" w:rsidR="00526222" w:rsidRPr="00BD7292" w:rsidRDefault="00526222" w:rsidP="00E61340">
      <w:pPr>
        <w:pStyle w:val="Default"/>
        <w:numPr>
          <w:ilvl w:val="2"/>
          <w:numId w:val="7"/>
        </w:numPr>
        <w:spacing w:line="276" w:lineRule="auto"/>
        <w:jc w:val="both"/>
        <w:rPr>
          <w:b/>
          <w:color w:val="auto"/>
          <w:sz w:val="22"/>
          <w:szCs w:val="22"/>
          <w:u w:val="single"/>
        </w:rPr>
      </w:pPr>
      <w:r>
        <w:rPr>
          <w:sz w:val="22"/>
          <w:szCs w:val="22"/>
        </w:rPr>
        <w:t xml:space="preserve">On 14/10/14 </w:t>
      </w:r>
      <w:r w:rsidR="00EE4CF5" w:rsidRPr="00526222">
        <w:rPr>
          <w:sz w:val="22"/>
          <w:szCs w:val="22"/>
        </w:rPr>
        <w:t xml:space="preserve">Angela </w:t>
      </w:r>
      <w:r w:rsidR="00954C81">
        <w:rPr>
          <w:sz w:val="22"/>
          <w:szCs w:val="22"/>
        </w:rPr>
        <w:t xml:space="preserve">was </w:t>
      </w:r>
      <w:r w:rsidR="00EE4CF5" w:rsidRPr="00526222">
        <w:rPr>
          <w:sz w:val="22"/>
          <w:szCs w:val="22"/>
        </w:rPr>
        <w:t xml:space="preserve">contacted by Neighbourhood Police Officers to discuss safety </w:t>
      </w:r>
      <w:r w:rsidR="00EE4CF5" w:rsidRPr="00BD7292">
        <w:rPr>
          <w:sz w:val="22"/>
          <w:szCs w:val="22"/>
        </w:rPr>
        <w:t>planning. Angela stated that all was well and she was attending sessions with a relationship counsellor. She refused any safeguarding measures.</w:t>
      </w:r>
    </w:p>
    <w:p w14:paraId="370CAF87" w14:textId="77777777" w:rsidR="00BD7292" w:rsidRPr="00BD7292" w:rsidRDefault="00BD7292" w:rsidP="00BD7292">
      <w:pPr>
        <w:pStyle w:val="Default"/>
        <w:spacing w:line="276" w:lineRule="auto"/>
        <w:jc w:val="both"/>
        <w:rPr>
          <w:b/>
          <w:color w:val="auto"/>
          <w:sz w:val="22"/>
          <w:szCs w:val="22"/>
          <w:u w:val="single"/>
        </w:rPr>
      </w:pPr>
    </w:p>
    <w:p w14:paraId="451AFA9A" w14:textId="09BFC3D3" w:rsidR="00BD7292" w:rsidRPr="00BD7292" w:rsidRDefault="00BD7292" w:rsidP="00E61340">
      <w:pPr>
        <w:pStyle w:val="Default"/>
        <w:numPr>
          <w:ilvl w:val="2"/>
          <w:numId w:val="7"/>
        </w:numPr>
        <w:spacing w:line="276" w:lineRule="auto"/>
        <w:jc w:val="both"/>
        <w:rPr>
          <w:b/>
          <w:color w:val="auto"/>
          <w:sz w:val="22"/>
          <w:szCs w:val="22"/>
          <w:u w:val="single"/>
        </w:rPr>
      </w:pPr>
      <w:r>
        <w:rPr>
          <w:sz w:val="22"/>
          <w:szCs w:val="22"/>
        </w:rPr>
        <w:t xml:space="preserve">On </w:t>
      </w:r>
      <w:r w:rsidRPr="00BD7292">
        <w:rPr>
          <w:sz w:val="22"/>
          <w:szCs w:val="22"/>
        </w:rPr>
        <w:t xml:space="preserve">31/10/2014 Angela </w:t>
      </w:r>
      <w:r>
        <w:rPr>
          <w:sz w:val="22"/>
          <w:szCs w:val="22"/>
        </w:rPr>
        <w:t>mad</w:t>
      </w:r>
      <w:r w:rsidRPr="00BD7292">
        <w:rPr>
          <w:sz w:val="22"/>
          <w:szCs w:val="22"/>
        </w:rPr>
        <w:t xml:space="preserve">e a request </w:t>
      </w:r>
      <w:r w:rsidR="00186CEA">
        <w:rPr>
          <w:sz w:val="22"/>
          <w:szCs w:val="22"/>
        </w:rPr>
        <w:t xml:space="preserve">for information </w:t>
      </w:r>
      <w:r>
        <w:rPr>
          <w:sz w:val="22"/>
          <w:szCs w:val="22"/>
        </w:rPr>
        <w:t xml:space="preserve">to Northumbria Police </w:t>
      </w:r>
      <w:r w:rsidRPr="00BD7292">
        <w:rPr>
          <w:sz w:val="22"/>
          <w:szCs w:val="22"/>
        </w:rPr>
        <w:t>under the Domestic Violence Disclosure Scheme</w:t>
      </w:r>
      <w:r>
        <w:rPr>
          <w:sz w:val="22"/>
          <w:szCs w:val="22"/>
        </w:rPr>
        <w:t xml:space="preserve">.  The outcome of this was the decision not to disclose information to Angela regarding </w:t>
      </w:r>
      <w:r w:rsidR="00F83107">
        <w:rPr>
          <w:sz w:val="22"/>
          <w:szCs w:val="22"/>
        </w:rPr>
        <w:t>Graham</w:t>
      </w:r>
      <w:r>
        <w:rPr>
          <w:sz w:val="22"/>
          <w:szCs w:val="22"/>
        </w:rPr>
        <w:t xml:space="preserve">’s history of </w:t>
      </w:r>
      <w:r w:rsidR="00186CEA">
        <w:rPr>
          <w:sz w:val="22"/>
          <w:szCs w:val="22"/>
        </w:rPr>
        <w:t xml:space="preserve">domestic </w:t>
      </w:r>
      <w:r>
        <w:rPr>
          <w:sz w:val="22"/>
          <w:szCs w:val="22"/>
        </w:rPr>
        <w:t xml:space="preserve">violence. </w:t>
      </w:r>
    </w:p>
    <w:p w14:paraId="7007DE6B" w14:textId="77777777" w:rsidR="00526222" w:rsidRPr="00BD7292" w:rsidRDefault="00526222" w:rsidP="00526222">
      <w:pPr>
        <w:pStyle w:val="Default"/>
        <w:spacing w:line="276" w:lineRule="auto"/>
        <w:jc w:val="both"/>
        <w:rPr>
          <w:sz w:val="22"/>
          <w:szCs w:val="22"/>
        </w:rPr>
      </w:pPr>
    </w:p>
    <w:p w14:paraId="04749006" w14:textId="467FA16B" w:rsidR="005E06BD" w:rsidRPr="005E06BD" w:rsidRDefault="00F83107" w:rsidP="00EC1F45">
      <w:pPr>
        <w:pStyle w:val="Default"/>
        <w:numPr>
          <w:ilvl w:val="2"/>
          <w:numId w:val="7"/>
        </w:numPr>
        <w:spacing w:line="276" w:lineRule="auto"/>
        <w:jc w:val="both"/>
        <w:rPr>
          <w:b/>
          <w:color w:val="auto"/>
          <w:sz w:val="22"/>
          <w:szCs w:val="22"/>
          <w:u w:val="single"/>
        </w:rPr>
      </w:pPr>
      <w:r>
        <w:rPr>
          <w:color w:val="000000" w:themeColor="text1"/>
          <w:sz w:val="22"/>
          <w:szCs w:val="22"/>
        </w:rPr>
        <w:t>Graham</w:t>
      </w:r>
      <w:r w:rsidR="005E06BD" w:rsidRPr="00BD7292">
        <w:rPr>
          <w:color w:val="000000" w:themeColor="text1"/>
          <w:sz w:val="22"/>
          <w:szCs w:val="22"/>
        </w:rPr>
        <w:t xml:space="preserve"> saw his GP four times in the five weeks prior to the homicide (</w:t>
      </w:r>
      <w:r w:rsidR="00917BD6" w:rsidRPr="00BD7292">
        <w:rPr>
          <w:color w:val="000000" w:themeColor="text1"/>
          <w:sz w:val="22"/>
          <w:szCs w:val="22"/>
        </w:rPr>
        <w:t>23/10/14; 6/11/14;</w:t>
      </w:r>
      <w:r w:rsidR="00917BD6">
        <w:rPr>
          <w:color w:val="000000" w:themeColor="text1"/>
          <w:sz w:val="22"/>
          <w:szCs w:val="22"/>
        </w:rPr>
        <w:t xml:space="preserve"> 07/11/14; and 12/11/14)</w:t>
      </w:r>
      <w:r w:rsidR="005E06BD">
        <w:rPr>
          <w:color w:val="000000" w:themeColor="text1"/>
          <w:sz w:val="22"/>
          <w:szCs w:val="22"/>
        </w:rPr>
        <w:t xml:space="preserve"> presenting with issues of</w:t>
      </w:r>
      <w:r w:rsidR="005E06BD" w:rsidRPr="006175B2">
        <w:rPr>
          <w:color w:val="000000" w:themeColor="text1"/>
          <w:sz w:val="22"/>
          <w:szCs w:val="22"/>
        </w:rPr>
        <w:t xml:space="preserve"> chronic pain and anxiety related to previous disclosures of assaults</w:t>
      </w:r>
      <w:r w:rsidR="005E06BD">
        <w:rPr>
          <w:color w:val="000000" w:themeColor="text1"/>
          <w:sz w:val="22"/>
          <w:szCs w:val="22"/>
        </w:rPr>
        <w:t xml:space="preserve"> and his report of having been tortured as a child</w:t>
      </w:r>
      <w:r w:rsidR="005E06BD" w:rsidRPr="006175B2">
        <w:rPr>
          <w:color w:val="000000" w:themeColor="text1"/>
          <w:sz w:val="22"/>
          <w:szCs w:val="22"/>
        </w:rPr>
        <w:t xml:space="preserve">.  </w:t>
      </w:r>
      <w:r w:rsidR="00917BD6">
        <w:rPr>
          <w:color w:val="000000" w:themeColor="text1"/>
          <w:sz w:val="22"/>
          <w:szCs w:val="22"/>
        </w:rPr>
        <w:t xml:space="preserve">While it was noted that he would not be </w:t>
      </w:r>
      <w:r w:rsidR="00917BD6">
        <w:rPr>
          <w:color w:val="000000" w:themeColor="text1"/>
          <w:sz w:val="22"/>
          <w:szCs w:val="22"/>
        </w:rPr>
        <w:lastRenderedPageBreak/>
        <w:t xml:space="preserve">‘drawn further’ on 23/10 regarding the disclosure of torture as a child, there is little further evidence of any follow up or referral resulting from his repeated presentations with anxiety at this time. </w:t>
      </w:r>
    </w:p>
    <w:p w14:paraId="06C5F7AC" w14:textId="77777777" w:rsidR="005E06BD" w:rsidRDefault="005E06BD" w:rsidP="005E06BD">
      <w:pPr>
        <w:pStyle w:val="Default"/>
        <w:spacing w:line="276" w:lineRule="auto"/>
        <w:jc w:val="both"/>
        <w:rPr>
          <w:sz w:val="22"/>
          <w:szCs w:val="22"/>
        </w:rPr>
      </w:pPr>
    </w:p>
    <w:p w14:paraId="35DEA48E" w14:textId="2E40F9B3" w:rsidR="00526222" w:rsidRPr="00E61340" w:rsidRDefault="00526222" w:rsidP="00EC1F45">
      <w:pPr>
        <w:pStyle w:val="Default"/>
        <w:numPr>
          <w:ilvl w:val="2"/>
          <w:numId w:val="7"/>
        </w:numPr>
        <w:spacing w:line="276" w:lineRule="auto"/>
        <w:jc w:val="both"/>
        <w:rPr>
          <w:b/>
          <w:color w:val="auto"/>
          <w:sz w:val="22"/>
          <w:szCs w:val="22"/>
          <w:u w:val="single"/>
        </w:rPr>
      </w:pPr>
      <w:r>
        <w:rPr>
          <w:sz w:val="22"/>
          <w:szCs w:val="22"/>
        </w:rPr>
        <w:t xml:space="preserve">On </w:t>
      </w:r>
      <w:r w:rsidR="00EE4CF5" w:rsidRPr="00526222">
        <w:rPr>
          <w:sz w:val="22"/>
          <w:szCs w:val="22"/>
        </w:rPr>
        <w:t xml:space="preserve">22/12/14 </w:t>
      </w:r>
      <w:r>
        <w:rPr>
          <w:sz w:val="22"/>
          <w:szCs w:val="22"/>
        </w:rPr>
        <w:t>Police received a r</w:t>
      </w:r>
      <w:r w:rsidR="00EE4CF5" w:rsidRPr="00526222">
        <w:rPr>
          <w:sz w:val="22"/>
          <w:szCs w:val="22"/>
        </w:rPr>
        <w:t xml:space="preserve">eport from Angela that </w:t>
      </w:r>
      <w:r w:rsidR="00F83107">
        <w:rPr>
          <w:sz w:val="22"/>
          <w:szCs w:val="22"/>
        </w:rPr>
        <w:t>Graham</w:t>
      </w:r>
      <w:r w:rsidR="00EE4CF5" w:rsidRPr="00954C81">
        <w:rPr>
          <w:sz w:val="22"/>
          <w:szCs w:val="22"/>
        </w:rPr>
        <w:t xml:space="preserve"> </w:t>
      </w:r>
      <w:r w:rsidR="00EE4CF5" w:rsidRPr="00526222">
        <w:rPr>
          <w:sz w:val="22"/>
          <w:szCs w:val="22"/>
        </w:rPr>
        <w:t xml:space="preserve">was being </w:t>
      </w:r>
      <w:r w:rsidR="00EE4CF5" w:rsidRPr="00E61340">
        <w:rPr>
          <w:sz w:val="22"/>
          <w:szCs w:val="22"/>
        </w:rPr>
        <w:t>verbally aggressive and refus</w:t>
      </w:r>
      <w:r w:rsidR="00954C81">
        <w:rPr>
          <w:sz w:val="22"/>
          <w:szCs w:val="22"/>
        </w:rPr>
        <w:t>ing to leave; although he did so on</w:t>
      </w:r>
      <w:r w:rsidR="00EE4CF5" w:rsidRPr="00E61340">
        <w:rPr>
          <w:sz w:val="22"/>
          <w:szCs w:val="22"/>
        </w:rPr>
        <w:t xml:space="preserve"> </w:t>
      </w:r>
      <w:r w:rsidR="00954C81">
        <w:rPr>
          <w:sz w:val="22"/>
          <w:szCs w:val="22"/>
        </w:rPr>
        <w:t>police</w:t>
      </w:r>
      <w:r w:rsidR="00EE4CF5" w:rsidRPr="00E61340">
        <w:rPr>
          <w:sz w:val="22"/>
          <w:szCs w:val="22"/>
        </w:rPr>
        <w:t xml:space="preserve"> attendance. Angela confirmed that this had been a verbal argument only and no</w:t>
      </w:r>
      <w:r w:rsidR="00954C81">
        <w:rPr>
          <w:sz w:val="22"/>
          <w:szCs w:val="22"/>
        </w:rPr>
        <w:t xml:space="preserve"> offences were disclosed. Her </w:t>
      </w:r>
      <w:r w:rsidR="00A45DAA">
        <w:rPr>
          <w:sz w:val="22"/>
          <w:szCs w:val="22"/>
        </w:rPr>
        <w:t>child</w:t>
      </w:r>
      <w:r w:rsidR="00D65C28">
        <w:rPr>
          <w:sz w:val="22"/>
          <w:szCs w:val="22"/>
        </w:rPr>
        <w:t xml:space="preserve"> was present and the child</w:t>
      </w:r>
      <w:r w:rsidR="00EE4CF5" w:rsidRPr="00E61340">
        <w:rPr>
          <w:sz w:val="22"/>
          <w:szCs w:val="22"/>
        </w:rPr>
        <w:t xml:space="preserve"> informed officers that although he had not been threatened he was concerned regarding </w:t>
      </w:r>
      <w:r w:rsidR="00F83107">
        <w:rPr>
          <w:sz w:val="22"/>
          <w:szCs w:val="22"/>
        </w:rPr>
        <w:t>Graham</w:t>
      </w:r>
      <w:r w:rsidR="00EE4CF5" w:rsidRPr="00E61340">
        <w:rPr>
          <w:sz w:val="22"/>
          <w:szCs w:val="22"/>
        </w:rPr>
        <w:t>’s beh</w:t>
      </w:r>
      <w:r w:rsidR="00EE4CF5" w:rsidRPr="00EC1F45">
        <w:rPr>
          <w:sz w:val="22"/>
          <w:szCs w:val="22"/>
        </w:rPr>
        <w:t xml:space="preserve">aviour. A DVN was raised for Angela and she remained </w:t>
      </w:r>
      <w:r w:rsidR="00A34D6F">
        <w:rPr>
          <w:sz w:val="22"/>
          <w:szCs w:val="22"/>
        </w:rPr>
        <w:t xml:space="preserve">assessed </w:t>
      </w:r>
      <w:r w:rsidR="00EE4CF5" w:rsidRPr="00EC1F45">
        <w:rPr>
          <w:sz w:val="22"/>
          <w:szCs w:val="22"/>
        </w:rPr>
        <w:t xml:space="preserve">as a medium risk. A CCN was </w:t>
      </w:r>
      <w:r w:rsidR="00A34D6F">
        <w:rPr>
          <w:sz w:val="22"/>
          <w:szCs w:val="22"/>
        </w:rPr>
        <w:t xml:space="preserve">sent to </w:t>
      </w:r>
      <w:r w:rsidR="00413083">
        <w:rPr>
          <w:sz w:val="22"/>
          <w:szCs w:val="22"/>
        </w:rPr>
        <w:t>Children’s Social Care</w:t>
      </w:r>
      <w:r w:rsidR="00A34D6F">
        <w:rPr>
          <w:sz w:val="22"/>
          <w:szCs w:val="22"/>
        </w:rPr>
        <w:t xml:space="preserve"> (CSC)</w:t>
      </w:r>
      <w:r w:rsidR="00A45DAA">
        <w:rPr>
          <w:sz w:val="22"/>
          <w:szCs w:val="22"/>
        </w:rPr>
        <w:t xml:space="preserve"> in relation to her child</w:t>
      </w:r>
      <w:r w:rsidR="00A34D6F">
        <w:rPr>
          <w:sz w:val="22"/>
          <w:szCs w:val="22"/>
        </w:rPr>
        <w:t xml:space="preserve">.  Within CSC records </w:t>
      </w:r>
      <w:r w:rsidR="00413083">
        <w:rPr>
          <w:sz w:val="22"/>
          <w:szCs w:val="22"/>
        </w:rPr>
        <w:t>it wa</w:t>
      </w:r>
      <w:r w:rsidR="00EC1F45" w:rsidRPr="00EC1F45">
        <w:rPr>
          <w:sz w:val="22"/>
          <w:szCs w:val="22"/>
        </w:rPr>
        <w:t xml:space="preserve">s </w:t>
      </w:r>
      <w:r w:rsidR="00413083">
        <w:rPr>
          <w:sz w:val="22"/>
          <w:szCs w:val="22"/>
        </w:rPr>
        <w:t xml:space="preserve">noted that the referral stated that </w:t>
      </w:r>
      <w:r w:rsidR="00EC1F45" w:rsidRPr="00EC1F45">
        <w:rPr>
          <w:sz w:val="22"/>
          <w:szCs w:val="22"/>
        </w:rPr>
        <w:t xml:space="preserve">Angela and </w:t>
      </w:r>
      <w:r w:rsidR="00F83107">
        <w:rPr>
          <w:sz w:val="22"/>
          <w:szCs w:val="22"/>
        </w:rPr>
        <w:t>Graham</w:t>
      </w:r>
      <w:r w:rsidR="00EC1F45" w:rsidRPr="00EC1F45">
        <w:rPr>
          <w:sz w:val="22"/>
          <w:szCs w:val="22"/>
        </w:rPr>
        <w:t xml:space="preserve"> were</w:t>
      </w:r>
      <w:r w:rsidR="00413083">
        <w:rPr>
          <w:sz w:val="22"/>
          <w:szCs w:val="22"/>
        </w:rPr>
        <w:t xml:space="preserve"> </w:t>
      </w:r>
      <w:r w:rsidR="00EC1F45" w:rsidRPr="00EC1F45">
        <w:rPr>
          <w:sz w:val="22"/>
          <w:szCs w:val="22"/>
        </w:rPr>
        <w:t>no longer in a relationship</w:t>
      </w:r>
      <w:r w:rsidR="00954C81">
        <w:rPr>
          <w:sz w:val="22"/>
          <w:szCs w:val="22"/>
        </w:rPr>
        <w:t xml:space="preserve">, </w:t>
      </w:r>
      <w:r w:rsidR="00A45DAA">
        <w:rPr>
          <w:sz w:val="22"/>
          <w:szCs w:val="22"/>
        </w:rPr>
        <w:t>and thus</w:t>
      </w:r>
      <w:r w:rsidR="00954C81">
        <w:rPr>
          <w:sz w:val="22"/>
          <w:szCs w:val="22"/>
        </w:rPr>
        <w:t xml:space="preserve"> a l</w:t>
      </w:r>
      <w:r w:rsidR="00954C81" w:rsidRPr="00EC1F45">
        <w:rPr>
          <w:sz w:val="22"/>
          <w:szCs w:val="22"/>
        </w:rPr>
        <w:t xml:space="preserve">etter of Support </w:t>
      </w:r>
      <w:r w:rsidR="00A45DAA">
        <w:rPr>
          <w:sz w:val="22"/>
          <w:szCs w:val="22"/>
        </w:rPr>
        <w:t>was</w:t>
      </w:r>
      <w:r w:rsidR="00954C81">
        <w:rPr>
          <w:sz w:val="22"/>
          <w:szCs w:val="22"/>
        </w:rPr>
        <w:t xml:space="preserve"> </w:t>
      </w:r>
      <w:r w:rsidR="00954C81" w:rsidRPr="00EC1F45">
        <w:rPr>
          <w:sz w:val="22"/>
          <w:szCs w:val="22"/>
        </w:rPr>
        <w:t>sent to Angela.</w:t>
      </w:r>
      <w:r w:rsidR="00954C81">
        <w:rPr>
          <w:sz w:val="22"/>
          <w:szCs w:val="22"/>
        </w:rPr>
        <w:t xml:space="preserve"> </w:t>
      </w:r>
      <w:r w:rsidR="00EC1F45" w:rsidRPr="00EC1F45">
        <w:rPr>
          <w:sz w:val="22"/>
          <w:szCs w:val="22"/>
        </w:rPr>
        <w:t xml:space="preserve"> Police gave Angela overnight to consi</w:t>
      </w:r>
      <w:r w:rsidR="00A45DAA">
        <w:rPr>
          <w:sz w:val="22"/>
          <w:szCs w:val="22"/>
        </w:rPr>
        <w:t>der whether she would like a PIN</w:t>
      </w:r>
      <w:r w:rsidR="00EC1F45" w:rsidRPr="00EC1F45">
        <w:rPr>
          <w:sz w:val="22"/>
          <w:szCs w:val="22"/>
        </w:rPr>
        <w:t xml:space="preserve"> (Police Information Notice) served regarding Harassment. It is not clear whether this happened. </w:t>
      </w:r>
    </w:p>
    <w:p w14:paraId="0A8613BA" w14:textId="77777777" w:rsidR="00526222" w:rsidRPr="00E61340" w:rsidRDefault="00526222" w:rsidP="00E61340">
      <w:pPr>
        <w:pStyle w:val="Default"/>
        <w:spacing w:line="276" w:lineRule="auto"/>
        <w:jc w:val="both"/>
        <w:rPr>
          <w:sz w:val="22"/>
          <w:szCs w:val="22"/>
        </w:rPr>
      </w:pPr>
    </w:p>
    <w:p w14:paraId="69309C62" w14:textId="048A1534" w:rsidR="00526222" w:rsidRPr="00E61340" w:rsidRDefault="00526222" w:rsidP="00E61340">
      <w:pPr>
        <w:pStyle w:val="Default"/>
        <w:numPr>
          <w:ilvl w:val="2"/>
          <w:numId w:val="7"/>
        </w:numPr>
        <w:spacing w:line="276" w:lineRule="auto"/>
        <w:jc w:val="both"/>
        <w:rPr>
          <w:b/>
          <w:color w:val="auto"/>
          <w:sz w:val="22"/>
          <w:szCs w:val="22"/>
          <w:u w:val="single"/>
        </w:rPr>
      </w:pPr>
      <w:r w:rsidRPr="00E61340">
        <w:rPr>
          <w:sz w:val="22"/>
          <w:szCs w:val="22"/>
        </w:rPr>
        <w:t xml:space="preserve">On </w:t>
      </w:r>
      <w:r w:rsidR="00EE4CF5" w:rsidRPr="00E61340">
        <w:rPr>
          <w:sz w:val="22"/>
          <w:szCs w:val="22"/>
        </w:rPr>
        <w:t>28/12/14 Angela was contacted by Neighbourhood Officers to discuss safety planning. She confirmed that the relationship was over and state</w:t>
      </w:r>
      <w:r w:rsidR="00954C81">
        <w:rPr>
          <w:sz w:val="22"/>
          <w:szCs w:val="22"/>
        </w:rPr>
        <w:t>d that she was in contact with V</w:t>
      </w:r>
      <w:r w:rsidR="00EE4CF5" w:rsidRPr="00E61340">
        <w:rPr>
          <w:sz w:val="22"/>
          <w:szCs w:val="22"/>
        </w:rPr>
        <w:t>ictim Support therefore did not require a referral. She declined any safety measures. Angela was given advice regarding blocking calls on her mobile phone or pos</w:t>
      </w:r>
      <w:r w:rsidR="00A45DAA">
        <w:rPr>
          <w:sz w:val="22"/>
          <w:szCs w:val="22"/>
        </w:rPr>
        <w:t>sibly changing the number. The O</w:t>
      </w:r>
      <w:r w:rsidR="00EE4CF5" w:rsidRPr="00E61340">
        <w:rPr>
          <w:sz w:val="22"/>
          <w:szCs w:val="22"/>
        </w:rPr>
        <w:t>fficer’s details were left with Angela if she required any further contact.</w:t>
      </w:r>
    </w:p>
    <w:p w14:paraId="1A7075FC" w14:textId="77777777" w:rsidR="00ED7F02" w:rsidRPr="00ED7F02" w:rsidRDefault="00ED7F02" w:rsidP="00ED7F02">
      <w:pPr>
        <w:pStyle w:val="Default"/>
        <w:spacing w:line="276" w:lineRule="auto"/>
        <w:jc w:val="both"/>
        <w:rPr>
          <w:b/>
          <w:color w:val="auto"/>
          <w:sz w:val="22"/>
          <w:szCs w:val="22"/>
          <w:u w:val="single"/>
        </w:rPr>
      </w:pPr>
    </w:p>
    <w:p w14:paraId="323FACA0" w14:textId="2A1F2B1F" w:rsidR="00ED7F02" w:rsidRPr="00ED7F02" w:rsidRDefault="0055615B" w:rsidP="00ED7F02">
      <w:pPr>
        <w:pStyle w:val="Default"/>
        <w:numPr>
          <w:ilvl w:val="2"/>
          <w:numId w:val="7"/>
        </w:numPr>
        <w:spacing w:line="276" w:lineRule="auto"/>
        <w:jc w:val="both"/>
        <w:rPr>
          <w:b/>
          <w:color w:val="auto"/>
          <w:sz w:val="22"/>
          <w:szCs w:val="22"/>
          <w:u w:val="single"/>
        </w:rPr>
      </w:pPr>
      <w:r w:rsidRPr="00ED7F02">
        <w:rPr>
          <w:b/>
          <w:color w:val="auto"/>
          <w:sz w:val="22"/>
          <w:szCs w:val="22"/>
          <w:u w:val="single"/>
        </w:rPr>
        <w:t>Day of the homicide</w:t>
      </w:r>
      <w:r w:rsidR="00954C81">
        <w:rPr>
          <w:b/>
          <w:color w:val="auto"/>
          <w:sz w:val="22"/>
          <w:szCs w:val="22"/>
          <w:u w:val="single"/>
        </w:rPr>
        <w:t xml:space="preserve"> – 29/12/14</w:t>
      </w:r>
    </w:p>
    <w:p w14:paraId="0B97704F" w14:textId="77777777" w:rsidR="00ED7F02" w:rsidRPr="00ED7F02" w:rsidRDefault="00ED7F02" w:rsidP="00ED7F02">
      <w:pPr>
        <w:pStyle w:val="Default"/>
        <w:spacing w:line="276" w:lineRule="auto"/>
        <w:jc w:val="both"/>
        <w:rPr>
          <w:b/>
          <w:color w:val="auto"/>
          <w:sz w:val="22"/>
          <w:szCs w:val="22"/>
          <w:u w:val="single"/>
        </w:rPr>
      </w:pPr>
    </w:p>
    <w:p w14:paraId="55A21A8E" w14:textId="013C6016" w:rsidR="00ED7F02" w:rsidRPr="00ED7F02" w:rsidRDefault="00ED7F02" w:rsidP="00ED7F02">
      <w:pPr>
        <w:pStyle w:val="Default"/>
        <w:numPr>
          <w:ilvl w:val="2"/>
          <w:numId w:val="7"/>
        </w:numPr>
        <w:spacing w:line="276" w:lineRule="auto"/>
        <w:jc w:val="both"/>
        <w:rPr>
          <w:b/>
          <w:color w:val="auto"/>
          <w:sz w:val="22"/>
          <w:szCs w:val="22"/>
          <w:u w:val="single"/>
        </w:rPr>
      </w:pPr>
      <w:r w:rsidRPr="00ED7F02">
        <w:rPr>
          <w:color w:val="auto"/>
          <w:sz w:val="22"/>
          <w:szCs w:val="22"/>
        </w:rPr>
        <w:t>On the day of the homicide a call was rec</w:t>
      </w:r>
      <w:r>
        <w:rPr>
          <w:color w:val="auto"/>
          <w:sz w:val="22"/>
          <w:szCs w:val="22"/>
        </w:rPr>
        <w:t xml:space="preserve">eived via </w:t>
      </w:r>
      <w:r w:rsidRPr="00ED7F02">
        <w:rPr>
          <w:rFonts w:eastAsia="Times New Roman"/>
          <w:sz w:val="22"/>
          <w:szCs w:val="22"/>
        </w:rPr>
        <w:t xml:space="preserve">NEAS control </w:t>
      </w:r>
      <w:r>
        <w:rPr>
          <w:rFonts w:eastAsia="Times New Roman"/>
          <w:sz w:val="22"/>
          <w:szCs w:val="22"/>
        </w:rPr>
        <w:t xml:space="preserve">from </w:t>
      </w:r>
      <w:r w:rsidR="00F83107">
        <w:rPr>
          <w:rFonts w:eastAsia="Times New Roman"/>
          <w:sz w:val="22"/>
          <w:szCs w:val="22"/>
        </w:rPr>
        <w:t>Henry</w:t>
      </w:r>
      <w:r>
        <w:rPr>
          <w:rFonts w:eastAsia="Times New Roman"/>
          <w:sz w:val="22"/>
          <w:szCs w:val="22"/>
        </w:rPr>
        <w:t xml:space="preserve">’s daughter </w:t>
      </w:r>
      <w:r w:rsidR="00F83107">
        <w:rPr>
          <w:rFonts w:eastAsia="Times New Roman"/>
          <w:sz w:val="22"/>
          <w:szCs w:val="22"/>
        </w:rPr>
        <w:t>Brenda</w:t>
      </w:r>
      <w:r>
        <w:rPr>
          <w:rFonts w:eastAsia="Times New Roman"/>
          <w:sz w:val="22"/>
          <w:szCs w:val="22"/>
        </w:rPr>
        <w:t xml:space="preserve"> stating that there was ‘</w:t>
      </w:r>
      <w:r w:rsidRPr="00ED7F02">
        <w:rPr>
          <w:rFonts w:eastAsia="Times New Roman"/>
          <w:sz w:val="22"/>
          <w:szCs w:val="22"/>
        </w:rPr>
        <w:t>blo</w:t>
      </w:r>
      <w:r>
        <w:rPr>
          <w:rFonts w:eastAsia="Times New Roman"/>
          <w:sz w:val="22"/>
          <w:szCs w:val="22"/>
        </w:rPr>
        <w:t>od</w:t>
      </w:r>
      <w:r w:rsidR="00954C81">
        <w:rPr>
          <w:rFonts w:eastAsia="Times New Roman"/>
          <w:sz w:val="22"/>
          <w:szCs w:val="22"/>
        </w:rPr>
        <w:t xml:space="preserve"> everywhere’, and to advise of</w:t>
      </w:r>
      <w:r>
        <w:rPr>
          <w:rFonts w:eastAsia="Times New Roman"/>
          <w:sz w:val="22"/>
          <w:szCs w:val="22"/>
        </w:rPr>
        <w:t xml:space="preserve"> </w:t>
      </w:r>
      <w:r w:rsidRPr="00ED7F02">
        <w:rPr>
          <w:rFonts w:eastAsia="Times New Roman"/>
          <w:sz w:val="22"/>
          <w:szCs w:val="22"/>
        </w:rPr>
        <w:t>a head injury arising from an assault which had possibly</w:t>
      </w:r>
      <w:r>
        <w:rPr>
          <w:rFonts w:eastAsia="Times New Roman"/>
          <w:sz w:val="22"/>
          <w:szCs w:val="22"/>
        </w:rPr>
        <w:t xml:space="preserve"> been by her brother. </w:t>
      </w:r>
      <w:r w:rsidRPr="00ED7F02">
        <w:rPr>
          <w:rFonts w:eastAsia="Times New Roman"/>
          <w:sz w:val="22"/>
          <w:szCs w:val="22"/>
        </w:rPr>
        <w:tab/>
      </w:r>
    </w:p>
    <w:p w14:paraId="55CABAD0" w14:textId="77777777" w:rsidR="00ED7F02" w:rsidRDefault="00ED7F02" w:rsidP="00ED7F02">
      <w:pPr>
        <w:pStyle w:val="Default"/>
        <w:spacing w:line="276" w:lineRule="auto"/>
        <w:jc w:val="both"/>
        <w:rPr>
          <w:rFonts w:eastAsia="Times New Roman"/>
          <w:sz w:val="22"/>
          <w:szCs w:val="22"/>
        </w:rPr>
      </w:pPr>
    </w:p>
    <w:p w14:paraId="515AEC63" w14:textId="7B9BB102" w:rsidR="00ED7F02" w:rsidRPr="00ED7F02" w:rsidRDefault="00F2173A" w:rsidP="00ED7F02">
      <w:pPr>
        <w:pStyle w:val="Default"/>
        <w:numPr>
          <w:ilvl w:val="2"/>
          <w:numId w:val="7"/>
        </w:numPr>
        <w:spacing w:line="276" w:lineRule="auto"/>
        <w:jc w:val="both"/>
        <w:rPr>
          <w:b/>
          <w:color w:val="auto"/>
          <w:sz w:val="22"/>
          <w:szCs w:val="22"/>
          <w:u w:val="single"/>
        </w:rPr>
      </w:pPr>
      <w:r>
        <w:rPr>
          <w:rFonts w:eastAsia="Times New Roman"/>
          <w:sz w:val="22"/>
          <w:szCs w:val="22"/>
        </w:rPr>
        <w:t xml:space="preserve">Records of the call indicate that </w:t>
      </w:r>
      <w:r w:rsidR="00F83107">
        <w:rPr>
          <w:rFonts w:eastAsia="Times New Roman"/>
          <w:sz w:val="22"/>
          <w:szCs w:val="22"/>
        </w:rPr>
        <w:t>Graham</w:t>
      </w:r>
      <w:r w:rsidR="00ED7F02" w:rsidRPr="00ED7F02">
        <w:rPr>
          <w:rFonts w:eastAsia="Times New Roman"/>
          <w:sz w:val="22"/>
          <w:szCs w:val="22"/>
        </w:rPr>
        <w:t xml:space="preserve"> had contacted </w:t>
      </w:r>
      <w:r w:rsidR="00F83107">
        <w:rPr>
          <w:rFonts w:eastAsia="Times New Roman"/>
          <w:sz w:val="22"/>
          <w:szCs w:val="22"/>
        </w:rPr>
        <w:t>Brenda</w:t>
      </w:r>
      <w:r w:rsidR="00954C81">
        <w:rPr>
          <w:rFonts w:eastAsia="Times New Roman"/>
          <w:sz w:val="22"/>
          <w:szCs w:val="22"/>
        </w:rPr>
        <w:t xml:space="preserve"> and </w:t>
      </w:r>
      <w:r w:rsidR="00ED7F02" w:rsidRPr="00ED7F02">
        <w:rPr>
          <w:rFonts w:eastAsia="Times New Roman"/>
          <w:sz w:val="22"/>
          <w:szCs w:val="22"/>
        </w:rPr>
        <w:t xml:space="preserve">and stated </w:t>
      </w:r>
      <w:r w:rsidR="00954C81">
        <w:rPr>
          <w:rFonts w:eastAsia="Times New Roman"/>
          <w:sz w:val="22"/>
          <w:szCs w:val="22"/>
        </w:rPr>
        <w:t xml:space="preserve">that </w:t>
      </w:r>
      <w:r w:rsidR="00ED7F02" w:rsidRPr="00ED7F02">
        <w:rPr>
          <w:rFonts w:eastAsia="Times New Roman"/>
          <w:sz w:val="22"/>
          <w:szCs w:val="22"/>
        </w:rPr>
        <w:t xml:space="preserve">he had an altercation with </w:t>
      </w:r>
      <w:r w:rsidR="00F83107">
        <w:rPr>
          <w:rFonts w:eastAsia="Times New Roman"/>
          <w:sz w:val="22"/>
          <w:szCs w:val="22"/>
        </w:rPr>
        <w:t>Henry</w:t>
      </w:r>
      <w:r w:rsidR="00ED7F02">
        <w:rPr>
          <w:rFonts w:eastAsia="Times New Roman"/>
          <w:sz w:val="22"/>
          <w:szCs w:val="22"/>
        </w:rPr>
        <w:t xml:space="preserve">’s neighbour </w:t>
      </w:r>
      <w:r w:rsidR="00ED7F02" w:rsidRPr="00ED7F02">
        <w:rPr>
          <w:rFonts w:eastAsia="Times New Roman"/>
          <w:sz w:val="22"/>
          <w:szCs w:val="22"/>
        </w:rPr>
        <w:t xml:space="preserve">the previous night. </w:t>
      </w:r>
      <w:r w:rsidR="00F83107">
        <w:rPr>
          <w:rFonts w:eastAsia="Times New Roman"/>
          <w:sz w:val="22"/>
          <w:szCs w:val="22"/>
        </w:rPr>
        <w:t>Brenda</w:t>
      </w:r>
      <w:r w:rsidR="00ED7F02" w:rsidRPr="00ED7F02">
        <w:rPr>
          <w:rFonts w:eastAsia="Times New Roman"/>
          <w:sz w:val="22"/>
          <w:szCs w:val="22"/>
        </w:rPr>
        <w:t xml:space="preserve"> had called round in the morn</w:t>
      </w:r>
      <w:r w:rsidR="00A45DAA">
        <w:rPr>
          <w:rFonts w:eastAsia="Times New Roman"/>
          <w:sz w:val="22"/>
          <w:szCs w:val="22"/>
        </w:rPr>
        <w:t xml:space="preserve">ing to check on her parents, and in getting no </w:t>
      </w:r>
      <w:r w:rsidR="00ED7F02" w:rsidRPr="00ED7F02">
        <w:rPr>
          <w:rFonts w:eastAsia="Times New Roman"/>
          <w:sz w:val="22"/>
          <w:szCs w:val="22"/>
        </w:rPr>
        <w:t>respo</w:t>
      </w:r>
      <w:r w:rsidR="00A45DAA">
        <w:rPr>
          <w:rFonts w:eastAsia="Times New Roman"/>
          <w:sz w:val="22"/>
          <w:szCs w:val="22"/>
        </w:rPr>
        <w:t xml:space="preserve">nse </w:t>
      </w:r>
      <w:r w:rsidR="00ED7F02" w:rsidRPr="00ED7F02">
        <w:rPr>
          <w:rFonts w:eastAsia="Times New Roman"/>
          <w:sz w:val="22"/>
          <w:szCs w:val="22"/>
        </w:rPr>
        <w:t>went to see the neighbour who advised</w:t>
      </w:r>
      <w:r w:rsidR="00A45DAA">
        <w:rPr>
          <w:rFonts w:eastAsia="Times New Roman"/>
          <w:sz w:val="22"/>
          <w:szCs w:val="22"/>
        </w:rPr>
        <w:t xml:space="preserve"> that they</w:t>
      </w:r>
      <w:r w:rsidR="00ED7F02" w:rsidRPr="00ED7F02">
        <w:rPr>
          <w:rFonts w:eastAsia="Times New Roman"/>
          <w:sz w:val="22"/>
          <w:szCs w:val="22"/>
        </w:rPr>
        <w:t xml:space="preserve"> had heard the </w:t>
      </w:r>
      <w:r w:rsidR="00ED7F02">
        <w:rPr>
          <w:rFonts w:eastAsia="Times New Roman"/>
          <w:sz w:val="22"/>
          <w:szCs w:val="22"/>
        </w:rPr>
        <w:t>brother ‘beating up’</w:t>
      </w:r>
      <w:r w:rsidR="00A45DAA">
        <w:rPr>
          <w:rFonts w:eastAsia="Times New Roman"/>
          <w:sz w:val="22"/>
          <w:szCs w:val="22"/>
        </w:rPr>
        <w:t xml:space="preserve"> their</w:t>
      </w:r>
      <w:r w:rsidR="00ED7F02" w:rsidRPr="00ED7F02">
        <w:rPr>
          <w:rFonts w:eastAsia="Times New Roman"/>
          <w:sz w:val="22"/>
          <w:szCs w:val="22"/>
        </w:rPr>
        <w:t xml:space="preserve"> parents that morning. </w:t>
      </w:r>
      <w:r w:rsidR="00F83107">
        <w:rPr>
          <w:rFonts w:eastAsia="Times New Roman"/>
          <w:sz w:val="22"/>
          <w:szCs w:val="22"/>
        </w:rPr>
        <w:t>Brenda</w:t>
      </w:r>
      <w:r w:rsidR="00ED7F02" w:rsidRPr="00ED7F02">
        <w:rPr>
          <w:rFonts w:eastAsia="Times New Roman"/>
          <w:sz w:val="22"/>
          <w:szCs w:val="22"/>
        </w:rPr>
        <w:t xml:space="preserve"> was unaware where her brother </w:t>
      </w:r>
      <w:r>
        <w:rPr>
          <w:rFonts w:eastAsia="Times New Roman"/>
          <w:sz w:val="22"/>
          <w:szCs w:val="22"/>
        </w:rPr>
        <w:t>was at the time of the call, and</w:t>
      </w:r>
      <w:r w:rsidR="00ED7F02" w:rsidRPr="00ED7F02">
        <w:rPr>
          <w:rFonts w:eastAsia="Times New Roman"/>
          <w:sz w:val="22"/>
          <w:szCs w:val="22"/>
        </w:rPr>
        <w:t xml:space="preserve"> also advised that her mother was unab</w:t>
      </w:r>
      <w:r w:rsidR="00A45DAA">
        <w:rPr>
          <w:rFonts w:eastAsia="Times New Roman"/>
          <w:sz w:val="22"/>
          <w:szCs w:val="22"/>
        </w:rPr>
        <w:t xml:space="preserve">le to recall the events due to </w:t>
      </w:r>
      <w:r w:rsidR="00ED7F02" w:rsidRPr="00ED7F02">
        <w:rPr>
          <w:rFonts w:eastAsia="Times New Roman"/>
          <w:sz w:val="22"/>
          <w:szCs w:val="22"/>
        </w:rPr>
        <w:t xml:space="preserve">intoxication. The call was triaged via NHS Pathways and an Ambulance was dispatched. </w:t>
      </w:r>
    </w:p>
    <w:p w14:paraId="268E3B98" w14:textId="77777777" w:rsidR="00ED7F02" w:rsidRDefault="00ED7F02" w:rsidP="00ED7F02">
      <w:pPr>
        <w:pStyle w:val="Default"/>
        <w:spacing w:line="276" w:lineRule="auto"/>
        <w:jc w:val="both"/>
        <w:rPr>
          <w:rFonts w:eastAsia="Times New Roman"/>
          <w:sz w:val="22"/>
          <w:szCs w:val="22"/>
        </w:rPr>
      </w:pPr>
    </w:p>
    <w:p w14:paraId="30549CD2" w14:textId="7355ED8D" w:rsidR="00ED7F02" w:rsidRPr="00986F3D" w:rsidRDefault="00ED7F02" w:rsidP="00C644D7">
      <w:pPr>
        <w:pStyle w:val="Default"/>
        <w:numPr>
          <w:ilvl w:val="2"/>
          <w:numId w:val="7"/>
        </w:numPr>
        <w:spacing w:line="276" w:lineRule="auto"/>
        <w:jc w:val="both"/>
        <w:rPr>
          <w:rFonts w:eastAsia="Times New Roman"/>
          <w:sz w:val="22"/>
          <w:szCs w:val="22"/>
        </w:rPr>
      </w:pPr>
      <w:r w:rsidRPr="00ED7F02">
        <w:rPr>
          <w:rFonts w:eastAsia="Times New Roman"/>
          <w:sz w:val="22"/>
          <w:szCs w:val="22"/>
        </w:rPr>
        <w:t>The a</w:t>
      </w:r>
      <w:r>
        <w:rPr>
          <w:rFonts w:eastAsia="Times New Roman"/>
          <w:sz w:val="22"/>
          <w:szCs w:val="22"/>
        </w:rPr>
        <w:t xml:space="preserve">ttending crew documented that </w:t>
      </w:r>
      <w:r w:rsidR="00F83107">
        <w:rPr>
          <w:rFonts w:eastAsia="Times New Roman"/>
          <w:sz w:val="22"/>
          <w:szCs w:val="22"/>
        </w:rPr>
        <w:t>Henry</w:t>
      </w:r>
      <w:r w:rsidRPr="00ED7F02">
        <w:rPr>
          <w:rFonts w:eastAsia="Times New Roman"/>
          <w:sz w:val="22"/>
          <w:szCs w:val="22"/>
        </w:rPr>
        <w:t xml:space="preserve"> was unconscious and had sustained a severe head trauma following an</w:t>
      </w:r>
      <w:r>
        <w:rPr>
          <w:rFonts w:eastAsia="Times New Roman"/>
          <w:sz w:val="22"/>
          <w:szCs w:val="22"/>
        </w:rPr>
        <w:t xml:space="preserve"> assault. </w:t>
      </w:r>
      <w:r w:rsidR="00F83107">
        <w:rPr>
          <w:rFonts w:eastAsia="Times New Roman"/>
          <w:sz w:val="22"/>
          <w:szCs w:val="22"/>
        </w:rPr>
        <w:t>Henry</w:t>
      </w:r>
      <w:r>
        <w:rPr>
          <w:rFonts w:eastAsia="Times New Roman"/>
          <w:sz w:val="22"/>
          <w:szCs w:val="22"/>
        </w:rPr>
        <w:t xml:space="preserve"> had lain </w:t>
      </w:r>
      <w:r w:rsidR="00F2173A">
        <w:rPr>
          <w:rFonts w:eastAsia="Times New Roman"/>
          <w:sz w:val="22"/>
          <w:szCs w:val="22"/>
        </w:rPr>
        <w:t xml:space="preserve">on the floor most of </w:t>
      </w:r>
      <w:r w:rsidRPr="00ED7F02">
        <w:rPr>
          <w:rFonts w:eastAsia="Times New Roman"/>
          <w:sz w:val="22"/>
          <w:szCs w:val="22"/>
        </w:rPr>
        <w:t xml:space="preserve">the night and was hypothermic. </w:t>
      </w:r>
      <w:r>
        <w:rPr>
          <w:rFonts w:eastAsia="Times New Roman"/>
          <w:sz w:val="22"/>
          <w:szCs w:val="22"/>
        </w:rPr>
        <w:t>It was n</w:t>
      </w:r>
      <w:r w:rsidRPr="00ED7F02">
        <w:rPr>
          <w:rFonts w:eastAsia="Times New Roman"/>
          <w:sz w:val="22"/>
          <w:szCs w:val="22"/>
        </w:rPr>
        <w:t>oted that his wife had slept in the room ne</w:t>
      </w:r>
      <w:r w:rsidR="00F2173A">
        <w:rPr>
          <w:rFonts w:eastAsia="Times New Roman"/>
          <w:sz w:val="22"/>
          <w:szCs w:val="22"/>
        </w:rPr>
        <w:t xml:space="preserve">xt door and had apparently left </w:t>
      </w:r>
      <w:r w:rsidRPr="00ED7F02">
        <w:rPr>
          <w:rFonts w:eastAsia="Times New Roman"/>
          <w:sz w:val="22"/>
          <w:szCs w:val="22"/>
        </w:rPr>
        <w:t xml:space="preserve">him lying in the room all night. </w:t>
      </w:r>
      <w:r w:rsidR="00F83107">
        <w:rPr>
          <w:sz w:val="22"/>
          <w:szCs w:val="22"/>
        </w:rPr>
        <w:t>Henry</w:t>
      </w:r>
      <w:r w:rsidRPr="00C644D7">
        <w:rPr>
          <w:sz w:val="22"/>
          <w:szCs w:val="22"/>
        </w:rPr>
        <w:t xml:space="preserve"> was later</w:t>
      </w:r>
      <w:r w:rsidRPr="00986F3D">
        <w:rPr>
          <w:sz w:val="22"/>
          <w:szCs w:val="22"/>
        </w:rPr>
        <w:t xml:space="preserve"> declared dead</w:t>
      </w:r>
      <w:r w:rsidR="00F2173A" w:rsidRPr="00986F3D">
        <w:rPr>
          <w:sz w:val="22"/>
          <w:szCs w:val="22"/>
        </w:rPr>
        <w:t>.</w:t>
      </w:r>
    </w:p>
    <w:p w14:paraId="0B215CE1" w14:textId="77777777" w:rsidR="00A8402E" w:rsidRPr="00986F3D" w:rsidRDefault="00A8402E" w:rsidP="00A22FF6">
      <w:pPr>
        <w:pStyle w:val="Default"/>
        <w:spacing w:line="276" w:lineRule="auto"/>
        <w:jc w:val="both"/>
        <w:rPr>
          <w:b/>
          <w:color w:val="auto"/>
          <w:sz w:val="22"/>
          <w:szCs w:val="22"/>
        </w:rPr>
      </w:pPr>
    </w:p>
    <w:p w14:paraId="20C02E94" w14:textId="77777777" w:rsidR="00265CD3" w:rsidRPr="00986F3D" w:rsidRDefault="00265CD3" w:rsidP="00A22FF6">
      <w:pPr>
        <w:pStyle w:val="Default"/>
        <w:spacing w:line="276" w:lineRule="auto"/>
        <w:jc w:val="both"/>
        <w:rPr>
          <w:b/>
          <w:color w:val="auto"/>
          <w:sz w:val="22"/>
          <w:szCs w:val="22"/>
        </w:rPr>
      </w:pPr>
    </w:p>
    <w:p w14:paraId="07C7AFBF" w14:textId="77777777" w:rsidR="00265CD3" w:rsidRPr="00986F3D" w:rsidRDefault="00265CD3" w:rsidP="00A22FF6">
      <w:pPr>
        <w:pStyle w:val="Default"/>
        <w:spacing w:line="276" w:lineRule="auto"/>
        <w:jc w:val="both"/>
        <w:rPr>
          <w:b/>
          <w:color w:val="auto"/>
          <w:sz w:val="22"/>
          <w:szCs w:val="22"/>
        </w:rPr>
      </w:pPr>
    </w:p>
    <w:p w14:paraId="1CBC8CCF" w14:textId="2F2BBD9B" w:rsidR="00397FA4" w:rsidRPr="00986F3D" w:rsidRDefault="00397FA4" w:rsidP="00E61340">
      <w:pPr>
        <w:pStyle w:val="Default"/>
        <w:numPr>
          <w:ilvl w:val="0"/>
          <w:numId w:val="7"/>
        </w:numPr>
        <w:spacing w:line="276" w:lineRule="auto"/>
        <w:ind w:left="720" w:hanging="720"/>
        <w:jc w:val="both"/>
        <w:rPr>
          <w:b/>
          <w:color w:val="auto"/>
          <w:sz w:val="22"/>
          <w:szCs w:val="22"/>
        </w:rPr>
      </w:pPr>
      <w:r w:rsidRPr="00986F3D">
        <w:rPr>
          <w:b/>
          <w:color w:val="auto"/>
          <w:sz w:val="22"/>
          <w:szCs w:val="22"/>
        </w:rPr>
        <w:lastRenderedPageBreak/>
        <w:t>ADDITIONAL INFORMATION</w:t>
      </w:r>
    </w:p>
    <w:p w14:paraId="287C32B0" w14:textId="77777777" w:rsidR="00397FA4" w:rsidRPr="00986F3D" w:rsidRDefault="00397FA4" w:rsidP="00397FA4">
      <w:pPr>
        <w:pStyle w:val="Default"/>
        <w:spacing w:line="276" w:lineRule="auto"/>
        <w:jc w:val="both"/>
        <w:rPr>
          <w:b/>
          <w:color w:val="FF0000"/>
          <w:sz w:val="22"/>
          <w:szCs w:val="22"/>
        </w:rPr>
      </w:pPr>
    </w:p>
    <w:p w14:paraId="3FB142F5" w14:textId="3052BE03" w:rsidR="00397FA4" w:rsidRPr="00986F3D" w:rsidRDefault="00397FA4" w:rsidP="00397FA4">
      <w:pPr>
        <w:pStyle w:val="Default"/>
        <w:numPr>
          <w:ilvl w:val="2"/>
          <w:numId w:val="7"/>
        </w:numPr>
        <w:spacing w:line="276" w:lineRule="auto"/>
        <w:jc w:val="both"/>
        <w:rPr>
          <w:b/>
          <w:color w:val="FF0000"/>
          <w:sz w:val="22"/>
          <w:szCs w:val="22"/>
        </w:rPr>
      </w:pPr>
      <w:r w:rsidRPr="00986F3D">
        <w:rPr>
          <w:color w:val="000000" w:themeColor="text1"/>
          <w:sz w:val="22"/>
          <w:szCs w:val="22"/>
        </w:rPr>
        <w:t xml:space="preserve">Information was also provided to the review by </w:t>
      </w:r>
      <w:r w:rsidR="00F83107">
        <w:rPr>
          <w:color w:val="000000" w:themeColor="text1"/>
          <w:sz w:val="22"/>
          <w:szCs w:val="22"/>
        </w:rPr>
        <w:t>Graham</w:t>
      </w:r>
      <w:r w:rsidRPr="00986F3D">
        <w:rPr>
          <w:color w:val="000000" w:themeColor="text1"/>
          <w:sz w:val="22"/>
          <w:szCs w:val="22"/>
        </w:rPr>
        <w:t xml:space="preserve">’s current Offender Manager with the National Probation Service, following her visit to him in custody.  While </w:t>
      </w:r>
      <w:r w:rsidR="00F83107">
        <w:rPr>
          <w:color w:val="000000" w:themeColor="text1"/>
          <w:sz w:val="22"/>
          <w:szCs w:val="22"/>
        </w:rPr>
        <w:t>Graham</w:t>
      </w:r>
      <w:r w:rsidRPr="00986F3D">
        <w:rPr>
          <w:color w:val="000000" w:themeColor="text1"/>
          <w:sz w:val="22"/>
          <w:szCs w:val="22"/>
        </w:rPr>
        <w:t xml:space="preserve"> continued to deny the homicide, he did disclose that his father had been very violent towards his throughout his childhood and that he witnessed domestic violence between his parents on a regular basis.  </w:t>
      </w:r>
    </w:p>
    <w:p w14:paraId="3C15B98D" w14:textId="77777777" w:rsidR="00397FA4" w:rsidRPr="00986F3D" w:rsidRDefault="00397FA4" w:rsidP="00397FA4">
      <w:pPr>
        <w:pStyle w:val="Default"/>
        <w:spacing w:line="276" w:lineRule="auto"/>
        <w:ind w:left="720"/>
        <w:jc w:val="both"/>
        <w:rPr>
          <w:b/>
          <w:color w:val="auto"/>
          <w:sz w:val="22"/>
          <w:szCs w:val="22"/>
        </w:rPr>
      </w:pPr>
    </w:p>
    <w:p w14:paraId="2CB0AE1E" w14:textId="77777777" w:rsidR="003E47EB" w:rsidRPr="00986F3D" w:rsidRDefault="00264E8D" w:rsidP="00E61340">
      <w:pPr>
        <w:pStyle w:val="Default"/>
        <w:numPr>
          <w:ilvl w:val="0"/>
          <w:numId w:val="7"/>
        </w:numPr>
        <w:spacing w:line="276" w:lineRule="auto"/>
        <w:ind w:left="720" w:hanging="720"/>
        <w:jc w:val="both"/>
        <w:rPr>
          <w:b/>
          <w:color w:val="auto"/>
          <w:sz w:val="22"/>
          <w:szCs w:val="22"/>
        </w:rPr>
      </w:pPr>
      <w:r w:rsidRPr="00986F3D">
        <w:rPr>
          <w:b/>
          <w:color w:val="auto"/>
          <w:sz w:val="22"/>
          <w:szCs w:val="22"/>
        </w:rPr>
        <w:t xml:space="preserve">ANALYSIS OF AGENCY INVOLVEMENT </w:t>
      </w:r>
    </w:p>
    <w:p w14:paraId="5D1C35AD" w14:textId="77777777" w:rsidR="003E47EB" w:rsidRPr="00986F3D" w:rsidRDefault="003E47EB" w:rsidP="00E61340">
      <w:pPr>
        <w:pStyle w:val="Default"/>
        <w:spacing w:line="276" w:lineRule="auto"/>
        <w:ind w:left="720"/>
        <w:jc w:val="both"/>
        <w:rPr>
          <w:b/>
          <w:color w:val="auto"/>
          <w:sz w:val="22"/>
          <w:szCs w:val="22"/>
        </w:rPr>
      </w:pPr>
    </w:p>
    <w:p w14:paraId="7F38E8D2" w14:textId="311FEAEB" w:rsidR="0072597C" w:rsidRPr="00986F3D" w:rsidRDefault="00C975A6" w:rsidP="00E61340">
      <w:pPr>
        <w:pStyle w:val="Default"/>
        <w:numPr>
          <w:ilvl w:val="1"/>
          <w:numId w:val="7"/>
        </w:numPr>
        <w:spacing w:line="276" w:lineRule="auto"/>
        <w:ind w:left="720" w:hanging="720"/>
        <w:jc w:val="both"/>
        <w:rPr>
          <w:b/>
          <w:color w:val="auto"/>
          <w:sz w:val="22"/>
          <w:szCs w:val="22"/>
        </w:rPr>
      </w:pPr>
      <w:r w:rsidRPr="00986F3D">
        <w:rPr>
          <w:color w:val="auto"/>
          <w:sz w:val="22"/>
          <w:szCs w:val="22"/>
        </w:rPr>
        <w:t>Detailed below is</w:t>
      </w:r>
      <w:r w:rsidR="0072597C" w:rsidRPr="00986F3D">
        <w:rPr>
          <w:color w:val="auto"/>
          <w:sz w:val="22"/>
          <w:szCs w:val="22"/>
        </w:rPr>
        <w:t xml:space="preserve"> the analysis of </w:t>
      </w:r>
      <w:r w:rsidR="00C83E45" w:rsidRPr="00986F3D">
        <w:rPr>
          <w:color w:val="auto"/>
          <w:sz w:val="22"/>
          <w:szCs w:val="22"/>
        </w:rPr>
        <w:t>agencies’</w:t>
      </w:r>
      <w:r w:rsidR="0072597C" w:rsidRPr="00986F3D">
        <w:rPr>
          <w:color w:val="auto"/>
          <w:sz w:val="22"/>
          <w:szCs w:val="22"/>
        </w:rPr>
        <w:t xml:space="preserve"> involvement</w:t>
      </w:r>
      <w:r w:rsidRPr="00986F3D">
        <w:rPr>
          <w:color w:val="auto"/>
          <w:sz w:val="22"/>
          <w:szCs w:val="22"/>
        </w:rPr>
        <w:t xml:space="preserve"> with </w:t>
      </w:r>
      <w:r w:rsidR="00F83107">
        <w:rPr>
          <w:color w:val="auto"/>
          <w:sz w:val="22"/>
          <w:szCs w:val="22"/>
        </w:rPr>
        <w:t>Henry</w:t>
      </w:r>
      <w:r w:rsidR="00DF5B83" w:rsidRPr="00986F3D">
        <w:rPr>
          <w:color w:val="auto"/>
          <w:sz w:val="22"/>
          <w:szCs w:val="22"/>
        </w:rPr>
        <w:t xml:space="preserve"> and </w:t>
      </w:r>
      <w:r w:rsidR="00F83107">
        <w:rPr>
          <w:color w:val="auto"/>
          <w:sz w:val="22"/>
          <w:szCs w:val="22"/>
        </w:rPr>
        <w:t>Graham</w:t>
      </w:r>
      <w:r w:rsidR="00DF5B83" w:rsidRPr="00986F3D">
        <w:rPr>
          <w:color w:val="auto"/>
          <w:sz w:val="22"/>
          <w:szCs w:val="22"/>
        </w:rPr>
        <w:t>.</w:t>
      </w:r>
      <w:r w:rsidR="00AF482F" w:rsidRPr="00986F3D">
        <w:rPr>
          <w:color w:val="auto"/>
          <w:sz w:val="22"/>
          <w:szCs w:val="22"/>
        </w:rPr>
        <w:t xml:space="preserve"> This is</w:t>
      </w:r>
      <w:r w:rsidRPr="00986F3D">
        <w:rPr>
          <w:color w:val="auto"/>
          <w:sz w:val="22"/>
          <w:szCs w:val="22"/>
        </w:rPr>
        <w:t xml:space="preserve"> taken </w:t>
      </w:r>
      <w:r w:rsidR="00AF482F" w:rsidRPr="00986F3D">
        <w:rPr>
          <w:color w:val="auto"/>
          <w:sz w:val="22"/>
          <w:szCs w:val="22"/>
        </w:rPr>
        <w:t xml:space="preserve">both </w:t>
      </w:r>
      <w:r w:rsidRPr="00986F3D">
        <w:rPr>
          <w:color w:val="auto"/>
          <w:sz w:val="22"/>
          <w:szCs w:val="22"/>
        </w:rPr>
        <w:t xml:space="preserve">from individual agency </w:t>
      </w:r>
      <w:r w:rsidR="00CB6D81" w:rsidRPr="00986F3D">
        <w:rPr>
          <w:color w:val="auto"/>
          <w:sz w:val="22"/>
          <w:szCs w:val="22"/>
        </w:rPr>
        <w:t>IMR</w:t>
      </w:r>
      <w:r w:rsidRPr="00986F3D">
        <w:rPr>
          <w:color w:val="auto"/>
          <w:sz w:val="22"/>
          <w:szCs w:val="22"/>
        </w:rPr>
        <w:t xml:space="preserve">s, </w:t>
      </w:r>
      <w:r w:rsidR="00C83E45" w:rsidRPr="00986F3D">
        <w:rPr>
          <w:color w:val="auto"/>
          <w:sz w:val="22"/>
          <w:szCs w:val="22"/>
        </w:rPr>
        <w:t xml:space="preserve">as well as consideration </w:t>
      </w:r>
      <w:r w:rsidR="00A17551" w:rsidRPr="00986F3D">
        <w:rPr>
          <w:color w:val="auto"/>
          <w:sz w:val="22"/>
          <w:szCs w:val="22"/>
        </w:rPr>
        <w:t xml:space="preserve">given </w:t>
      </w:r>
      <w:r w:rsidR="00C83E45" w:rsidRPr="00986F3D">
        <w:rPr>
          <w:color w:val="auto"/>
          <w:sz w:val="22"/>
          <w:szCs w:val="22"/>
        </w:rPr>
        <w:t xml:space="preserve">by the </w:t>
      </w:r>
      <w:r w:rsidR="00A17551" w:rsidRPr="00986F3D">
        <w:rPr>
          <w:color w:val="auto"/>
          <w:sz w:val="22"/>
          <w:szCs w:val="22"/>
        </w:rPr>
        <w:t>author of this report to</w:t>
      </w:r>
      <w:r w:rsidR="00AF482F" w:rsidRPr="00986F3D">
        <w:rPr>
          <w:color w:val="auto"/>
          <w:sz w:val="22"/>
          <w:szCs w:val="22"/>
        </w:rPr>
        <w:t xml:space="preserve"> </w:t>
      </w:r>
      <w:r w:rsidR="00C83E45" w:rsidRPr="00986F3D">
        <w:rPr>
          <w:color w:val="auto"/>
          <w:sz w:val="22"/>
          <w:szCs w:val="22"/>
        </w:rPr>
        <w:t xml:space="preserve">each </w:t>
      </w:r>
      <w:r w:rsidR="00AF482F" w:rsidRPr="00986F3D">
        <w:rPr>
          <w:color w:val="auto"/>
          <w:sz w:val="22"/>
          <w:szCs w:val="22"/>
        </w:rPr>
        <w:t>agency</w:t>
      </w:r>
      <w:r w:rsidR="00C83E45" w:rsidRPr="00986F3D">
        <w:rPr>
          <w:color w:val="auto"/>
          <w:sz w:val="22"/>
          <w:szCs w:val="22"/>
        </w:rPr>
        <w:t>’s</w:t>
      </w:r>
      <w:r w:rsidR="00AF482F" w:rsidRPr="00986F3D">
        <w:rPr>
          <w:color w:val="auto"/>
          <w:sz w:val="22"/>
          <w:szCs w:val="22"/>
        </w:rPr>
        <w:t xml:space="preserve"> involvement</w:t>
      </w:r>
      <w:r w:rsidRPr="00986F3D">
        <w:rPr>
          <w:color w:val="auto"/>
          <w:sz w:val="22"/>
          <w:szCs w:val="22"/>
        </w:rPr>
        <w:t xml:space="preserve"> </w:t>
      </w:r>
      <w:r w:rsidR="00C83E45" w:rsidRPr="00986F3D">
        <w:rPr>
          <w:color w:val="auto"/>
          <w:sz w:val="22"/>
          <w:szCs w:val="22"/>
        </w:rPr>
        <w:t>within</w:t>
      </w:r>
      <w:r w:rsidRPr="00986F3D">
        <w:rPr>
          <w:color w:val="auto"/>
          <w:sz w:val="22"/>
          <w:szCs w:val="22"/>
        </w:rPr>
        <w:t xml:space="preserve"> the broader </w:t>
      </w:r>
      <w:r w:rsidR="00AF482F" w:rsidRPr="00986F3D">
        <w:rPr>
          <w:color w:val="auto"/>
          <w:sz w:val="22"/>
          <w:szCs w:val="22"/>
        </w:rPr>
        <w:t>context</w:t>
      </w:r>
      <w:r w:rsidRPr="00986F3D">
        <w:rPr>
          <w:color w:val="auto"/>
          <w:sz w:val="22"/>
          <w:szCs w:val="22"/>
        </w:rPr>
        <w:t xml:space="preserve"> </w:t>
      </w:r>
      <w:r w:rsidR="00922378" w:rsidRPr="00986F3D">
        <w:rPr>
          <w:color w:val="auto"/>
          <w:sz w:val="22"/>
          <w:szCs w:val="22"/>
        </w:rPr>
        <w:t>of</w:t>
      </w:r>
      <w:r w:rsidR="00CF1626" w:rsidRPr="00986F3D">
        <w:rPr>
          <w:color w:val="auto"/>
          <w:sz w:val="22"/>
          <w:szCs w:val="22"/>
        </w:rPr>
        <w:t xml:space="preserve"> this review.</w:t>
      </w:r>
      <w:r w:rsidRPr="00986F3D">
        <w:rPr>
          <w:color w:val="auto"/>
          <w:sz w:val="22"/>
          <w:szCs w:val="22"/>
        </w:rPr>
        <w:t xml:space="preserve"> </w:t>
      </w:r>
    </w:p>
    <w:p w14:paraId="79265968" w14:textId="77777777" w:rsidR="00264E8D" w:rsidRPr="00986F3D" w:rsidRDefault="00264E8D" w:rsidP="00E61340">
      <w:pPr>
        <w:pStyle w:val="Default"/>
        <w:spacing w:line="276" w:lineRule="auto"/>
        <w:jc w:val="both"/>
        <w:rPr>
          <w:b/>
          <w:color w:val="auto"/>
          <w:sz w:val="22"/>
          <w:szCs w:val="22"/>
        </w:rPr>
      </w:pPr>
    </w:p>
    <w:p w14:paraId="3F6C4F2F" w14:textId="77777777" w:rsidR="00E61340" w:rsidRPr="00986F3D" w:rsidRDefault="00526222" w:rsidP="00E61340">
      <w:pPr>
        <w:pStyle w:val="BodyText"/>
        <w:numPr>
          <w:ilvl w:val="1"/>
          <w:numId w:val="7"/>
        </w:numPr>
        <w:spacing w:line="276" w:lineRule="auto"/>
        <w:ind w:left="720" w:hanging="720"/>
        <w:rPr>
          <w:rFonts w:cs="Arial"/>
          <w:b/>
          <w:szCs w:val="22"/>
          <w:u w:val="single"/>
        </w:rPr>
      </w:pPr>
      <w:r w:rsidRPr="00986F3D">
        <w:rPr>
          <w:rFonts w:cs="Arial"/>
          <w:b/>
          <w:szCs w:val="22"/>
          <w:u w:val="single"/>
        </w:rPr>
        <w:t>Northumbria Police</w:t>
      </w:r>
    </w:p>
    <w:p w14:paraId="6ADEADB0" w14:textId="77777777" w:rsidR="00E61340" w:rsidRPr="00986F3D" w:rsidRDefault="00E61340" w:rsidP="00FF44AE">
      <w:pPr>
        <w:pStyle w:val="BodyText"/>
        <w:spacing w:line="276" w:lineRule="auto"/>
        <w:ind w:left="0"/>
        <w:rPr>
          <w:rFonts w:cs="Arial"/>
          <w:b/>
          <w:szCs w:val="22"/>
          <w:u w:val="single"/>
        </w:rPr>
      </w:pPr>
    </w:p>
    <w:p w14:paraId="28029A32" w14:textId="47A2669C" w:rsidR="00C30D0F" w:rsidRPr="00986F3D" w:rsidRDefault="00FF44AE" w:rsidP="00D629CA">
      <w:pPr>
        <w:pStyle w:val="BodyText"/>
        <w:numPr>
          <w:ilvl w:val="2"/>
          <w:numId w:val="7"/>
        </w:numPr>
        <w:spacing w:line="276" w:lineRule="auto"/>
        <w:rPr>
          <w:rFonts w:cs="Arial"/>
          <w:szCs w:val="22"/>
        </w:rPr>
      </w:pPr>
      <w:r w:rsidRPr="00986F3D">
        <w:rPr>
          <w:rFonts w:cs="Arial"/>
          <w:szCs w:val="22"/>
        </w:rPr>
        <w:t xml:space="preserve">Within Northumbria Police’s </w:t>
      </w:r>
      <w:r w:rsidR="00796CB6" w:rsidRPr="00986F3D">
        <w:rPr>
          <w:rFonts w:cs="Arial"/>
          <w:szCs w:val="22"/>
        </w:rPr>
        <w:t xml:space="preserve">contact with the family three known direct victims of </w:t>
      </w:r>
      <w:r w:rsidR="00F83107">
        <w:rPr>
          <w:rFonts w:cs="Arial"/>
          <w:szCs w:val="22"/>
        </w:rPr>
        <w:t>Graham</w:t>
      </w:r>
      <w:r w:rsidR="00796CB6" w:rsidRPr="00986F3D">
        <w:rPr>
          <w:rFonts w:cs="Arial"/>
          <w:szCs w:val="22"/>
        </w:rPr>
        <w:t xml:space="preserve">’s abuse can be identified, </w:t>
      </w:r>
      <w:r w:rsidR="00D629CA" w:rsidRPr="00986F3D">
        <w:rPr>
          <w:rFonts w:cs="Arial"/>
          <w:szCs w:val="22"/>
        </w:rPr>
        <w:t>namely his mother and</w:t>
      </w:r>
      <w:r w:rsidR="00796CB6" w:rsidRPr="00986F3D">
        <w:rPr>
          <w:rFonts w:cs="Arial"/>
          <w:szCs w:val="22"/>
        </w:rPr>
        <w:t xml:space="preserve"> father, and his ex-partner Angela.  Within this the primary victim would appear to </w:t>
      </w:r>
      <w:r w:rsidR="00D629CA" w:rsidRPr="00986F3D">
        <w:rPr>
          <w:rFonts w:cs="Arial"/>
          <w:szCs w:val="22"/>
        </w:rPr>
        <w:t xml:space="preserve">be </w:t>
      </w:r>
      <w:r w:rsidR="00F83107">
        <w:rPr>
          <w:rFonts w:cs="Arial"/>
          <w:szCs w:val="22"/>
        </w:rPr>
        <w:t>Sylvia</w:t>
      </w:r>
      <w:r w:rsidR="00D629CA" w:rsidRPr="00986F3D">
        <w:rPr>
          <w:rFonts w:cs="Arial"/>
          <w:szCs w:val="22"/>
        </w:rPr>
        <w:t xml:space="preserve">, and </w:t>
      </w:r>
      <w:r w:rsidRPr="00986F3D">
        <w:rPr>
          <w:rFonts w:cs="Arial"/>
          <w:szCs w:val="22"/>
        </w:rPr>
        <w:t>from 2002 to 2012</w:t>
      </w:r>
      <w:r w:rsidR="00D629CA" w:rsidRPr="00986F3D">
        <w:rPr>
          <w:rFonts w:cs="Arial"/>
          <w:szCs w:val="22"/>
        </w:rPr>
        <w:t xml:space="preserve"> </w:t>
      </w:r>
      <w:r w:rsidR="00C30D0F" w:rsidRPr="00986F3D">
        <w:rPr>
          <w:rFonts w:cs="Arial"/>
          <w:szCs w:val="22"/>
        </w:rPr>
        <w:t xml:space="preserve">twelve incidents </w:t>
      </w:r>
      <w:r w:rsidR="00D629CA" w:rsidRPr="00986F3D">
        <w:rPr>
          <w:rFonts w:cs="Arial"/>
          <w:szCs w:val="22"/>
        </w:rPr>
        <w:t xml:space="preserve">of abuse towards her </w:t>
      </w:r>
      <w:r w:rsidR="00C30D0F" w:rsidRPr="00986F3D">
        <w:rPr>
          <w:rFonts w:cs="Arial"/>
          <w:szCs w:val="22"/>
        </w:rPr>
        <w:t>were</w:t>
      </w:r>
      <w:r w:rsidR="00796CB6" w:rsidRPr="00986F3D">
        <w:rPr>
          <w:rFonts w:cs="Arial"/>
          <w:szCs w:val="22"/>
        </w:rPr>
        <w:t xml:space="preserve"> reported</w:t>
      </w:r>
      <w:r w:rsidR="00D629CA" w:rsidRPr="00986F3D">
        <w:rPr>
          <w:rFonts w:cs="Arial"/>
          <w:szCs w:val="22"/>
        </w:rPr>
        <w:t>.  Many of these were recorded as verbal aggression but also included the following, which were of particular note</w:t>
      </w:r>
      <w:r w:rsidR="00C30D0F" w:rsidRPr="00986F3D">
        <w:rPr>
          <w:rFonts w:cs="Arial"/>
          <w:szCs w:val="22"/>
        </w:rPr>
        <w:t xml:space="preserve">: </w:t>
      </w:r>
    </w:p>
    <w:p w14:paraId="04253ECC" w14:textId="77777777" w:rsidR="00C30D0F" w:rsidRPr="00986F3D" w:rsidRDefault="00C30D0F" w:rsidP="00C30D0F">
      <w:pPr>
        <w:pStyle w:val="BodyText"/>
        <w:spacing w:line="276" w:lineRule="auto"/>
        <w:ind w:left="0"/>
        <w:rPr>
          <w:rFonts w:cs="Arial"/>
          <w:b/>
          <w:szCs w:val="22"/>
          <w:u w:val="single"/>
        </w:rPr>
      </w:pPr>
    </w:p>
    <w:p w14:paraId="07F604DD" w14:textId="13CFD11F" w:rsidR="00C30D0F" w:rsidRPr="00B43115" w:rsidRDefault="00C30D0F" w:rsidP="00C30D0F">
      <w:pPr>
        <w:pStyle w:val="BodyText"/>
        <w:numPr>
          <w:ilvl w:val="0"/>
          <w:numId w:val="32"/>
        </w:numPr>
        <w:spacing w:line="276" w:lineRule="auto"/>
        <w:rPr>
          <w:rFonts w:cs="Arial"/>
          <w:b/>
          <w:szCs w:val="22"/>
          <w:u w:val="single"/>
        </w:rPr>
      </w:pPr>
      <w:r w:rsidRPr="00986F3D">
        <w:rPr>
          <w:rFonts w:cs="Arial"/>
          <w:szCs w:val="22"/>
        </w:rPr>
        <w:t xml:space="preserve">22/10/04: </w:t>
      </w:r>
      <w:r w:rsidR="00F83107">
        <w:rPr>
          <w:szCs w:val="22"/>
        </w:rPr>
        <w:t>Sylvia</w:t>
      </w:r>
      <w:r w:rsidRPr="00986F3D">
        <w:rPr>
          <w:szCs w:val="22"/>
        </w:rPr>
        <w:t xml:space="preserve"> reported that </w:t>
      </w:r>
      <w:r w:rsidR="00F83107">
        <w:rPr>
          <w:szCs w:val="22"/>
        </w:rPr>
        <w:t>Graham</w:t>
      </w:r>
      <w:r w:rsidRPr="00986F3D">
        <w:rPr>
          <w:szCs w:val="22"/>
        </w:rPr>
        <w:t xml:space="preserve"> had threatened </w:t>
      </w:r>
      <w:r w:rsidR="00F83107">
        <w:rPr>
          <w:szCs w:val="22"/>
        </w:rPr>
        <w:t>Henry</w:t>
      </w:r>
      <w:r w:rsidRPr="00986F3D">
        <w:rPr>
          <w:szCs w:val="22"/>
        </w:rPr>
        <w:t xml:space="preserve"> then </w:t>
      </w:r>
      <w:r w:rsidRPr="00B43115">
        <w:rPr>
          <w:szCs w:val="22"/>
        </w:rPr>
        <w:t>tried to ‘push her eyes out’.</w:t>
      </w:r>
    </w:p>
    <w:p w14:paraId="30FC74E6" w14:textId="6ED00BE4" w:rsidR="00C30D0F" w:rsidRPr="00B43115" w:rsidRDefault="00C30D0F" w:rsidP="00C30D0F">
      <w:pPr>
        <w:pStyle w:val="BodyText"/>
        <w:numPr>
          <w:ilvl w:val="0"/>
          <w:numId w:val="32"/>
        </w:numPr>
        <w:spacing w:line="276" w:lineRule="auto"/>
        <w:rPr>
          <w:rFonts w:cs="Arial"/>
          <w:b/>
          <w:szCs w:val="22"/>
          <w:u w:val="single"/>
        </w:rPr>
      </w:pPr>
      <w:r w:rsidRPr="00B43115">
        <w:rPr>
          <w:szCs w:val="22"/>
        </w:rPr>
        <w:t xml:space="preserve">24/04/06:  Both </w:t>
      </w:r>
      <w:r w:rsidR="00F83107">
        <w:rPr>
          <w:szCs w:val="22"/>
        </w:rPr>
        <w:t>Sylvia</w:t>
      </w:r>
      <w:r w:rsidRPr="00B43115">
        <w:rPr>
          <w:szCs w:val="22"/>
        </w:rPr>
        <w:t xml:space="preserve"> and </w:t>
      </w:r>
      <w:r w:rsidR="00F83107">
        <w:rPr>
          <w:szCs w:val="22"/>
        </w:rPr>
        <w:t>Henry</w:t>
      </w:r>
      <w:r w:rsidRPr="00B43115">
        <w:rPr>
          <w:szCs w:val="22"/>
        </w:rPr>
        <w:t xml:space="preserve"> reported that they were afraid of </w:t>
      </w:r>
      <w:r w:rsidR="00F83107">
        <w:rPr>
          <w:szCs w:val="22"/>
        </w:rPr>
        <w:t>Graham</w:t>
      </w:r>
      <w:r w:rsidRPr="00B43115">
        <w:rPr>
          <w:szCs w:val="22"/>
        </w:rPr>
        <w:t>’s temper.</w:t>
      </w:r>
    </w:p>
    <w:p w14:paraId="17AF354C" w14:textId="45221F3E" w:rsidR="00C30D0F" w:rsidRPr="00B43115" w:rsidRDefault="00C30D0F" w:rsidP="00C30D0F">
      <w:pPr>
        <w:pStyle w:val="BodyText"/>
        <w:numPr>
          <w:ilvl w:val="0"/>
          <w:numId w:val="32"/>
        </w:numPr>
        <w:spacing w:line="276" w:lineRule="auto"/>
        <w:rPr>
          <w:rFonts w:cs="Arial"/>
          <w:b/>
          <w:szCs w:val="22"/>
          <w:u w:val="single"/>
        </w:rPr>
      </w:pPr>
      <w:r w:rsidRPr="00B43115">
        <w:rPr>
          <w:szCs w:val="22"/>
        </w:rPr>
        <w:t xml:space="preserve">14/11/06: In reporting an assault by </w:t>
      </w:r>
      <w:r w:rsidR="00F83107">
        <w:rPr>
          <w:szCs w:val="22"/>
        </w:rPr>
        <w:t>Graham</w:t>
      </w:r>
      <w:r w:rsidRPr="00B43115">
        <w:rPr>
          <w:szCs w:val="22"/>
        </w:rPr>
        <w:t xml:space="preserve"> </w:t>
      </w:r>
      <w:r w:rsidR="00F83107">
        <w:rPr>
          <w:szCs w:val="22"/>
        </w:rPr>
        <w:t>Sylvia</w:t>
      </w:r>
      <w:r w:rsidRPr="00B43115">
        <w:rPr>
          <w:szCs w:val="22"/>
        </w:rPr>
        <w:t xml:space="preserve"> stated he had bitten her ear and eyebrow before holding a knife to her throat.</w:t>
      </w:r>
    </w:p>
    <w:p w14:paraId="2ABBFEC8" w14:textId="7C033708" w:rsidR="00C30D0F" w:rsidRPr="00B43115" w:rsidRDefault="00C30D0F" w:rsidP="00C30D0F">
      <w:pPr>
        <w:pStyle w:val="BodyText"/>
        <w:numPr>
          <w:ilvl w:val="0"/>
          <w:numId w:val="32"/>
        </w:numPr>
        <w:spacing w:line="276" w:lineRule="auto"/>
        <w:rPr>
          <w:rFonts w:cs="Arial"/>
          <w:b/>
          <w:szCs w:val="22"/>
          <w:u w:val="single"/>
        </w:rPr>
      </w:pPr>
      <w:r w:rsidRPr="00B43115">
        <w:rPr>
          <w:szCs w:val="22"/>
        </w:rPr>
        <w:t xml:space="preserve">30/11/06: </w:t>
      </w:r>
      <w:r w:rsidR="00F83107">
        <w:rPr>
          <w:szCs w:val="22"/>
        </w:rPr>
        <w:t>Sylvia</w:t>
      </w:r>
      <w:r w:rsidRPr="00B43115">
        <w:rPr>
          <w:szCs w:val="22"/>
        </w:rPr>
        <w:t xml:space="preserve"> informed a neighbour that </w:t>
      </w:r>
      <w:r w:rsidR="00F83107">
        <w:rPr>
          <w:szCs w:val="22"/>
        </w:rPr>
        <w:t>Graham</w:t>
      </w:r>
      <w:r w:rsidRPr="00B43115">
        <w:rPr>
          <w:szCs w:val="22"/>
        </w:rPr>
        <w:t xml:space="preserve"> had hit both her and </w:t>
      </w:r>
      <w:r w:rsidR="00F83107">
        <w:rPr>
          <w:szCs w:val="22"/>
        </w:rPr>
        <w:t>Henry</w:t>
      </w:r>
      <w:r w:rsidRPr="00B43115">
        <w:rPr>
          <w:szCs w:val="22"/>
        </w:rPr>
        <w:t xml:space="preserve"> with a golf club. </w:t>
      </w:r>
      <w:r w:rsidR="00F83107">
        <w:rPr>
          <w:szCs w:val="22"/>
        </w:rPr>
        <w:t>Sylvia</w:t>
      </w:r>
      <w:r w:rsidRPr="00B43115">
        <w:rPr>
          <w:szCs w:val="22"/>
        </w:rPr>
        <w:t xml:space="preserve"> appeared to have an injury to her knee and both </w:t>
      </w:r>
      <w:r w:rsidR="00F83107">
        <w:rPr>
          <w:szCs w:val="22"/>
        </w:rPr>
        <w:t>Henry</w:t>
      </w:r>
      <w:r w:rsidRPr="00B43115">
        <w:rPr>
          <w:szCs w:val="22"/>
        </w:rPr>
        <w:t xml:space="preserve"> and </w:t>
      </w:r>
      <w:r w:rsidR="00F83107">
        <w:rPr>
          <w:szCs w:val="22"/>
        </w:rPr>
        <w:t>Graham</w:t>
      </w:r>
      <w:r w:rsidRPr="00B43115">
        <w:rPr>
          <w:szCs w:val="22"/>
        </w:rPr>
        <w:t xml:space="preserve"> had minor head injuries.</w:t>
      </w:r>
    </w:p>
    <w:p w14:paraId="34875371" w14:textId="509F48EB" w:rsidR="00D401D9" w:rsidRPr="00B43115" w:rsidRDefault="00D401D9" w:rsidP="00C30D0F">
      <w:pPr>
        <w:pStyle w:val="BodyText"/>
        <w:numPr>
          <w:ilvl w:val="0"/>
          <w:numId w:val="32"/>
        </w:numPr>
        <w:spacing w:line="276" w:lineRule="auto"/>
        <w:rPr>
          <w:rFonts w:cs="Arial"/>
          <w:b/>
          <w:szCs w:val="22"/>
          <w:u w:val="single"/>
        </w:rPr>
      </w:pPr>
      <w:r w:rsidRPr="00B43115">
        <w:rPr>
          <w:szCs w:val="22"/>
        </w:rPr>
        <w:t xml:space="preserve">On 19/01/12 </w:t>
      </w:r>
      <w:r w:rsidR="00F83107">
        <w:rPr>
          <w:szCs w:val="22"/>
        </w:rPr>
        <w:t>Sylvia</w:t>
      </w:r>
      <w:r w:rsidRPr="00B43115">
        <w:rPr>
          <w:szCs w:val="22"/>
        </w:rPr>
        <w:t xml:space="preserve"> reported that </w:t>
      </w:r>
      <w:r w:rsidR="00F83107">
        <w:rPr>
          <w:szCs w:val="22"/>
        </w:rPr>
        <w:t>Graham</w:t>
      </w:r>
      <w:r w:rsidRPr="00B43115">
        <w:rPr>
          <w:szCs w:val="22"/>
        </w:rPr>
        <w:t xml:space="preserve"> was verbally aggressive and he had bullied her for years; she also showed officers her </w:t>
      </w:r>
      <w:r w:rsidR="00D629CA" w:rsidRPr="00B43115">
        <w:rPr>
          <w:szCs w:val="22"/>
        </w:rPr>
        <w:t xml:space="preserve">heavily scarred </w:t>
      </w:r>
      <w:r w:rsidRPr="00B43115">
        <w:rPr>
          <w:szCs w:val="22"/>
        </w:rPr>
        <w:t xml:space="preserve">arm and reported that </w:t>
      </w:r>
      <w:r w:rsidR="00F83107">
        <w:rPr>
          <w:szCs w:val="22"/>
        </w:rPr>
        <w:t>Graham</w:t>
      </w:r>
      <w:r w:rsidRPr="00B43115">
        <w:rPr>
          <w:szCs w:val="22"/>
        </w:rPr>
        <w:t xml:space="preserve"> had burnt her twenty years ago.</w:t>
      </w:r>
    </w:p>
    <w:p w14:paraId="2FB43744" w14:textId="77777777" w:rsidR="00C30D0F" w:rsidRPr="00B43115" w:rsidRDefault="00C30D0F" w:rsidP="00C30D0F">
      <w:pPr>
        <w:pStyle w:val="BodyText"/>
        <w:spacing w:line="276" w:lineRule="auto"/>
        <w:ind w:left="0"/>
        <w:rPr>
          <w:rFonts w:cs="Arial"/>
          <w:szCs w:val="22"/>
        </w:rPr>
      </w:pPr>
    </w:p>
    <w:p w14:paraId="43DAB35D" w14:textId="345CBB26" w:rsidR="00B43115" w:rsidRPr="00B43115" w:rsidRDefault="00C30D0F" w:rsidP="00B43115">
      <w:pPr>
        <w:pStyle w:val="Default"/>
        <w:spacing w:line="276" w:lineRule="auto"/>
        <w:ind w:left="720"/>
        <w:jc w:val="both"/>
        <w:rPr>
          <w:sz w:val="22"/>
          <w:szCs w:val="22"/>
        </w:rPr>
      </w:pPr>
      <w:r w:rsidRPr="00B43115">
        <w:rPr>
          <w:sz w:val="22"/>
          <w:szCs w:val="22"/>
        </w:rPr>
        <w:t>The IMR identified that i</w:t>
      </w:r>
      <w:r w:rsidR="00AC6721" w:rsidRPr="00B43115">
        <w:rPr>
          <w:sz w:val="22"/>
          <w:szCs w:val="22"/>
        </w:rPr>
        <w:t xml:space="preserve">n </w:t>
      </w:r>
      <w:r w:rsidRPr="00B43115">
        <w:rPr>
          <w:sz w:val="22"/>
          <w:szCs w:val="22"/>
        </w:rPr>
        <w:t xml:space="preserve">all instances of Police call out it was reported that </w:t>
      </w:r>
      <w:r w:rsidR="00F83107">
        <w:rPr>
          <w:sz w:val="22"/>
          <w:szCs w:val="22"/>
        </w:rPr>
        <w:t>Sylvia</w:t>
      </w:r>
      <w:r w:rsidR="00AC6721" w:rsidRPr="00B43115">
        <w:rPr>
          <w:sz w:val="22"/>
          <w:szCs w:val="22"/>
        </w:rPr>
        <w:t xml:space="preserve"> was </w:t>
      </w:r>
      <w:r w:rsidRPr="00B43115">
        <w:rPr>
          <w:sz w:val="22"/>
          <w:szCs w:val="22"/>
        </w:rPr>
        <w:t xml:space="preserve">offered referral </w:t>
      </w:r>
      <w:r w:rsidR="00D629CA" w:rsidRPr="00B43115">
        <w:rPr>
          <w:sz w:val="22"/>
          <w:szCs w:val="22"/>
        </w:rPr>
        <w:t>for support</w:t>
      </w:r>
      <w:r w:rsidRPr="00B43115">
        <w:rPr>
          <w:sz w:val="22"/>
          <w:szCs w:val="22"/>
        </w:rPr>
        <w:t xml:space="preserve"> but declined. </w:t>
      </w:r>
      <w:r w:rsidR="00C02B3C" w:rsidRPr="00B43115">
        <w:rPr>
          <w:sz w:val="22"/>
          <w:szCs w:val="22"/>
        </w:rPr>
        <w:t xml:space="preserve"> However, there is mention on 14</w:t>
      </w:r>
      <w:r w:rsidRPr="00B43115">
        <w:rPr>
          <w:sz w:val="22"/>
          <w:szCs w:val="22"/>
        </w:rPr>
        <w:t>/11/06 that she accepted referral</w:t>
      </w:r>
      <w:r w:rsidR="00986F3D" w:rsidRPr="00B43115">
        <w:rPr>
          <w:sz w:val="22"/>
          <w:szCs w:val="22"/>
        </w:rPr>
        <w:t xml:space="preserve">, although as this was prior to the MARAC process, the Police at this time did not record, as standard, </w:t>
      </w:r>
      <w:r w:rsidR="00B43115" w:rsidRPr="00B43115">
        <w:rPr>
          <w:sz w:val="22"/>
          <w:szCs w:val="22"/>
        </w:rPr>
        <w:t>any more detail regarding this</w:t>
      </w:r>
      <w:r w:rsidR="00986F3D" w:rsidRPr="00B43115">
        <w:rPr>
          <w:sz w:val="22"/>
          <w:szCs w:val="22"/>
        </w:rPr>
        <w:t xml:space="preserve">. </w:t>
      </w:r>
      <w:r w:rsidR="00B43115" w:rsidRPr="00B43115">
        <w:rPr>
          <w:color w:val="auto"/>
          <w:sz w:val="22"/>
          <w:szCs w:val="22"/>
        </w:rPr>
        <w:t xml:space="preserve">The introduction of MARAC, </w:t>
      </w:r>
      <w:r w:rsidR="00986F3D" w:rsidRPr="00B43115">
        <w:rPr>
          <w:color w:val="auto"/>
          <w:sz w:val="22"/>
          <w:szCs w:val="22"/>
        </w:rPr>
        <w:t xml:space="preserve">the </w:t>
      </w:r>
      <w:r w:rsidR="00B43115" w:rsidRPr="00B43115">
        <w:rPr>
          <w:color w:val="auto"/>
          <w:sz w:val="22"/>
          <w:szCs w:val="22"/>
        </w:rPr>
        <w:t>DASH risk assessment form, IDVA</w:t>
      </w:r>
      <w:r w:rsidR="00986F3D" w:rsidRPr="00B43115">
        <w:rPr>
          <w:color w:val="auto"/>
          <w:sz w:val="22"/>
          <w:szCs w:val="22"/>
        </w:rPr>
        <w:t>s and</w:t>
      </w:r>
      <w:r w:rsidR="00B43115" w:rsidRPr="00B43115">
        <w:rPr>
          <w:color w:val="auto"/>
          <w:sz w:val="22"/>
          <w:szCs w:val="22"/>
        </w:rPr>
        <w:t>,</w:t>
      </w:r>
      <w:r w:rsidR="00986F3D" w:rsidRPr="00B43115">
        <w:rPr>
          <w:color w:val="auto"/>
          <w:sz w:val="22"/>
          <w:szCs w:val="22"/>
        </w:rPr>
        <w:t xml:space="preserve"> more recently</w:t>
      </w:r>
      <w:r w:rsidR="00B43115" w:rsidRPr="00B43115">
        <w:rPr>
          <w:color w:val="auto"/>
          <w:sz w:val="22"/>
          <w:szCs w:val="22"/>
        </w:rPr>
        <w:t>,</w:t>
      </w:r>
      <w:r w:rsidR="00986F3D" w:rsidRPr="00B43115">
        <w:rPr>
          <w:color w:val="auto"/>
          <w:sz w:val="22"/>
          <w:szCs w:val="22"/>
        </w:rPr>
        <w:t xml:space="preserve"> the Safeguarding </w:t>
      </w:r>
      <w:r w:rsidR="00B43115" w:rsidRPr="00B43115">
        <w:rPr>
          <w:color w:val="auto"/>
          <w:sz w:val="22"/>
          <w:szCs w:val="22"/>
        </w:rPr>
        <w:t>T</w:t>
      </w:r>
      <w:r w:rsidR="00986F3D" w:rsidRPr="00B43115">
        <w:rPr>
          <w:color w:val="auto"/>
          <w:sz w:val="22"/>
          <w:szCs w:val="22"/>
        </w:rPr>
        <w:t xml:space="preserve">eam has addressed such gaps around referrals and all such information would now be recorded. </w:t>
      </w:r>
      <w:r w:rsidR="00932D13" w:rsidRPr="00B43115">
        <w:rPr>
          <w:sz w:val="22"/>
          <w:szCs w:val="22"/>
        </w:rPr>
        <w:t>In addition</w:t>
      </w:r>
      <w:r w:rsidR="00265CD3" w:rsidRPr="00B43115">
        <w:rPr>
          <w:sz w:val="22"/>
          <w:szCs w:val="22"/>
        </w:rPr>
        <w:t xml:space="preserve">, on 20/08/10 </w:t>
      </w:r>
      <w:r w:rsidR="00F83107">
        <w:rPr>
          <w:sz w:val="22"/>
          <w:szCs w:val="22"/>
        </w:rPr>
        <w:t>Sylvia</w:t>
      </w:r>
      <w:r w:rsidR="00932D13" w:rsidRPr="00B43115">
        <w:rPr>
          <w:sz w:val="22"/>
          <w:szCs w:val="22"/>
        </w:rPr>
        <w:t xml:space="preserve"> was reported to h</w:t>
      </w:r>
      <w:r w:rsidR="00986F3D" w:rsidRPr="00B43115">
        <w:rPr>
          <w:sz w:val="22"/>
          <w:szCs w:val="22"/>
        </w:rPr>
        <w:t xml:space="preserve">ave agreed to an </w:t>
      </w:r>
      <w:r w:rsidR="00986F3D" w:rsidRPr="00B43115">
        <w:rPr>
          <w:sz w:val="22"/>
          <w:szCs w:val="22"/>
        </w:rPr>
        <w:lastRenderedPageBreak/>
        <w:t>IDVA referral</w:t>
      </w:r>
      <w:r w:rsidR="00B43115" w:rsidRPr="00B43115">
        <w:rPr>
          <w:sz w:val="22"/>
          <w:szCs w:val="22"/>
        </w:rPr>
        <w:t>, although does not appear to have taken up such support</w:t>
      </w:r>
      <w:r w:rsidR="00986F3D" w:rsidRPr="00B43115">
        <w:rPr>
          <w:sz w:val="22"/>
          <w:szCs w:val="22"/>
        </w:rPr>
        <w:t>.</w:t>
      </w:r>
    </w:p>
    <w:p w14:paraId="603F72B4" w14:textId="77777777" w:rsidR="00B43115" w:rsidRPr="00B43115" w:rsidRDefault="00B43115" w:rsidP="00B43115">
      <w:pPr>
        <w:pStyle w:val="Default"/>
        <w:spacing w:line="276" w:lineRule="auto"/>
        <w:ind w:left="720"/>
        <w:jc w:val="both"/>
        <w:rPr>
          <w:sz w:val="22"/>
          <w:szCs w:val="22"/>
        </w:rPr>
      </w:pPr>
    </w:p>
    <w:p w14:paraId="30ED0D29" w14:textId="1851DFED" w:rsidR="00B43115" w:rsidRPr="00B43115" w:rsidRDefault="00932D13" w:rsidP="00B43115">
      <w:pPr>
        <w:pStyle w:val="Default"/>
        <w:numPr>
          <w:ilvl w:val="2"/>
          <w:numId w:val="7"/>
        </w:numPr>
        <w:spacing w:line="276" w:lineRule="auto"/>
        <w:jc w:val="both"/>
        <w:rPr>
          <w:sz w:val="22"/>
          <w:szCs w:val="22"/>
        </w:rPr>
      </w:pPr>
      <w:r w:rsidRPr="00B43115">
        <w:rPr>
          <w:sz w:val="22"/>
          <w:szCs w:val="22"/>
        </w:rPr>
        <w:t xml:space="preserve">In some instances, when </w:t>
      </w:r>
      <w:r w:rsidR="00F83107">
        <w:rPr>
          <w:sz w:val="22"/>
          <w:szCs w:val="22"/>
        </w:rPr>
        <w:t>Sylvia</w:t>
      </w:r>
      <w:r w:rsidR="00AC6721" w:rsidRPr="00B43115">
        <w:rPr>
          <w:sz w:val="22"/>
          <w:szCs w:val="22"/>
        </w:rPr>
        <w:t xml:space="preserve"> was under the influence of alcohol, she was recorded as being abusive and uncooperative towards Police officers and the IMR author identified it was therefore not always possible to ascertain her wishes and feeling. However, it is not clear as to what extent her behaviour was </w:t>
      </w:r>
      <w:r w:rsidRPr="00B43115">
        <w:rPr>
          <w:sz w:val="22"/>
          <w:szCs w:val="22"/>
        </w:rPr>
        <w:t>recognised by Officers</w:t>
      </w:r>
      <w:r w:rsidR="00AC6721" w:rsidRPr="00B43115">
        <w:rPr>
          <w:sz w:val="22"/>
          <w:szCs w:val="22"/>
        </w:rPr>
        <w:t xml:space="preserve"> as a potential response to her exp</w:t>
      </w:r>
      <w:r w:rsidRPr="00B43115">
        <w:rPr>
          <w:sz w:val="22"/>
          <w:szCs w:val="22"/>
        </w:rPr>
        <w:t>erience of abuse, and there are occasions when</w:t>
      </w:r>
      <w:r w:rsidR="00D401D9" w:rsidRPr="00B43115">
        <w:rPr>
          <w:sz w:val="22"/>
          <w:szCs w:val="22"/>
        </w:rPr>
        <w:t xml:space="preserve"> it does not appear that</w:t>
      </w:r>
      <w:r w:rsidRPr="00B43115">
        <w:rPr>
          <w:sz w:val="22"/>
          <w:szCs w:val="22"/>
        </w:rPr>
        <w:t xml:space="preserve"> Officers </w:t>
      </w:r>
      <w:r w:rsidR="00D401D9" w:rsidRPr="00B43115">
        <w:rPr>
          <w:sz w:val="22"/>
          <w:szCs w:val="22"/>
        </w:rPr>
        <w:t>attended</w:t>
      </w:r>
      <w:r w:rsidRPr="00B43115">
        <w:rPr>
          <w:sz w:val="22"/>
          <w:szCs w:val="22"/>
        </w:rPr>
        <w:t xml:space="preserve"> the following day to spea</w:t>
      </w:r>
      <w:r w:rsidR="00D401D9" w:rsidRPr="00B43115">
        <w:rPr>
          <w:sz w:val="22"/>
          <w:szCs w:val="22"/>
        </w:rPr>
        <w:t xml:space="preserve">k to </w:t>
      </w:r>
      <w:r w:rsidR="00F83107">
        <w:rPr>
          <w:sz w:val="22"/>
          <w:szCs w:val="22"/>
        </w:rPr>
        <w:t>Sylvia</w:t>
      </w:r>
      <w:r w:rsidR="00D401D9" w:rsidRPr="00B43115">
        <w:rPr>
          <w:sz w:val="22"/>
          <w:szCs w:val="22"/>
        </w:rPr>
        <w:t xml:space="preserve"> once she was sober, which would be best practice in cases of domestic abuse. </w:t>
      </w:r>
      <w:r w:rsidRPr="00B43115">
        <w:rPr>
          <w:sz w:val="22"/>
          <w:szCs w:val="22"/>
        </w:rPr>
        <w:t xml:space="preserve"> </w:t>
      </w:r>
      <w:r w:rsidR="00D401D9" w:rsidRPr="00B43115">
        <w:rPr>
          <w:sz w:val="22"/>
          <w:szCs w:val="22"/>
        </w:rPr>
        <w:t xml:space="preserve">This was of particular note on 19/01/12 when having made a disclosure of having been abused for a number of years </w:t>
      </w:r>
      <w:r w:rsidR="00F83107">
        <w:rPr>
          <w:sz w:val="22"/>
          <w:szCs w:val="22"/>
        </w:rPr>
        <w:t>Sylvia</w:t>
      </w:r>
      <w:r w:rsidR="00D401D9" w:rsidRPr="00B43115">
        <w:rPr>
          <w:sz w:val="22"/>
          <w:szCs w:val="22"/>
        </w:rPr>
        <w:t xml:space="preserve"> was noted to be uncooperative with Officers.  A visit the following day when sober may have been an opportunity to engage </w:t>
      </w:r>
      <w:r w:rsidR="00F83107">
        <w:rPr>
          <w:sz w:val="22"/>
          <w:szCs w:val="22"/>
        </w:rPr>
        <w:t>Sylvia</w:t>
      </w:r>
      <w:r w:rsidR="00D401D9" w:rsidRPr="00B43115">
        <w:rPr>
          <w:sz w:val="22"/>
          <w:szCs w:val="22"/>
        </w:rPr>
        <w:t xml:space="preserve"> further.</w:t>
      </w:r>
      <w:r w:rsidR="00121A4F" w:rsidRPr="00B43115">
        <w:rPr>
          <w:sz w:val="22"/>
          <w:szCs w:val="22"/>
        </w:rPr>
        <w:t xml:space="preserve">  </w:t>
      </w:r>
    </w:p>
    <w:p w14:paraId="6161D803" w14:textId="77777777" w:rsidR="00121A4F" w:rsidRPr="00B43115" w:rsidRDefault="00121A4F" w:rsidP="00121A4F">
      <w:pPr>
        <w:pStyle w:val="BodyText"/>
        <w:spacing w:line="276" w:lineRule="auto"/>
        <w:ind w:left="720"/>
        <w:rPr>
          <w:rFonts w:cs="Arial"/>
          <w:b/>
          <w:szCs w:val="22"/>
          <w:u w:val="single"/>
        </w:rPr>
      </w:pPr>
    </w:p>
    <w:p w14:paraId="36E3EF58" w14:textId="0D9F6640" w:rsidR="00121A4F" w:rsidRPr="00121A4F" w:rsidRDefault="00121A4F" w:rsidP="00121A4F">
      <w:pPr>
        <w:pStyle w:val="BodyText"/>
        <w:numPr>
          <w:ilvl w:val="2"/>
          <w:numId w:val="7"/>
        </w:numPr>
        <w:spacing w:line="276" w:lineRule="auto"/>
        <w:rPr>
          <w:rFonts w:cs="Arial"/>
          <w:b/>
          <w:szCs w:val="22"/>
          <w:u w:val="single"/>
        </w:rPr>
      </w:pPr>
      <w:r w:rsidRPr="00B43115">
        <w:rPr>
          <w:rFonts w:cs="Arial"/>
          <w:szCs w:val="22"/>
        </w:rPr>
        <w:t>In relation to issues about recognising the impact abusive situation may have upon victims of domestic abuse, Northumbria Police recently delivered training sessions for all officers and staff with regard to recognising signs of coercive control. Guidance has</w:t>
      </w:r>
      <w:r w:rsidRPr="00E61340">
        <w:rPr>
          <w:rFonts w:cs="Arial"/>
          <w:szCs w:val="22"/>
        </w:rPr>
        <w:t xml:space="preserve"> also been recently circulated to all officers reminding them of all the options that are now available. </w:t>
      </w:r>
      <w:r>
        <w:rPr>
          <w:rFonts w:cs="Arial"/>
          <w:szCs w:val="22"/>
        </w:rPr>
        <w:t xml:space="preserve">  This is particularly pertinent in light of earlier responses to </w:t>
      </w:r>
      <w:r w:rsidR="00F83107">
        <w:rPr>
          <w:rFonts w:cs="Arial"/>
          <w:szCs w:val="22"/>
        </w:rPr>
        <w:t>Sylvia</w:t>
      </w:r>
      <w:r>
        <w:rPr>
          <w:rFonts w:cs="Arial"/>
          <w:szCs w:val="22"/>
        </w:rPr>
        <w:t>, where it can be seen that her own level of intoxication, or response to Officers, may have masked the potential risk and resulted in limited follow up being undertaken.</w:t>
      </w:r>
    </w:p>
    <w:p w14:paraId="59A5778E" w14:textId="77777777" w:rsidR="00932D13" w:rsidRPr="00932D13" w:rsidRDefault="00932D13" w:rsidP="00932D13">
      <w:pPr>
        <w:pStyle w:val="BodyText"/>
        <w:spacing w:line="276" w:lineRule="auto"/>
        <w:ind w:left="720"/>
        <w:rPr>
          <w:rFonts w:cs="Arial"/>
          <w:b/>
          <w:szCs w:val="22"/>
          <w:u w:val="single"/>
        </w:rPr>
      </w:pPr>
    </w:p>
    <w:p w14:paraId="2662B87E" w14:textId="02564C55" w:rsidR="00C253C6" w:rsidRDefault="00932D13" w:rsidP="00C253C6">
      <w:pPr>
        <w:pStyle w:val="BodyText"/>
        <w:numPr>
          <w:ilvl w:val="2"/>
          <w:numId w:val="7"/>
        </w:numPr>
        <w:spacing w:line="276" w:lineRule="auto"/>
        <w:rPr>
          <w:rFonts w:cs="Arial"/>
          <w:b/>
          <w:szCs w:val="22"/>
          <w:u w:val="single"/>
        </w:rPr>
      </w:pPr>
      <w:r>
        <w:rPr>
          <w:rFonts w:cs="Arial"/>
          <w:szCs w:val="22"/>
        </w:rPr>
        <w:t xml:space="preserve">In two of the key events identified in which </w:t>
      </w:r>
      <w:r w:rsidR="00BD7292">
        <w:rPr>
          <w:rFonts w:cs="Arial"/>
          <w:szCs w:val="22"/>
        </w:rPr>
        <w:t>crimes were alleg</w:t>
      </w:r>
      <w:r w:rsidR="00D629CA">
        <w:rPr>
          <w:rFonts w:cs="Arial"/>
          <w:szCs w:val="22"/>
        </w:rPr>
        <w:t xml:space="preserve">ed involving </w:t>
      </w:r>
      <w:r>
        <w:rPr>
          <w:rFonts w:cs="Arial"/>
          <w:szCs w:val="22"/>
        </w:rPr>
        <w:t>the use of weapons and/or threat</w:t>
      </w:r>
      <w:r w:rsidR="00D629CA">
        <w:rPr>
          <w:rFonts w:cs="Arial"/>
          <w:szCs w:val="22"/>
        </w:rPr>
        <w:t>s</w:t>
      </w:r>
      <w:r>
        <w:rPr>
          <w:rFonts w:cs="Arial"/>
          <w:szCs w:val="22"/>
        </w:rPr>
        <w:t>, namely the in</w:t>
      </w:r>
      <w:r w:rsidR="00BD7292">
        <w:rPr>
          <w:rFonts w:cs="Arial"/>
          <w:szCs w:val="22"/>
        </w:rPr>
        <w:t>cidents on 14/11/06 and 30/11/06</w:t>
      </w:r>
      <w:r>
        <w:rPr>
          <w:rFonts w:cs="Arial"/>
          <w:szCs w:val="22"/>
        </w:rPr>
        <w:t>, no charges were pursued</w:t>
      </w:r>
      <w:r w:rsidR="00265CD3">
        <w:rPr>
          <w:rFonts w:cs="Arial"/>
          <w:szCs w:val="22"/>
        </w:rPr>
        <w:t xml:space="preserve"> as it was a</w:t>
      </w:r>
      <w:r w:rsidR="00265CD3" w:rsidRPr="00265CD3">
        <w:rPr>
          <w:szCs w:val="22"/>
        </w:rPr>
        <w:t xml:space="preserve"> police decision that the evidence did not pass the threshold test for submission to the Crown Prosecution Service.</w:t>
      </w:r>
      <w:r>
        <w:rPr>
          <w:rFonts w:cs="Arial"/>
          <w:szCs w:val="22"/>
        </w:rPr>
        <w:t xml:space="preserve"> In the former incident this was due to the absence of </w:t>
      </w:r>
      <w:r w:rsidR="00265CD3">
        <w:rPr>
          <w:szCs w:val="22"/>
        </w:rPr>
        <w:t xml:space="preserve">witnesses or </w:t>
      </w:r>
      <w:r w:rsidRPr="00DB272A">
        <w:rPr>
          <w:szCs w:val="22"/>
        </w:rPr>
        <w:t>CCTV evidence</w:t>
      </w:r>
      <w:r w:rsidR="00265CD3">
        <w:rPr>
          <w:szCs w:val="22"/>
        </w:rPr>
        <w:t xml:space="preserve">, </w:t>
      </w:r>
      <w:r w:rsidR="00F83107">
        <w:rPr>
          <w:szCs w:val="22"/>
        </w:rPr>
        <w:t>Sylvia</w:t>
      </w:r>
      <w:r w:rsidR="00265CD3" w:rsidRPr="00265CD3">
        <w:rPr>
          <w:szCs w:val="22"/>
        </w:rPr>
        <w:t xml:space="preserve"> not providing a statement</w:t>
      </w:r>
      <w:r w:rsidR="00265CD3">
        <w:rPr>
          <w:szCs w:val="22"/>
        </w:rPr>
        <w:t xml:space="preserve">, and </w:t>
      </w:r>
      <w:r w:rsidR="00F83107">
        <w:rPr>
          <w:szCs w:val="22"/>
        </w:rPr>
        <w:t>Graham</w:t>
      </w:r>
      <w:r w:rsidR="00265CD3">
        <w:rPr>
          <w:szCs w:val="22"/>
        </w:rPr>
        <w:t xml:space="preserve"> </w:t>
      </w:r>
      <w:r w:rsidR="00265CD3" w:rsidRPr="00265CD3">
        <w:rPr>
          <w:szCs w:val="22"/>
        </w:rPr>
        <w:t xml:space="preserve">giving no reply during interview. </w:t>
      </w:r>
      <w:r>
        <w:rPr>
          <w:color w:val="000000" w:themeColor="text1"/>
          <w:szCs w:val="22"/>
        </w:rPr>
        <w:t xml:space="preserve">In the latter incident, as </w:t>
      </w:r>
      <w:r w:rsidR="00F83107">
        <w:rPr>
          <w:szCs w:val="22"/>
        </w:rPr>
        <w:t>Henry</w:t>
      </w:r>
      <w:r w:rsidRPr="00412D33">
        <w:rPr>
          <w:szCs w:val="22"/>
        </w:rPr>
        <w:t xml:space="preserve"> and </w:t>
      </w:r>
      <w:r w:rsidR="00F83107">
        <w:rPr>
          <w:szCs w:val="22"/>
        </w:rPr>
        <w:t>Sylvia</w:t>
      </w:r>
      <w:r w:rsidRPr="00412D33">
        <w:rPr>
          <w:szCs w:val="22"/>
        </w:rPr>
        <w:t xml:space="preserve"> being under the influence of alcohol officers</w:t>
      </w:r>
      <w:r>
        <w:rPr>
          <w:szCs w:val="22"/>
        </w:rPr>
        <w:t xml:space="preserve"> were unable to take statements, and the following day they refused to make any complaints</w:t>
      </w:r>
      <w:r w:rsidR="00265CD3">
        <w:rPr>
          <w:szCs w:val="22"/>
        </w:rPr>
        <w:t xml:space="preserve">; </w:t>
      </w:r>
      <w:r w:rsidR="00F83107">
        <w:rPr>
          <w:szCs w:val="22"/>
        </w:rPr>
        <w:t>Graham</w:t>
      </w:r>
      <w:r w:rsidR="00265CD3">
        <w:rPr>
          <w:szCs w:val="22"/>
        </w:rPr>
        <w:t xml:space="preserve"> also once more gave a no reply interview</w:t>
      </w:r>
      <w:r>
        <w:rPr>
          <w:szCs w:val="22"/>
        </w:rPr>
        <w:t>.</w:t>
      </w:r>
      <w:r w:rsidR="00265CD3">
        <w:rPr>
          <w:szCs w:val="22"/>
        </w:rPr>
        <w:t xml:space="preserve"> </w:t>
      </w:r>
      <w:r w:rsidR="00265CD3" w:rsidRPr="00265CD3">
        <w:rPr>
          <w:szCs w:val="22"/>
        </w:rPr>
        <w:t>Due to changes in police and CPS procedures a no reply interview, injuries witnessed by police</w:t>
      </w:r>
      <w:r w:rsidR="00265CD3">
        <w:rPr>
          <w:szCs w:val="22"/>
        </w:rPr>
        <w:t>,</w:t>
      </w:r>
      <w:r w:rsidR="00265CD3" w:rsidRPr="00265CD3">
        <w:rPr>
          <w:szCs w:val="22"/>
        </w:rPr>
        <w:t xml:space="preserve"> and comments by the victim (enhanced by the introduction of body worn cameras) would all now be taken</w:t>
      </w:r>
      <w:r w:rsidR="00B43115">
        <w:rPr>
          <w:szCs w:val="22"/>
        </w:rPr>
        <w:t xml:space="preserve"> into</w:t>
      </w:r>
      <w:r w:rsidR="00265CD3" w:rsidRPr="00265CD3">
        <w:rPr>
          <w:szCs w:val="22"/>
        </w:rPr>
        <w:t xml:space="preserve"> account when applying the CPS threshold test for a victimless prosecution; this </w:t>
      </w:r>
      <w:r w:rsidR="00265CD3">
        <w:rPr>
          <w:szCs w:val="22"/>
        </w:rPr>
        <w:t>increases</w:t>
      </w:r>
      <w:r w:rsidR="00265CD3" w:rsidRPr="00265CD3">
        <w:rPr>
          <w:szCs w:val="22"/>
        </w:rPr>
        <w:t xml:space="preserve"> the possibility that should similar circumstances occur now, charges would be pursued.</w:t>
      </w:r>
    </w:p>
    <w:p w14:paraId="731F00E2" w14:textId="77777777" w:rsidR="00C253C6" w:rsidRDefault="00C253C6" w:rsidP="00C253C6">
      <w:pPr>
        <w:pStyle w:val="BodyText"/>
        <w:spacing w:line="276" w:lineRule="auto"/>
        <w:ind w:left="0"/>
        <w:rPr>
          <w:rFonts w:cs="Arial"/>
          <w:szCs w:val="22"/>
        </w:rPr>
      </w:pPr>
    </w:p>
    <w:p w14:paraId="01644833" w14:textId="719C4C4B" w:rsidR="00837FBE" w:rsidRPr="00C253C6" w:rsidRDefault="00ED3974" w:rsidP="00C253C6">
      <w:pPr>
        <w:pStyle w:val="BodyText"/>
        <w:numPr>
          <w:ilvl w:val="2"/>
          <w:numId w:val="7"/>
        </w:numPr>
        <w:spacing w:line="276" w:lineRule="auto"/>
        <w:rPr>
          <w:rFonts w:cs="Arial"/>
          <w:b/>
          <w:szCs w:val="22"/>
          <w:u w:val="single"/>
        </w:rPr>
      </w:pPr>
      <w:r w:rsidRPr="00C253C6">
        <w:rPr>
          <w:rFonts w:cs="Arial"/>
          <w:szCs w:val="22"/>
        </w:rPr>
        <w:t xml:space="preserve">As regards the assessment and management of any risk to </w:t>
      </w:r>
      <w:r w:rsidR="00F83107">
        <w:rPr>
          <w:rFonts w:cs="Arial"/>
          <w:szCs w:val="22"/>
        </w:rPr>
        <w:t>Sylvia</w:t>
      </w:r>
      <w:r w:rsidRPr="00C253C6">
        <w:rPr>
          <w:rFonts w:cs="Arial"/>
          <w:szCs w:val="22"/>
        </w:rPr>
        <w:t xml:space="preserve">, it can be seen that while there were a number of incidents over the period of the review, many of them were spread out, although a particular period of escalation can be seen in 2006. </w:t>
      </w:r>
      <w:r w:rsidR="00F83107">
        <w:t>Sylvia</w:t>
      </w:r>
      <w:r>
        <w:t xml:space="preserve"> was not however subject to MARAC, as while she was assess</w:t>
      </w:r>
      <w:r w:rsidR="00BD7292">
        <w:t>ed as high risk in 2006 and 2007</w:t>
      </w:r>
      <w:r>
        <w:t>, this pre dated the MARAC process within Newcastle</w:t>
      </w:r>
      <w:r w:rsidR="00265CD3" w:rsidRPr="00265CD3">
        <w:t>.</w:t>
      </w:r>
      <w:r w:rsidR="00265CD3" w:rsidRPr="00C253C6">
        <w:rPr>
          <w:szCs w:val="22"/>
        </w:rPr>
        <w:t xml:space="preserve"> </w:t>
      </w:r>
      <w:r w:rsidR="00C253C6" w:rsidRPr="00C253C6">
        <w:rPr>
          <w:szCs w:val="22"/>
        </w:rPr>
        <w:t xml:space="preserve">During this period, no details were recorded of what actions were taken, and Northumbria Police recognised that </w:t>
      </w:r>
      <w:r w:rsidR="00C253C6" w:rsidRPr="00C253C6">
        <w:rPr>
          <w:szCs w:val="22"/>
        </w:rPr>
        <w:lastRenderedPageBreak/>
        <w:t xml:space="preserve">there may have been limited actions taken. As already identified changes since this date mean that the case would be now be considered within MARAC and a more robust risk management strategy put in place, including referral to the IDVA service. </w:t>
      </w:r>
    </w:p>
    <w:p w14:paraId="0FB7DAC6" w14:textId="77777777" w:rsidR="00C253C6" w:rsidRPr="00C253C6" w:rsidRDefault="00C253C6" w:rsidP="00C253C6">
      <w:pPr>
        <w:pStyle w:val="BodyText"/>
        <w:spacing w:line="276" w:lineRule="auto"/>
        <w:ind w:left="0"/>
        <w:rPr>
          <w:rFonts w:cs="Arial"/>
          <w:b/>
          <w:szCs w:val="22"/>
          <w:u w:val="single"/>
        </w:rPr>
      </w:pPr>
    </w:p>
    <w:p w14:paraId="41B82663" w14:textId="7671D998" w:rsidR="00932D13" w:rsidRPr="00265CD3" w:rsidRDefault="00ED3974" w:rsidP="00837FBE">
      <w:pPr>
        <w:pStyle w:val="BodyText"/>
        <w:numPr>
          <w:ilvl w:val="2"/>
          <w:numId w:val="7"/>
        </w:numPr>
        <w:spacing w:line="276" w:lineRule="auto"/>
        <w:rPr>
          <w:rFonts w:cs="Arial"/>
          <w:b/>
          <w:szCs w:val="22"/>
          <w:u w:val="single"/>
        </w:rPr>
      </w:pPr>
      <w:r w:rsidRPr="00265CD3">
        <w:t>From 2010</w:t>
      </w:r>
      <w:r w:rsidR="00837FBE" w:rsidRPr="00265CD3">
        <w:t xml:space="preserve">, when she once more made contact with </w:t>
      </w:r>
      <w:r w:rsidR="00D629CA" w:rsidRPr="00265CD3">
        <w:t xml:space="preserve">the Police, </w:t>
      </w:r>
      <w:r w:rsidR="00F83107">
        <w:t>Sylvia</w:t>
      </w:r>
      <w:r w:rsidRPr="00265CD3">
        <w:t xml:space="preserve"> was assessed as standard then medium </w:t>
      </w:r>
      <w:r w:rsidR="00837FBE" w:rsidRPr="00265CD3">
        <w:t xml:space="preserve">risk, as a result of which </w:t>
      </w:r>
      <w:r w:rsidRPr="00265CD3">
        <w:t xml:space="preserve">such did not </w:t>
      </w:r>
      <w:r w:rsidR="00837FBE" w:rsidRPr="00265CD3">
        <w:t xml:space="preserve">reach the referral criteria into MARAC.  </w:t>
      </w:r>
      <w:r w:rsidR="00932D13" w:rsidRPr="00265CD3">
        <w:rPr>
          <w:rFonts w:cs="Arial"/>
          <w:szCs w:val="22"/>
        </w:rPr>
        <w:t>While Northumbria Police moved onto the full DASH risk assessment model</w:t>
      </w:r>
      <w:r w:rsidR="00C471F8" w:rsidRPr="00265CD3">
        <w:rPr>
          <w:rStyle w:val="FootnoteReference"/>
          <w:rFonts w:cs="Arial"/>
          <w:szCs w:val="22"/>
        </w:rPr>
        <w:footnoteReference w:id="2"/>
      </w:r>
      <w:r w:rsidR="00932D13" w:rsidRPr="00265CD3">
        <w:rPr>
          <w:rFonts w:cs="Arial"/>
          <w:szCs w:val="22"/>
        </w:rPr>
        <w:t xml:space="preserve"> in 2013, the last incident involving </w:t>
      </w:r>
      <w:r w:rsidR="00F83107">
        <w:rPr>
          <w:rFonts w:cs="Arial"/>
          <w:szCs w:val="22"/>
        </w:rPr>
        <w:t>Graham</w:t>
      </w:r>
      <w:r w:rsidR="00932D13" w:rsidRPr="00265CD3">
        <w:rPr>
          <w:rFonts w:cs="Arial"/>
          <w:szCs w:val="22"/>
        </w:rPr>
        <w:t xml:space="preserve"> an</w:t>
      </w:r>
      <w:r w:rsidR="00C471F8" w:rsidRPr="00265CD3">
        <w:rPr>
          <w:rFonts w:cs="Arial"/>
          <w:szCs w:val="22"/>
        </w:rPr>
        <w:t xml:space="preserve">d </w:t>
      </w:r>
      <w:r w:rsidR="00F83107">
        <w:rPr>
          <w:rFonts w:cs="Arial"/>
          <w:szCs w:val="22"/>
        </w:rPr>
        <w:t>Sylvia</w:t>
      </w:r>
      <w:r w:rsidR="00C471F8" w:rsidRPr="00265CD3">
        <w:rPr>
          <w:rFonts w:cs="Arial"/>
          <w:szCs w:val="22"/>
        </w:rPr>
        <w:t xml:space="preserve"> was on 19/01/12 and </w:t>
      </w:r>
      <w:r w:rsidR="00A179AC" w:rsidRPr="00265CD3">
        <w:rPr>
          <w:rFonts w:cs="Arial"/>
          <w:szCs w:val="22"/>
        </w:rPr>
        <w:t xml:space="preserve">was </w:t>
      </w:r>
      <w:r w:rsidR="00C471F8" w:rsidRPr="00265CD3">
        <w:rPr>
          <w:rFonts w:cs="Arial"/>
          <w:szCs w:val="22"/>
        </w:rPr>
        <w:t>therefore</w:t>
      </w:r>
      <w:r w:rsidR="00932D13" w:rsidRPr="00265CD3">
        <w:rPr>
          <w:rFonts w:cs="Arial"/>
          <w:szCs w:val="22"/>
        </w:rPr>
        <w:t xml:space="preserve"> assessed under the </w:t>
      </w:r>
      <w:r w:rsidR="00D629CA" w:rsidRPr="00265CD3">
        <w:rPr>
          <w:rFonts w:cs="Arial"/>
          <w:szCs w:val="22"/>
        </w:rPr>
        <w:t xml:space="preserve">previous </w:t>
      </w:r>
      <w:r w:rsidR="00932D13" w:rsidRPr="00265CD3">
        <w:rPr>
          <w:rFonts w:cs="Arial"/>
          <w:szCs w:val="22"/>
        </w:rPr>
        <w:t>MARAC risk assessment model. This was a</w:t>
      </w:r>
      <w:r w:rsidR="00C471F8" w:rsidRPr="00265CD3">
        <w:rPr>
          <w:rFonts w:cs="Arial"/>
          <w:szCs w:val="22"/>
        </w:rPr>
        <w:t xml:space="preserve"> nationally accredited risk</w:t>
      </w:r>
      <w:r w:rsidR="00932D13" w:rsidRPr="00265CD3">
        <w:rPr>
          <w:rFonts w:cs="Arial"/>
          <w:szCs w:val="22"/>
        </w:rPr>
        <w:t xml:space="preserve"> assessment too</w:t>
      </w:r>
      <w:r w:rsidR="00C471F8" w:rsidRPr="00265CD3">
        <w:rPr>
          <w:rFonts w:cs="Arial"/>
          <w:szCs w:val="22"/>
        </w:rPr>
        <w:t>l and consisted of a twenty</w:t>
      </w:r>
      <w:r w:rsidR="00932D13" w:rsidRPr="00265CD3">
        <w:rPr>
          <w:rFonts w:cs="Arial"/>
          <w:szCs w:val="22"/>
        </w:rPr>
        <w:t xml:space="preserve"> point checklist providing a quantative element to the overall risk assessment.  There was also a section within the document for the victim to consent by means of a signature for a referral to support services</w:t>
      </w:r>
      <w:r w:rsidR="00C471F8" w:rsidRPr="00265CD3">
        <w:rPr>
          <w:rFonts w:cs="Arial"/>
          <w:szCs w:val="22"/>
        </w:rPr>
        <w:t xml:space="preserve">, although </w:t>
      </w:r>
      <w:r w:rsidR="00932D13" w:rsidRPr="00265CD3">
        <w:rPr>
          <w:rFonts w:cs="Arial"/>
          <w:szCs w:val="22"/>
        </w:rPr>
        <w:t>in the case o</w:t>
      </w:r>
      <w:r w:rsidR="00A179AC" w:rsidRPr="00265CD3">
        <w:rPr>
          <w:rFonts w:cs="Arial"/>
          <w:szCs w:val="22"/>
        </w:rPr>
        <w:t>f a high risk victim referral would be</w:t>
      </w:r>
      <w:r w:rsidR="00932D13" w:rsidRPr="00265CD3">
        <w:rPr>
          <w:rFonts w:cs="Arial"/>
          <w:szCs w:val="22"/>
        </w:rPr>
        <w:t xml:space="preserve"> automatic</w:t>
      </w:r>
      <w:r w:rsidR="00A179AC" w:rsidRPr="00265CD3">
        <w:rPr>
          <w:rFonts w:cs="Arial"/>
          <w:szCs w:val="22"/>
        </w:rPr>
        <w:t>,</w:t>
      </w:r>
      <w:r w:rsidR="00932D13" w:rsidRPr="00265CD3">
        <w:rPr>
          <w:rFonts w:cs="Arial"/>
          <w:szCs w:val="22"/>
        </w:rPr>
        <w:t xml:space="preserve"> irrespective of consent.</w:t>
      </w:r>
    </w:p>
    <w:p w14:paraId="50A584B2" w14:textId="77777777" w:rsidR="00932D13" w:rsidRPr="00265CD3" w:rsidRDefault="00932D13" w:rsidP="00932D13">
      <w:pPr>
        <w:pStyle w:val="BodyText"/>
        <w:spacing w:line="276" w:lineRule="auto"/>
        <w:ind w:left="0"/>
        <w:rPr>
          <w:rFonts w:cs="Arial"/>
          <w:szCs w:val="22"/>
        </w:rPr>
      </w:pPr>
    </w:p>
    <w:p w14:paraId="5CB409D1" w14:textId="268AAF4C" w:rsidR="00C471F8" w:rsidRPr="00C471F8" w:rsidRDefault="00932D13" w:rsidP="00837FBE">
      <w:pPr>
        <w:pStyle w:val="BodyText"/>
        <w:numPr>
          <w:ilvl w:val="2"/>
          <w:numId w:val="7"/>
        </w:numPr>
        <w:spacing w:line="276" w:lineRule="auto"/>
        <w:rPr>
          <w:rFonts w:cs="Arial"/>
          <w:b/>
          <w:szCs w:val="22"/>
          <w:u w:val="single"/>
        </w:rPr>
      </w:pPr>
      <w:r w:rsidRPr="00265CD3">
        <w:rPr>
          <w:rFonts w:cs="Arial"/>
          <w:szCs w:val="22"/>
        </w:rPr>
        <w:t xml:space="preserve">Once </w:t>
      </w:r>
      <w:r w:rsidR="00BD7292" w:rsidRPr="00265CD3">
        <w:rPr>
          <w:rFonts w:cs="Arial"/>
          <w:szCs w:val="22"/>
        </w:rPr>
        <w:t>the checklist was</w:t>
      </w:r>
      <w:r w:rsidRPr="00265CD3">
        <w:rPr>
          <w:rFonts w:cs="Arial"/>
          <w:szCs w:val="22"/>
        </w:rPr>
        <w:t xml:space="preserve"> completed with the victim it </w:t>
      </w:r>
      <w:r w:rsidR="00BD7292" w:rsidRPr="00265CD3">
        <w:rPr>
          <w:rFonts w:cs="Arial"/>
          <w:szCs w:val="22"/>
        </w:rPr>
        <w:t>would have been</w:t>
      </w:r>
      <w:r w:rsidRPr="00265CD3">
        <w:rPr>
          <w:rFonts w:cs="Arial"/>
          <w:szCs w:val="22"/>
        </w:rPr>
        <w:t xml:space="preserve"> quality assured by the sergeant before the</w:t>
      </w:r>
      <w:r w:rsidR="00BD7292" w:rsidRPr="00265CD3">
        <w:rPr>
          <w:rFonts w:cs="Arial"/>
          <w:szCs w:val="22"/>
        </w:rPr>
        <w:t xml:space="preserve"> end of the shift. The record was</w:t>
      </w:r>
      <w:r w:rsidRPr="00265CD3">
        <w:rPr>
          <w:rFonts w:cs="Arial"/>
          <w:szCs w:val="22"/>
        </w:rPr>
        <w:t xml:space="preserve"> then passed to the PVP Central Referral Unit (CRU) where a definitive risk assessment of Hi</w:t>
      </w:r>
      <w:r w:rsidR="00BD7292" w:rsidRPr="00265CD3">
        <w:rPr>
          <w:rFonts w:cs="Arial"/>
          <w:szCs w:val="22"/>
        </w:rPr>
        <w:t>gh, Medium or Standard would have been</w:t>
      </w:r>
      <w:r w:rsidRPr="00265CD3">
        <w:rPr>
          <w:rFonts w:cs="Arial"/>
          <w:szCs w:val="22"/>
        </w:rPr>
        <w:t xml:space="preserve"> assigned by a trained risk assessor. In assessing the risk level in 2012, the assessor would consider the objective check list and escalation. Now under the full DASH model professional judgement would also be cons</w:t>
      </w:r>
      <w:r w:rsidR="00C471F8" w:rsidRPr="00265CD3">
        <w:rPr>
          <w:rFonts w:cs="Arial"/>
          <w:szCs w:val="22"/>
        </w:rPr>
        <w:t>idered</w:t>
      </w:r>
      <w:r w:rsidR="00A179AC" w:rsidRPr="00265CD3">
        <w:rPr>
          <w:rFonts w:cs="Arial"/>
          <w:szCs w:val="22"/>
        </w:rPr>
        <w:t>, allowing greater consideration of any history of behaviour of particular concern</w:t>
      </w:r>
      <w:r w:rsidR="00C471F8" w:rsidRPr="00265CD3">
        <w:rPr>
          <w:rFonts w:cs="Arial"/>
          <w:szCs w:val="22"/>
        </w:rPr>
        <w:t xml:space="preserve">.  The level of risk assessed dictates the level of intervention. Procedure </w:t>
      </w:r>
      <w:r w:rsidR="00A179AC" w:rsidRPr="00265CD3">
        <w:rPr>
          <w:rFonts w:cs="Arial"/>
          <w:szCs w:val="22"/>
        </w:rPr>
        <w:t>in 2012</w:t>
      </w:r>
      <w:r w:rsidR="00C471F8" w:rsidRPr="00265CD3">
        <w:rPr>
          <w:rFonts w:cs="Arial"/>
          <w:szCs w:val="22"/>
        </w:rPr>
        <w:t xml:space="preserve"> </w:t>
      </w:r>
      <w:r w:rsidRPr="00265CD3">
        <w:rPr>
          <w:rFonts w:cs="Arial"/>
          <w:szCs w:val="22"/>
        </w:rPr>
        <w:t>was that the Neighbourhood Policing Team (NPT) would intervene and manage medium risk victims</w:t>
      </w:r>
      <w:r w:rsidR="00C471F8" w:rsidRPr="00265CD3">
        <w:rPr>
          <w:rFonts w:cs="Arial"/>
          <w:szCs w:val="22"/>
        </w:rPr>
        <w:t>,</w:t>
      </w:r>
      <w:r w:rsidRPr="00265CD3">
        <w:rPr>
          <w:rFonts w:cs="Arial"/>
          <w:szCs w:val="22"/>
        </w:rPr>
        <w:t xml:space="preserve"> offering support and safety planning</w:t>
      </w:r>
      <w:r w:rsidR="00C471F8" w:rsidRPr="00265CD3">
        <w:rPr>
          <w:rFonts w:cs="Arial"/>
          <w:szCs w:val="22"/>
        </w:rPr>
        <w:t>,</w:t>
      </w:r>
      <w:r w:rsidRPr="00265CD3">
        <w:rPr>
          <w:rFonts w:cs="Arial"/>
          <w:szCs w:val="22"/>
        </w:rPr>
        <w:t xml:space="preserve"> and high risk victims would be managed through the MARAC process.</w:t>
      </w:r>
      <w:r w:rsidR="00C471F8" w:rsidRPr="00265CD3">
        <w:rPr>
          <w:rFonts w:cs="Arial"/>
          <w:szCs w:val="22"/>
        </w:rPr>
        <w:t xml:space="preserve"> In 2012 </w:t>
      </w:r>
      <w:r w:rsidR="00F83107">
        <w:rPr>
          <w:rFonts w:cs="Arial"/>
          <w:szCs w:val="22"/>
        </w:rPr>
        <w:t>Sylvia</w:t>
      </w:r>
      <w:r w:rsidR="00C471F8" w:rsidRPr="00265CD3">
        <w:rPr>
          <w:rFonts w:cs="Arial"/>
          <w:szCs w:val="22"/>
        </w:rPr>
        <w:t xml:space="preserve"> was assessed as standard risk, which meant that no intervention</w:t>
      </w:r>
      <w:r w:rsidR="00C471F8">
        <w:rPr>
          <w:rFonts w:cs="Arial"/>
          <w:szCs w:val="22"/>
        </w:rPr>
        <w:t xml:space="preserve"> took place.  </w:t>
      </w:r>
      <w:r w:rsidRPr="00E61340">
        <w:rPr>
          <w:rFonts w:cs="Arial"/>
          <w:szCs w:val="22"/>
        </w:rPr>
        <w:t xml:space="preserve"> If the sa</w:t>
      </w:r>
      <w:r w:rsidR="00C471F8">
        <w:rPr>
          <w:rFonts w:cs="Arial"/>
          <w:szCs w:val="22"/>
        </w:rPr>
        <w:t>me incident was</w:t>
      </w:r>
      <w:r w:rsidR="00837FBE">
        <w:rPr>
          <w:rFonts w:cs="Arial"/>
          <w:szCs w:val="22"/>
        </w:rPr>
        <w:t xml:space="preserve"> reported currently,</w:t>
      </w:r>
      <w:r w:rsidRPr="00E61340">
        <w:rPr>
          <w:rFonts w:cs="Arial"/>
          <w:szCs w:val="22"/>
        </w:rPr>
        <w:t xml:space="preserve"> the</w:t>
      </w:r>
      <w:r w:rsidR="00837FBE">
        <w:rPr>
          <w:rFonts w:cs="Arial"/>
          <w:szCs w:val="22"/>
        </w:rPr>
        <w:t xml:space="preserve"> IMR author identified that t</w:t>
      </w:r>
      <w:r w:rsidRPr="00E61340">
        <w:rPr>
          <w:rFonts w:cs="Arial"/>
          <w:szCs w:val="22"/>
        </w:rPr>
        <w:t xml:space="preserve">he NPT would be allocated the concern </w:t>
      </w:r>
      <w:r w:rsidR="00C471F8">
        <w:rPr>
          <w:rFonts w:cs="Arial"/>
          <w:szCs w:val="22"/>
        </w:rPr>
        <w:t>as they are now</w:t>
      </w:r>
      <w:r w:rsidR="00837FBE" w:rsidRPr="00E61340">
        <w:rPr>
          <w:rFonts w:cs="Arial"/>
          <w:szCs w:val="22"/>
        </w:rPr>
        <w:t xml:space="preserve"> responsible for the safety planning for all standard and medium risk victims</w:t>
      </w:r>
      <w:r w:rsidR="00C471F8">
        <w:rPr>
          <w:rFonts w:cs="Arial"/>
          <w:szCs w:val="22"/>
        </w:rPr>
        <w:t>.</w:t>
      </w:r>
      <w:r w:rsidR="00837FBE" w:rsidRPr="00E61340">
        <w:rPr>
          <w:rFonts w:cs="Arial"/>
          <w:szCs w:val="22"/>
        </w:rPr>
        <w:t xml:space="preserve"> </w:t>
      </w:r>
      <w:r w:rsidR="00C471F8">
        <w:rPr>
          <w:rFonts w:cs="Arial"/>
          <w:szCs w:val="22"/>
        </w:rPr>
        <w:t>In line with this</w:t>
      </w:r>
      <w:r w:rsidR="00A179AC">
        <w:rPr>
          <w:rFonts w:cs="Arial"/>
          <w:szCs w:val="22"/>
        </w:rPr>
        <w:t>,</w:t>
      </w:r>
      <w:r w:rsidR="00C471F8">
        <w:rPr>
          <w:rFonts w:cs="Arial"/>
          <w:szCs w:val="22"/>
        </w:rPr>
        <w:t xml:space="preserve"> contact </w:t>
      </w:r>
      <w:r w:rsidR="00C471F8" w:rsidRPr="00E61340">
        <w:rPr>
          <w:rFonts w:cs="Arial"/>
          <w:szCs w:val="22"/>
        </w:rPr>
        <w:t>would be made either by phone or in person to of</w:t>
      </w:r>
      <w:r w:rsidR="00C471F8">
        <w:rPr>
          <w:rFonts w:cs="Arial"/>
          <w:szCs w:val="22"/>
        </w:rPr>
        <w:t xml:space="preserve">fer support and safety planning, which would have addressed the point raised previously </w:t>
      </w:r>
      <w:r w:rsidR="00A179AC">
        <w:rPr>
          <w:rFonts w:cs="Arial"/>
          <w:szCs w:val="22"/>
        </w:rPr>
        <w:t>that follow up contact sh</w:t>
      </w:r>
      <w:r w:rsidR="00C471F8">
        <w:rPr>
          <w:rFonts w:cs="Arial"/>
          <w:szCs w:val="22"/>
        </w:rPr>
        <w:t>ould</w:t>
      </w:r>
      <w:r w:rsidR="00A179AC">
        <w:rPr>
          <w:rFonts w:cs="Arial"/>
          <w:szCs w:val="22"/>
        </w:rPr>
        <w:t xml:space="preserve"> ideally</w:t>
      </w:r>
      <w:r w:rsidR="00C471F8">
        <w:rPr>
          <w:rFonts w:cs="Arial"/>
          <w:szCs w:val="22"/>
        </w:rPr>
        <w:t xml:space="preserve"> have been made with </w:t>
      </w:r>
      <w:r w:rsidR="00F83107">
        <w:rPr>
          <w:rFonts w:cs="Arial"/>
          <w:szCs w:val="22"/>
        </w:rPr>
        <w:t>Sylvia</w:t>
      </w:r>
      <w:r w:rsidR="00C471F8">
        <w:rPr>
          <w:rFonts w:cs="Arial"/>
          <w:szCs w:val="22"/>
        </w:rPr>
        <w:t xml:space="preserve">.  </w:t>
      </w:r>
    </w:p>
    <w:p w14:paraId="025EE050" w14:textId="77777777" w:rsidR="00837FBE" w:rsidRDefault="00837FBE" w:rsidP="00C471F8">
      <w:pPr>
        <w:pStyle w:val="BodyText"/>
        <w:spacing w:line="276" w:lineRule="auto"/>
        <w:ind w:left="0"/>
        <w:rPr>
          <w:rFonts w:cs="Arial"/>
          <w:b/>
          <w:szCs w:val="22"/>
          <w:u w:val="single"/>
        </w:rPr>
      </w:pPr>
    </w:p>
    <w:p w14:paraId="2767752B" w14:textId="3F2E0A32" w:rsidR="00837FBE" w:rsidRPr="00132E63" w:rsidRDefault="00837FBE" w:rsidP="00132E63">
      <w:pPr>
        <w:pStyle w:val="BodyText"/>
        <w:numPr>
          <w:ilvl w:val="2"/>
          <w:numId w:val="7"/>
        </w:numPr>
        <w:spacing w:line="276" w:lineRule="auto"/>
        <w:rPr>
          <w:rFonts w:cs="Arial"/>
          <w:b/>
          <w:szCs w:val="22"/>
          <w:u w:val="single"/>
        </w:rPr>
      </w:pPr>
      <w:r w:rsidRPr="00904091">
        <w:rPr>
          <w:rFonts w:cs="Arial"/>
          <w:szCs w:val="22"/>
        </w:rPr>
        <w:t>In</w:t>
      </w:r>
      <w:r w:rsidR="00A179AC">
        <w:rPr>
          <w:rFonts w:cs="Arial"/>
          <w:szCs w:val="22"/>
        </w:rPr>
        <w:t xml:space="preserve"> addition to the incidents involving </w:t>
      </w:r>
      <w:r w:rsidR="00F83107">
        <w:rPr>
          <w:rFonts w:cs="Arial"/>
          <w:szCs w:val="22"/>
        </w:rPr>
        <w:t>Sylvia</w:t>
      </w:r>
      <w:r w:rsidR="00A179AC">
        <w:rPr>
          <w:rFonts w:cs="Arial"/>
          <w:szCs w:val="22"/>
        </w:rPr>
        <w:t>, there were three</w:t>
      </w:r>
      <w:r>
        <w:rPr>
          <w:rFonts w:cs="Arial"/>
          <w:szCs w:val="22"/>
        </w:rPr>
        <w:t xml:space="preserve"> call outs by the Police </w:t>
      </w:r>
      <w:r w:rsidR="00A179AC">
        <w:rPr>
          <w:rFonts w:cs="Arial"/>
          <w:szCs w:val="22"/>
        </w:rPr>
        <w:t xml:space="preserve">in 2014 to </w:t>
      </w:r>
      <w:r w:rsidR="00F83107">
        <w:rPr>
          <w:rFonts w:cs="Arial"/>
          <w:szCs w:val="22"/>
        </w:rPr>
        <w:t>Graham</w:t>
      </w:r>
      <w:r w:rsidR="00A179AC">
        <w:rPr>
          <w:rFonts w:cs="Arial"/>
          <w:szCs w:val="22"/>
        </w:rPr>
        <w:t>’s ex-partner</w:t>
      </w:r>
      <w:r w:rsidR="00BD7292">
        <w:rPr>
          <w:rFonts w:cs="Arial"/>
          <w:szCs w:val="22"/>
        </w:rPr>
        <w:t xml:space="preserve"> Angela.  These occurred on </w:t>
      </w:r>
      <w:r>
        <w:rPr>
          <w:rFonts w:cs="Arial"/>
          <w:szCs w:val="22"/>
        </w:rPr>
        <w:t>15/08</w:t>
      </w:r>
      <w:r w:rsidR="00BD7292">
        <w:rPr>
          <w:rFonts w:cs="Arial"/>
          <w:szCs w:val="22"/>
        </w:rPr>
        <w:t xml:space="preserve">/14, 01/10/14 and </w:t>
      </w:r>
      <w:r>
        <w:rPr>
          <w:rFonts w:cs="Arial"/>
          <w:szCs w:val="22"/>
        </w:rPr>
        <w:t xml:space="preserve">22/12/14.  All of these related to verbal abuse or </w:t>
      </w:r>
      <w:r w:rsidR="00F83107">
        <w:rPr>
          <w:rFonts w:cs="Arial"/>
          <w:szCs w:val="22"/>
        </w:rPr>
        <w:t>Graham</w:t>
      </w:r>
      <w:r>
        <w:rPr>
          <w:rFonts w:cs="Arial"/>
          <w:szCs w:val="22"/>
        </w:rPr>
        <w:t>’</w:t>
      </w:r>
      <w:r w:rsidR="00132E63">
        <w:rPr>
          <w:rFonts w:cs="Arial"/>
          <w:szCs w:val="22"/>
        </w:rPr>
        <w:t>s refusal to leave the home.  M</w:t>
      </w:r>
      <w:r w:rsidR="00132E63" w:rsidRPr="00914132">
        <w:rPr>
          <w:rFonts w:cs="Arial"/>
          <w:szCs w:val="22"/>
        </w:rPr>
        <w:t>ore thorough risk assessments were c</w:t>
      </w:r>
      <w:r w:rsidR="00A179AC">
        <w:rPr>
          <w:rFonts w:cs="Arial"/>
          <w:szCs w:val="22"/>
        </w:rPr>
        <w:t>arried out under the DASH model</w:t>
      </w:r>
      <w:r w:rsidR="00132E63" w:rsidRPr="00914132">
        <w:rPr>
          <w:rFonts w:cs="Arial"/>
          <w:szCs w:val="22"/>
        </w:rPr>
        <w:t>. After each incident in 2014 Angela was assessed as a medium risk due to the number of risk indicators highlighted</w:t>
      </w:r>
      <w:r w:rsidR="00132E63">
        <w:rPr>
          <w:rFonts w:cs="Arial"/>
          <w:szCs w:val="22"/>
        </w:rPr>
        <w:t>.</w:t>
      </w:r>
      <w:r>
        <w:rPr>
          <w:rFonts w:cs="Arial"/>
          <w:szCs w:val="22"/>
        </w:rPr>
        <w:t xml:space="preserve"> </w:t>
      </w:r>
      <w:r w:rsidR="00132E63">
        <w:rPr>
          <w:rFonts w:cs="Arial"/>
          <w:szCs w:val="22"/>
        </w:rPr>
        <w:t xml:space="preserve">As such </w:t>
      </w:r>
      <w:r w:rsidRPr="00904091">
        <w:rPr>
          <w:rFonts w:cs="Arial"/>
          <w:szCs w:val="22"/>
        </w:rPr>
        <w:t>th</w:t>
      </w:r>
      <w:r w:rsidR="00A179AC">
        <w:rPr>
          <w:rFonts w:cs="Arial"/>
          <w:szCs w:val="22"/>
        </w:rPr>
        <w:t xml:space="preserve">e NPT were correctly allocated </w:t>
      </w:r>
      <w:r w:rsidR="00132E63">
        <w:rPr>
          <w:rFonts w:cs="Arial"/>
          <w:szCs w:val="22"/>
        </w:rPr>
        <w:t xml:space="preserve">and follow up took place.  During this however </w:t>
      </w:r>
      <w:r w:rsidR="00132E63">
        <w:rPr>
          <w:rFonts w:cs="Arial"/>
          <w:szCs w:val="22"/>
        </w:rPr>
        <w:lastRenderedPageBreak/>
        <w:t xml:space="preserve">Angela refused any safety planning or further referral, although she was </w:t>
      </w:r>
      <w:r w:rsidR="00132E63" w:rsidRPr="00914132">
        <w:rPr>
          <w:rFonts w:cs="Arial"/>
          <w:szCs w:val="22"/>
        </w:rPr>
        <w:t xml:space="preserve">correctly </w:t>
      </w:r>
      <w:r w:rsidR="00132E63">
        <w:rPr>
          <w:rFonts w:cs="Arial"/>
          <w:szCs w:val="22"/>
        </w:rPr>
        <w:t xml:space="preserve">signposted to other agencies.  </w:t>
      </w:r>
      <w:r w:rsidR="00132E63" w:rsidRPr="00914132">
        <w:rPr>
          <w:rFonts w:cs="Arial"/>
          <w:szCs w:val="22"/>
        </w:rPr>
        <w:t>She also agree</w:t>
      </w:r>
      <w:r w:rsidR="00A179AC">
        <w:rPr>
          <w:rFonts w:cs="Arial"/>
          <w:szCs w:val="22"/>
        </w:rPr>
        <w:t>d</w:t>
      </w:r>
      <w:r w:rsidR="00132E63" w:rsidRPr="00914132">
        <w:rPr>
          <w:rFonts w:cs="Arial"/>
          <w:szCs w:val="22"/>
        </w:rPr>
        <w:t xml:space="preserve"> to consider a PIN being served on </w:t>
      </w:r>
      <w:r w:rsidR="00F83107">
        <w:rPr>
          <w:rFonts w:cs="Arial"/>
          <w:szCs w:val="22"/>
        </w:rPr>
        <w:t>Graham</w:t>
      </w:r>
      <w:r w:rsidR="00A179AC">
        <w:rPr>
          <w:rFonts w:cs="Arial"/>
          <w:szCs w:val="22"/>
        </w:rPr>
        <w:t>.</w:t>
      </w:r>
    </w:p>
    <w:p w14:paraId="1AFB5D10" w14:textId="77777777" w:rsidR="00132E63" w:rsidRPr="00132E63" w:rsidRDefault="00132E63" w:rsidP="00132E63">
      <w:pPr>
        <w:pStyle w:val="BodyText"/>
        <w:spacing w:line="276" w:lineRule="auto"/>
        <w:ind w:left="0"/>
        <w:rPr>
          <w:rFonts w:cs="Arial"/>
          <w:b/>
          <w:szCs w:val="22"/>
          <w:u w:val="single"/>
        </w:rPr>
      </w:pPr>
    </w:p>
    <w:p w14:paraId="4706B7B2" w14:textId="15A4395B" w:rsidR="00837FBE" w:rsidRDefault="00BD7292" w:rsidP="00837FBE">
      <w:pPr>
        <w:pStyle w:val="BodyText"/>
        <w:numPr>
          <w:ilvl w:val="2"/>
          <w:numId w:val="7"/>
        </w:numPr>
        <w:spacing w:line="276" w:lineRule="auto"/>
        <w:rPr>
          <w:rFonts w:cs="Arial"/>
          <w:b/>
          <w:szCs w:val="22"/>
          <w:u w:val="single"/>
        </w:rPr>
      </w:pPr>
      <w:r>
        <w:rPr>
          <w:rFonts w:cs="Arial"/>
          <w:szCs w:val="22"/>
        </w:rPr>
        <w:t>It is of note however that despite being recorded as refusing further support, o</w:t>
      </w:r>
      <w:r w:rsidR="00837FBE" w:rsidRPr="00904091">
        <w:rPr>
          <w:rFonts w:cs="Arial"/>
          <w:szCs w:val="22"/>
        </w:rPr>
        <w:t>n 31/10/2014 Angela did make a request under the Domestic Violence Disclosure Scheme (commonly known as Clare’s Law). This scheme was launc</w:t>
      </w:r>
      <w:r w:rsidR="00A179AC">
        <w:rPr>
          <w:rFonts w:cs="Arial"/>
          <w:szCs w:val="22"/>
        </w:rPr>
        <w:t>hed on 01/04/2014 and introduced</w:t>
      </w:r>
      <w:r w:rsidR="00837FBE" w:rsidRPr="00904091">
        <w:rPr>
          <w:rFonts w:cs="Arial"/>
          <w:szCs w:val="22"/>
        </w:rPr>
        <w:t xml:space="preserve"> a framework to enable police to disclose information to a member of the public about the previous violent offending history of a new, existing or previous partner with a view to safeguarding them from violent offending/risk of harm</w:t>
      </w:r>
      <w:r w:rsidR="00837FBE">
        <w:rPr>
          <w:rFonts w:cs="Arial"/>
          <w:szCs w:val="22"/>
        </w:rPr>
        <w:t xml:space="preserve">.  </w:t>
      </w:r>
      <w:r w:rsidR="00837FBE" w:rsidRPr="00904091">
        <w:rPr>
          <w:rFonts w:cs="Arial"/>
          <w:szCs w:val="22"/>
        </w:rPr>
        <w:t>The scheme is split into the Right to Ask and the Right to Know.</w:t>
      </w:r>
      <w:r w:rsidR="00837FBE">
        <w:rPr>
          <w:rFonts w:cs="Arial"/>
          <w:b/>
          <w:szCs w:val="22"/>
        </w:rPr>
        <w:t xml:space="preserve"> </w:t>
      </w:r>
      <w:r w:rsidR="00837FBE" w:rsidRPr="00904091">
        <w:rPr>
          <w:rFonts w:cs="Arial"/>
          <w:szCs w:val="22"/>
        </w:rPr>
        <w:t>The Right to Ask allows a member of the public to request information from police either to protect themselves or a third party, although pertinent information would only be disclosed to the person best placed to protect the subject.</w:t>
      </w:r>
      <w:r w:rsidR="00A179AC">
        <w:rPr>
          <w:rFonts w:cs="Arial"/>
          <w:b/>
          <w:szCs w:val="22"/>
        </w:rPr>
        <w:t xml:space="preserve"> </w:t>
      </w:r>
      <w:r w:rsidR="00837FBE" w:rsidRPr="00904091">
        <w:rPr>
          <w:rFonts w:cs="Arial"/>
          <w:szCs w:val="22"/>
        </w:rPr>
        <w:t xml:space="preserve">The Right to Know places an obligation on the police to consider making a disclosure when a situation comes to their attention and a risk of domestic violence is perceived. </w:t>
      </w:r>
    </w:p>
    <w:p w14:paraId="67C20463" w14:textId="77777777" w:rsidR="00837FBE" w:rsidRDefault="00837FBE" w:rsidP="00837FBE">
      <w:pPr>
        <w:pStyle w:val="BodyText"/>
        <w:spacing w:line="276" w:lineRule="auto"/>
        <w:ind w:left="0"/>
        <w:rPr>
          <w:rFonts w:cs="Arial"/>
          <w:szCs w:val="22"/>
        </w:rPr>
      </w:pPr>
    </w:p>
    <w:p w14:paraId="7038A2B7" w14:textId="05EEBFB1" w:rsidR="00B43115" w:rsidRPr="00B43115" w:rsidRDefault="00837FBE" w:rsidP="00B43115">
      <w:pPr>
        <w:pStyle w:val="BodyText"/>
        <w:spacing w:line="276" w:lineRule="auto"/>
        <w:ind w:left="720"/>
        <w:rPr>
          <w:rFonts w:cs="Arial"/>
          <w:i/>
          <w:szCs w:val="22"/>
        </w:rPr>
      </w:pPr>
      <w:r>
        <w:rPr>
          <w:rFonts w:cs="Arial"/>
          <w:szCs w:val="22"/>
        </w:rPr>
        <w:t>In</w:t>
      </w:r>
      <w:r w:rsidRPr="00904091">
        <w:rPr>
          <w:rFonts w:cs="Arial"/>
          <w:szCs w:val="22"/>
        </w:rPr>
        <w:t xml:space="preserve"> this instance the</w:t>
      </w:r>
      <w:r>
        <w:rPr>
          <w:rFonts w:cs="Arial"/>
          <w:szCs w:val="22"/>
        </w:rPr>
        <w:t xml:space="preserve"> IMR author concluded that the</w:t>
      </w:r>
      <w:r w:rsidRPr="00904091">
        <w:rPr>
          <w:rFonts w:cs="Arial"/>
          <w:szCs w:val="22"/>
        </w:rPr>
        <w:t xml:space="preserve"> application was processed correctly with all of </w:t>
      </w:r>
      <w:r w:rsidR="00F83107">
        <w:rPr>
          <w:rFonts w:cs="Arial"/>
          <w:szCs w:val="22"/>
        </w:rPr>
        <w:t>Graham</w:t>
      </w:r>
      <w:r w:rsidRPr="00904091">
        <w:rPr>
          <w:rFonts w:cs="Arial"/>
          <w:szCs w:val="22"/>
        </w:rPr>
        <w:t xml:space="preserve">’s previous domestic and violent history researched. This was </w:t>
      </w:r>
      <w:r w:rsidR="00186CEA">
        <w:rPr>
          <w:rFonts w:cs="Arial"/>
          <w:szCs w:val="22"/>
        </w:rPr>
        <w:t xml:space="preserve">then </w:t>
      </w:r>
      <w:r w:rsidRPr="00904091">
        <w:rPr>
          <w:rFonts w:cs="Arial"/>
          <w:szCs w:val="22"/>
        </w:rPr>
        <w:t>sent to the PVP</w:t>
      </w:r>
      <w:r w:rsidR="00186CEA">
        <w:rPr>
          <w:rFonts w:cs="Arial"/>
          <w:szCs w:val="22"/>
        </w:rPr>
        <w:t xml:space="preserve"> (Protecting Vulnerable People)</w:t>
      </w:r>
      <w:r w:rsidRPr="00904091">
        <w:rPr>
          <w:rFonts w:cs="Arial"/>
          <w:szCs w:val="22"/>
        </w:rPr>
        <w:t xml:space="preserve"> Inspector for a decision regarding disclosure.  At Inspector level, only information regarding crim</w:t>
      </w:r>
      <w:r w:rsidR="00186CEA">
        <w:rPr>
          <w:rFonts w:cs="Arial"/>
          <w:szCs w:val="22"/>
        </w:rPr>
        <w:t xml:space="preserve">inal convictions resulting in a </w:t>
      </w:r>
      <w:r w:rsidRPr="00904091">
        <w:rPr>
          <w:rFonts w:cs="Arial"/>
          <w:szCs w:val="22"/>
        </w:rPr>
        <w:t>custodial sentence for violent offences can be disclosed. Any intelligence led information has to be assessed by the Command Team and agreement fo</w:t>
      </w:r>
      <w:r>
        <w:rPr>
          <w:rFonts w:cs="Arial"/>
          <w:szCs w:val="22"/>
        </w:rPr>
        <w:t>r d</w:t>
      </w:r>
      <w:r w:rsidR="00A179AC">
        <w:rPr>
          <w:rFonts w:cs="Arial"/>
          <w:szCs w:val="22"/>
        </w:rPr>
        <w:t>isclosure rests with them. The IMR author noted that</w:t>
      </w:r>
      <w:r w:rsidR="002B6F39">
        <w:rPr>
          <w:rFonts w:cs="Arial"/>
          <w:szCs w:val="22"/>
        </w:rPr>
        <w:t xml:space="preserve"> the domestic violence</w:t>
      </w:r>
      <w:r w:rsidRPr="00904091">
        <w:rPr>
          <w:rFonts w:cs="Arial"/>
          <w:szCs w:val="22"/>
        </w:rPr>
        <w:t xml:space="preserve"> history with </w:t>
      </w:r>
      <w:r w:rsidR="00F83107">
        <w:rPr>
          <w:rFonts w:cs="Arial"/>
          <w:szCs w:val="22"/>
        </w:rPr>
        <w:t>Graham</w:t>
      </w:r>
      <w:r w:rsidRPr="00904091">
        <w:rPr>
          <w:rFonts w:cs="Arial"/>
          <w:szCs w:val="22"/>
        </w:rPr>
        <w:t xml:space="preserve"> and </w:t>
      </w:r>
      <w:r w:rsidR="00F83107">
        <w:rPr>
          <w:rFonts w:cs="Arial"/>
          <w:szCs w:val="22"/>
        </w:rPr>
        <w:t>Sylvia</w:t>
      </w:r>
      <w:r w:rsidRPr="00904091">
        <w:rPr>
          <w:rFonts w:cs="Arial"/>
          <w:szCs w:val="22"/>
        </w:rPr>
        <w:t xml:space="preserve"> were all verbal arguments effect</w:t>
      </w:r>
      <w:r w:rsidRPr="00B43115">
        <w:rPr>
          <w:rFonts w:cs="Arial"/>
          <w:szCs w:val="22"/>
        </w:rPr>
        <w:t xml:space="preserve">ed by the use of alcohol, </w:t>
      </w:r>
      <w:r w:rsidR="00A179AC" w:rsidRPr="00B43115">
        <w:rPr>
          <w:rFonts w:cs="Arial"/>
          <w:szCs w:val="22"/>
        </w:rPr>
        <w:t xml:space="preserve">and </w:t>
      </w:r>
      <w:r w:rsidRPr="00B43115">
        <w:rPr>
          <w:rFonts w:cs="Arial"/>
          <w:szCs w:val="22"/>
        </w:rPr>
        <w:t xml:space="preserve">the decision was </w:t>
      </w:r>
      <w:r w:rsidR="00A179AC" w:rsidRPr="00B43115">
        <w:rPr>
          <w:rFonts w:cs="Arial"/>
          <w:szCs w:val="22"/>
        </w:rPr>
        <w:t xml:space="preserve">therefore </w:t>
      </w:r>
      <w:r w:rsidRPr="00B43115">
        <w:rPr>
          <w:rFonts w:cs="Arial"/>
          <w:szCs w:val="22"/>
        </w:rPr>
        <w:t xml:space="preserve">made </w:t>
      </w:r>
      <w:r w:rsidR="00A179AC" w:rsidRPr="00B43115">
        <w:rPr>
          <w:rFonts w:cs="Arial"/>
          <w:szCs w:val="22"/>
        </w:rPr>
        <w:t xml:space="preserve">not to disclose any information. </w:t>
      </w:r>
      <w:r w:rsidR="00B43115" w:rsidRPr="00B43115">
        <w:rPr>
          <w:rFonts w:cs="Arial"/>
          <w:szCs w:val="22"/>
        </w:rPr>
        <w:t xml:space="preserve">Incident where assaults were alleged did not result in convictions, and therefore no custodial sentences for violence offences could be disclosed. </w:t>
      </w:r>
    </w:p>
    <w:p w14:paraId="3F632230" w14:textId="77777777" w:rsidR="00B43115" w:rsidRDefault="00B43115" w:rsidP="00B43115">
      <w:pPr>
        <w:pStyle w:val="BodyText"/>
        <w:spacing w:line="276" w:lineRule="auto"/>
        <w:ind w:left="0"/>
        <w:rPr>
          <w:rFonts w:cs="Arial"/>
          <w:szCs w:val="22"/>
        </w:rPr>
      </w:pPr>
    </w:p>
    <w:p w14:paraId="5F87C346" w14:textId="067B87FE" w:rsidR="00837FBE" w:rsidRPr="00413083" w:rsidRDefault="00A179AC" w:rsidP="00837FBE">
      <w:pPr>
        <w:pStyle w:val="BodyText"/>
        <w:numPr>
          <w:ilvl w:val="2"/>
          <w:numId w:val="7"/>
        </w:numPr>
        <w:spacing w:line="276" w:lineRule="auto"/>
        <w:rPr>
          <w:rFonts w:cs="Arial"/>
          <w:b/>
          <w:szCs w:val="22"/>
          <w:u w:val="single"/>
        </w:rPr>
      </w:pPr>
      <w:r>
        <w:rPr>
          <w:rFonts w:cs="Arial"/>
          <w:szCs w:val="22"/>
        </w:rPr>
        <w:t>Further</w:t>
      </w:r>
      <w:r w:rsidR="00837FBE" w:rsidRPr="00904091">
        <w:rPr>
          <w:rFonts w:cs="Arial"/>
          <w:szCs w:val="22"/>
        </w:rPr>
        <w:t xml:space="preserve"> rationale </w:t>
      </w:r>
      <w:r>
        <w:rPr>
          <w:rFonts w:cs="Arial"/>
          <w:szCs w:val="22"/>
        </w:rPr>
        <w:t>for the decision was</w:t>
      </w:r>
      <w:r w:rsidR="002B6F39">
        <w:rPr>
          <w:rFonts w:cs="Arial"/>
          <w:szCs w:val="22"/>
        </w:rPr>
        <w:t xml:space="preserve"> that Angela was disclosing domestic violence</w:t>
      </w:r>
      <w:r w:rsidR="00837FBE" w:rsidRPr="00904091">
        <w:rPr>
          <w:rFonts w:cs="Arial"/>
          <w:szCs w:val="22"/>
        </w:rPr>
        <w:t xml:space="preserve"> related behaviours</w:t>
      </w:r>
      <w:r>
        <w:rPr>
          <w:rFonts w:cs="Arial"/>
          <w:szCs w:val="22"/>
        </w:rPr>
        <w:t>,</w:t>
      </w:r>
      <w:r w:rsidR="00837FBE" w:rsidRPr="00904091">
        <w:rPr>
          <w:rFonts w:cs="Arial"/>
          <w:szCs w:val="22"/>
        </w:rPr>
        <w:t xml:space="preserve"> for which she could receive a</w:t>
      </w:r>
      <w:r w:rsidR="00B43115">
        <w:rPr>
          <w:rFonts w:cs="Arial"/>
          <w:szCs w:val="22"/>
        </w:rPr>
        <w:t>ssistance from partner agencies should she so wish.  Also, g</w:t>
      </w:r>
      <w:r w:rsidR="00837FBE" w:rsidRPr="00904091">
        <w:rPr>
          <w:rFonts w:cs="Arial"/>
          <w:szCs w:val="22"/>
        </w:rPr>
        <w:t xml:space="preserve">iven the </w:t>
      </w:r>
      <w:r w:rsidR="002B6F39">
        <w:rPr>
          <w:rFonts w:cs="Arial"/>
          <w:szCs w:val="22"/>
        </w:rPr>
        <w:t xml:space="preserve">existing </w:t>
      </w:r>
      <w:r w:rsidR="00837FBE" w:rsidRPr="00904091">
        <w:rPr>
          <w:rFonts w:cs="Arial"/>
          <w:szCs w:val="22"/>
        </w:rPr>
        <w:t>knowledge d</w:t>
      </w:r>
      <w:r w:rsidR="00186CEA">
        <w:rPr>
          <w:rFonts w:cs="Arial"/>
          <w:szCs w:val="22"/>
        </w:rPr>
        <w:t xml:space="preserve">isclosed by Angela regarding </w:t>
      </w:r>
      <w:r w:rsidR="00F83107">
        <w:rPr>
          <w:rFonts w:cs="Arial"/>
          <w:szCs w:val="22"/>
        </w:rPr>
        <w:t>Graham</w:t>
      </w:r>
      <w:r w:rsidR="00186CEA">
        <w:rPr>
          <w:rFonts w:cs="Arial"/>
          <w:szCs w:val="22"/>
        </w:rPr>
        <w:t>’s</w:t>
      </w:r>
      <w:r w:rsidR="002B6F39">
        <w:rPr>
          <w:rFonts w:cs="Arial"/>
          <w:szCs w:val="22"/>
        </w:rPr>
        <w:t xml:space="preserve"> violence, </w:t>
      </w:r>
      <w:r w:rsidR="00837FBE" w:rsidRPr="00904091">
        <w:rPr>
          <w:rFonts w:cs="Arial"/>
          <w:szCs w:val="22"/>
        </w:rPr>
        <w:t xml:space="preserve">this decision was </w:t>
      </w:r>
      <w:r w:rsidR="00837FBE">
        <w:rPr>
          <w:rFonts w:cs="Arial"/>
          <w:szCs w:val="22"/>
        </w:rPr>
        <w:t xml:space="preserve">deemed by the IMR author to be </w:t>
      </w:r>
      <w:r w:rsidR="00837FBE" w:rsidRPr="00904091">
        <w:rPr>
          <w:rFonts w:cs="Arial"/>
          <w:szCs w:val="22"/>
        </w:rPr>
        <w:t>justified and in line with police policy and procedure.</w:t>
      </w:r>
      <w:r w:rsidR="00837FBE">
        <w:rPr>
          <w:rFonts w:cs="Arial"/>
          <w:szCs w:val="22"/>
        </w:rPr>
        <w:t xml:space="preserve"> </w:t>
      </w:r>
    </w:p>
    <w:p w14:paraId="130A76E5" w14:textId="77777777" w:rsidR="00413083" w:rsidRDefault="00413083" w:rsidP="00796CB6">
      <w:pPr>
        <w:pStyle w:val="BodyText"/>
        <w:spacing w:line="276" w:lineRule="auto"/>
        <w:ind w:left="720"/>
        <w:rPr>
          <w:rFonts w:cs="Arial"/>
          <w:b/>
          <w:szCs w:val="22"/>
          <w:u w:val="single"/>
        </w:rPr>
      </w:pPr>
    </w:p>
    <w:p w14:paraId="4DD93563" w14:textId="0A3079F9" w:rsidR="00837FBE" w:rsidRPr="00796CB6" w:rsidRDefault="00837FBE" w:rsidP="00837FBE">
      <w:pPr>
        <w:pStyle w:val="BodyText"/>
        <w:numPr>
          <w:ilvl w:val="2"/>
          <w:numId w:val="7"/>
        </w:numPr>
        <w:spacing w:line="276" w:lineRule="auto"/>
        <w:rPr>
          <w:rFonts w:cs="Arial"/>
          <w:b/>
          <w:szCs w:val="22"/>
          <w:u w:val="single"/>
        </w:rPr>
      </w:pPr>
      <w:r>
        <w:rPr>
          <w:rFonts w:cs="Arial"/>
          <w:szCs w:val="22"/>
        </w:rPr>
        <w:t>As identified, Child Concern Notifications (</w:t>
      </w:r>
      <w:r w:rsidR="00A179AC">
        <w:rPr>
          <w:rFonts w:cs="Arial"/>
          <w:szCs w:val="22"/>
        </w:rPr>
        <w:t xml:space="preserve">CCNs) </w:t>
      </w:r>
      <w:r>
        <w:rPr>
          <w:rFonts w:cs="Arial"/>
          <w:szCs w:val="22"/>
        </w:rPr>
        <w:t>were also submitted by Of</w:t>
      </w:r>
      <w:r w:rsidR="00413083">
        <w:rPr>
          <w:rFonts w:cs="Arial"/>
          <w:szCs w:val="22"/>
        </w:rPr>
        <w:t>ficers in August and December 2014, however there is no evidence of this having occurred following the incident on 01/10/14.</w:t>
      </w:r>
      <w:r w:rsidR="00C253C6">
        <w:rPr>
          <w:rFonts w:cs="Arial"/>
          <w:szCs w:val="22"/>
        </w:rPr>
        <w:t xml:space="preserve">  Northumbria Poli</w:t>
      </w:r>
      <w:r w:rsidR="00B43115">
        <w:rPr>
          <w:rFonts w:cs="Arial"/>
          <w:szCs w:val="22"/>
        </w:rPr>
        <w:t>c</w:t>
      </w:r>
      <w:r w:rsidR="00C253C6">
        <w:rPr>
          <w:rFonts w:cs="Arial"/>
          <w:szCs w:val="22"/>
        </w:rPr>
        <w:t xml:space="preserve">e identified this was because the child was not present in the house, and at that time the procedure was only to refer if a child was present.  This has now changed and a referral would be made if a child was known to be living in the home, regardless of whether or not they were present during the incident. </w:t>
      </w:r>
      <w:r w:rsidR="00FD2D0F">
        <w:rPr>
          <w:rFonts w:cs="Arial"/>
          <w:color w:val="000000" w:themeColor="text1"/>
          <w:szCs w:val="22"/>
        </w:rPr>
        <w:t xml:space="preserve">In addition, in the follow up by the NPT team Angela identified that she was attending relationship counselling, suggesting the potential for the relationship to be ongoing, which would further place any child present at risk.  </w:t>
      </w:r>
    </w:p>
    <w:p w14:paraId="23B34B76" w14:textId="77777777" w:rsidR="00796CB6" w:rsidRDefault="00796CB6" w:rsidP="00796CB6">
      <w:pPr>
        <w:pStyle w:val="BodyText"/>
        <w:spacing w:line="276" w:lineRule="auto"/>
        <w:ind w:left="0"/>
        <w:rPr>
          <w:rFonts w:cs="Arial"/>
          <w:b/>
          <w:szCs w:val="22"/>
          <w:u w:val="single"/>
        </w:rPr>
      </w:pPr>
    </w:p>
    <w:p w14:paraId="7097C3FE" w14:textId="399BF5D7" w:rsidR="00186CEA" w:rsidRPr="00186CEA" w:rsidRDefault="00A179AC" w:rsidP="00121A4F">
      <w:pPr>
        <w:pStyle w:val="BodyText"/>
        <w:numPr>
          <w:ilvl w:val="2"/>
          <w:numId w:val="7"/>
        </w:numPr>
        <w:spacing w:line="276" w:lineRule="auto"/>
        <w:rPr>
          <w:rFonts w:cs="Arial"/>
          <w:b/>
          <w:color w:val="000000" w:themeColor="text1"/>
          <w:szCs w:val="22"/>
          <w:u w:val="single"/>
        </w:rPr>
      </w:pPr>
      <w:r>
        <w:rPr>
          <w:rFonts w:cs="Arial"/>
          <w:szCs w:val="22"/>
        </w:rPr>
        <w:t>T</w:t>
      </w:r>
      <w:r w:rsidR="00796CB6" w:rsidRPr="00E61340">
        <w:rPr>
          <w:rFonts w:cs="Arial"/>
          <w:szCs w:val="22"/>
        </w:rPr>
        <w:t xml:space="preserve">here was only one incident of </w:t>
      </w:r>
      <w:r>
        <w:rPr>
          <w:rFonts w:cs="Arial"/>
          <w:szCs w:val="22"/>
        </w:rPr>
        <w:t xml:space="preserve">direct </w:t>
      </w:r>
      <w:r w:rsidR="00796CB6" w:rsidRPr="00E61340">
        <w:rPr>
          <w:rFonts w:cs="Arial"/>
          <w:szCs w:val="22"/>
        </w:rPr>
        <w:t>ab</w:t>
      </w:r>
      <w:r>
        <w:rPr>
          <w:rFonts w:cs="Arial"/>
          <w:szCs w:val="22"/>
        </w:rPr>
        <w:t xml:space="preserve">use by </w:t>
      </w:r>
      <w:r w:rsidR="00F83107">
        <w:rPr>
          <w:rFonts w:cs="Arial"/>
          <w:szCs w:val="22"/>
        </w:rPr>
        <w:t>Graham</w:t>
      </w:r>
      <w:r>
        <w:rPr>
          <w:rFonts w:cs="Arial"/>
          <w:szCs w:val="22"/>
        </w:rPr>
        <w:t xml:space="preserve"> towards </w:t>
      </w:r>
      <w:r w:rsidR="00F83107">
        <w:rPr>
          <w:rFonts w:cs="Arial"/>
          <w:szCs w:val="22"/>
        </w:rPr>
        <w:t>Henry</w:t>
      </w:r>
      <w:r>
        <w:rPr>
          <w:rFonts w:cs="Arial"/>
          <w:szCs w:val="22"/>
        </w:rPr>
        <w:t xml:space="preserve"> that was known by Police, that which occurred </w:t>
      </w:r>
      <w:r w:rsidR="00186CEA">
        <w:rPr>
          <w:rFonts w:cs="Arial"/>
          <w:szCs w:val="22"/>
        </w:rPr>
        <w:t xml:space="preserve">on </w:t>
      </w:r>
      <w:r w:rsidR="00796CB6">
        <w:rPr>
          <w:rFonts w:cs="Arial"/>
          <w:szCs w:val="22"/>
        </w:rPr>
        <w:t>30/11/</w:t>
      </w:r>
      <w:r w:rsidR="00796CB6" w:rsidRPr="00E61340">
        <w:rPr>
          <w:rFonts w:cs="Arial"/>
          <w:szCs w:val="22"/>
        </w:rPr>
        <w:t xml:space="preserve">06 </w:t>
      </w:r>
      <w:r>
        <w:rPr>
          <w:rFonts w:cs="Arial"/>
          <w:szCs w:val="22"/>
        </w:rPr>
        <w:t>and</w:t>
      </w:r>
      <w:r w:rsidR="00121A4F">
        <w:rPr>
          <w:rFonts w:cs="Arial"/>
          <w:szCs w:val="22"/>
        </w:rPr>
        <w:t xml:space="preserve"> </w:t>
      </w:r>
      <w:r w:rsidR="00186CEA">
        <w:rPr>
          <w:rFonts w:cs="Arial"/>
          <w:szCs w:val="22"/>
        </w:rPr>
        <w:t xml:space="preserve">which </w:t>
      </w:r>
      <w:r w:rsidR="00121A4F">
        <w:rPr>
          <w:rFonts w:cs="Arial"/>
          <w:szCs w:val="22"/>
        </w:rPr>
        <w:t xml:space="preserve">has been discussed above. </w:t>
      </w:r>
      <w:r>
        <w:rPr>
          <w:rFonts w:cs="Arial"/>
          <w:szCs w:val="22"/>
        </w:rPr>
        <w:t xml:space="preserve">The IMR author identified that following this incident </w:t>
      </w:r>
      <w:r w:rsidR="00796CB6" w:rsidRPr="00E61340">
        <w:rPr>
          <w:rFonts w:cs="Arial"/>
          <w:szCs w:val="22"/>
        </w:rPr>
        <w:t>a DV update should have been added to the incident log</w:t>
      </w:r>
      <w:r w:rsidR="00121A4F">
        <w:rPr>
          <w:rFonts w:cs="Arial"/>
          <w:szCs w:val="22"/>
        </w:rPr>
        <w:t>,</w:t>
      </w:r>
      <w:r w:rsidR="00796CB6" w:rsidRPr="00E61340">
        <w:rPr>
          <w:rFonts w:cs="Arial"/>
          <w:szCs w:val="22"/>
        </w:rPr>
        <w:t xml:space="preserve"> as per policy of the time, </w:t>
      </w:r>
      <w:r w:rsidR="00796CB6">
        <w:rPr>
          <w:rFonts w:cs="Arial"/>
          <w:szCs w:val="22"/>
        </w:rPr>
        <w:t xml:space="preserve">but </w:t>
      </w:r>
      <w:r w:rsidR="00796CB6" w:rsidRPr="00E61340">
        <w:rPr>
          <w:rFonts w:cs="Arial"/>
          <w:szCs w:val="22"/>
        </w:rPr>
        <w:t xml:space="preserve">this was omitted. </w:t>
      </w:r>
      <w:r w:rsidR="00796CB6">
        <w:rPr>
          <w:rFonts w:cs="Arial"/>
          <w:szCs w:val="22"/>
        </w:rPr>
        <w:t>The IMR author also concluded that i</w:t>
      </w:r>
      <w:r w:rsidR="00796CB6" w:rsidRPr="00E61340">
        <w:rPr>
          <w:rFonts w:cs="Arial"/>
          <w:szCs w:val="22"/>
        </w:rPr>
        <w:t>f an incident of this kind happened in 2015</w:t>
      </w:r>
      <w:r w:rsidR="00121A4F">
        <w:rPr>
          <w:rFonts w:cs="Arial"/>
          <w:szCs w:val="22"/>
        </w:rPr>
        <w:t>,</w:t>
      </w:r>
      <w:r w:rsidR="00796CB6" w:rsidRPr="00E61340">
        <w:rPr>
          <w:rFonts w:cs="Arial"/>
          <w:szCs w:val="22"/>
        </w:rPr>
        <w:t xml:space="preserve"> t</w:t>
      </w:r>
      <w:r w:rsidR="00121A4F">
        <w:rPr>
          <w:rFonts w:cs="Arial"/>
          <w:szCs w:val="22"/>
        </w:rPr>
        <w:t xml:space="preserve">hen current procedures </w:t>
      </w:r>
      <w:r w:rsidR="00796CB6" w:rsidRPr="00E61340">
        <w:rPr>
          <w:rFonts w:cs="Arial"/>
          <w:szCs w:val="22"/>
        </w:rPr>
        <w:t xml:space="preserve">would mean that a full DASH assessment would have been carried out for both </w:t>
      </w:r>
      <w:r w:rsidR="00F83107">
        <w:rPr>
          <w:rFonts w:cs="Arial"/>
          <w:szCs w:val="22"/>
        </w:rPr>
        <w:t>Henry</w:t>
      </w:r>
      <w:r w:rsidR="00796CB6" w:rsidRPr="00E61340">
        <w:rPr>
          <w:rFonts w:cs="Arial"/>
          <w:szCs w:val="22"/>
        </w:rPr>
        <w:t xml:space="preserve"> and </w:t>
      </w:r>
      <w:r w:rsidR="00F83107">
        <w:rPr>
          <w:rFonts w:cs="Arial"/>
          <w:szCs w:val="22"/>
        </w:rPr>
        <w:t>Sylvia</w:t>
      </w:r>
      <w:r w:rsidR="00796CB6" w:rsidRPr="00E61340">
        <w:rPr>
          <w:rFonts w:cs="Arial"/>
          <w:szCs w:val="22"/>
        </w:rPr>
        <w:t>, irrespective of gender or the family relationship.</w:t>
      </w:r>
      <w:r w:rsidR="00796CB6">
        <w:rPr>
          <w:rFonts w:cs="Arial"/>
          <w:szCs w:val="22"/>
        </w:rPr>
        <w:t xml:space="preserve"> </w:t>
      </w:r>
    </w:p>
    <w:p w14:paraId="7F702D8B" w14:textId="77777777" w:rsidR="00186CEA" w:rsidRDefault="00186CEA" w:rsidP="00186CEA">
      <w:pPr>
        <w:pStyle w:val="BodyText"/>
        <w:spacing w:line="276" w:lineRule="auto"/>
        <w:ind w:left="0"/>
        <w:rPr>
          <w:rFonts w:cs="Arial"/>
          <w:color w:val="000000" w:themeColor="text1"/>
          <w:szCs w:val="22"/>
        </w:rPr>
      </w:pPr>
    </w:p>
    <w:p w14:paraId="3062A3BE" w14:textId="4B979116" w:rsidR="00796CB6" w:rsidRPr="00121A4F" w:rsidRDefault="00121A4F" w:rsidP="00121A4F">
      <w:pPr>
        <w:pStyle w:val="BodyText"/>
        <w:numPr>
          <w:ilvl w:val="2"/>
          <w:numId w:val="7"/>
        </w:numPr>
        <w:spacing w:line="276" w:lineRule="auto"/>
        <w:rPr>
          <w:rFonts w:cs="Arial"/>
          <w:b/>
          <w:color w:val="000000" w:themeColor="text1"/>
          <w:szCs w:val="22"/>
          <w:u w:val="single"/>
        </w:rPr>
      </w:pPr>
      <w:r>
        <w:rPr>
          <w:rFonts w:cs="Arial"/>
          <w:color w:val="000000" w:themeColor="text1"/>
          <w:szCs w:val="22"/>
        </w:rPr>
        <w:t xml:space="preserve">It is also of note that information from other IMRs has revealed that the incident in which </w:t>
      </w:r>
      <w:r w:rsidR="00F83107">
        <w:rPr>
          <w:rFonts w:cs="Arial"/>
          <w:color w:val="000000" w:themeColor="text1"/>
          <w:szCs w:val="22"/>
        </w:rPr>
        <w:t>Graham</w:t>
      </w:r>
      <w:r>
        <w:rPr>
          <w:rFonts w:cs="Arial"/>
          <w:color w:val="000000" w:themeColor="text1"/>
          <w:szCs w:val="22"/>
        </w:rPr>
        <w:t xml:space="preserve"> slashed his wrist in August 2002</w:t>
      </w:r>
      <w:r w:rsidR="00186CEA">
        <w:rPr>
          <w:rFonts w:cs="Arial"/>
          <w:color w:val="000000" w:themeColor="text1"/>
          <w:szCs w:val="22"/>
        </w:rPr>
        <w:t>,</w:t>
      </w:r>
      <w:r>
        <w:rPr>
          <w:rFonts w:cs="Arial"/>
          <w:color w:val="000000" w:themeColor="text1"/>
          <w:szCs w:val="22"/>
        </w:rPr>
        <w:t xml:space="preserve"> and in which </w:t>
      </w:r>
      <w:r w:rsidR="00F83107">
        <w:rPr>
          <w:rFonts w:cs="Arial"/>
          <w:color w:val="000000" w:themeColor="text1"/>
          <w:szCs w:val="22"/>
        </w:rPr>
        <w:t>Henry</w:t>
      </w:r>
      <w:r>
        <w:rPr>
          <w:rFonts w:cs="Arial"/>
          <w:color w:val="000000" w:themeColor="text1"/>
          <w:szCs w:val="22"/>
        </w:rPr>
        <w:t xml:space="preserve"> reported to Officers that he had fallen and hit his head in trying to stop him, was later reported by </w:t>
      </w:r>
      <w:r w:rsidR="00F83107">
        <w:rPr>
          <w:rFonts w:cs="Arial"/>
          <w:color w:val="000000" w:themeColor="text1"/>
          <w:szCs w:val="22"/>
        </w:rPr>
        <w:t>Henry</w:t>
      </w:r>
      <w:r>
        <w:rPr>
          <w:rFonts w:cs="Arial"/>
          <w:color w:val="000000" w:themeColor="text1"/>
          <w:szCs w:val="22"/>
        </w:rPr>
        <w:t xml:space="preserve"> to hospital staff as hav</w:t>
      </w:r>
      <w:r w:rsidR="00186CEA">
        <w:rPr>
          <w:rFonts w:cs="Arial"/>
          <w:color w:val="000000" w:themeColor="text1"/>
          <w:szCs w:val="22"/>
        </w:rPr>
        <w:t xml:space="preserve">ing been an assault by </w:t>
      </w:r>
      <w:r w:rsidR="00F83107">
        <w:rPr>
          <w:rFonts w:cs="Arial"/>
          <w:color w:val="000000" w:themeColor="text1"/>
          <w:szCs w:val="22"/>
        </w:rPr>
        <w:t>Graham</w:t>
      </w:r>
      <w:r w:rsidR="00186CEA">
        <w:rPr>
          <w:rFonts w:cs="Arial"/>
          <w:color w:val="000000" w:themeColor="text1"/>
          <w:szCs w:val="22"/>
        </w:rPr>
        <w:t>. H</w:t>
      </w:r>
      <w:r>
        <w:rPr>
          <w:rFonts w:cs="Arial"/>
          <w:color w:val="000000" w:themeColor="text1"/>
          <w:szCs w:val="22"/>
        </w:rPr>
        <w:t>owever</w:t>
      </w:r>
      <w:r w:rsidR="00186CEA">
        <w:rPr>
          <w:rFonts w:cs="Arial"/>
          <w:color w:val="000000" w:themeColor="text1"/>
          <w:szCs w:val="22"/>
        </w:rPr>
        <w:t>,</w:t>
      </w:r>
      <w:r>
        <w:rPr>
          <w:rFonts w:cs="Arial"/>
          <w:color w:val="000000" w:themeColor="text1"/>
          <w:szCs w:val="22"/>
        </w:rPr>
        <w:t xml:space="preserve"> the Police will have remained unaware of this.</w:t>
      </w:r>
    </w:p>
    <w:p w14:paraId="53307A80" w14:textId="77777777" w:rsidR="00796CB6" w:rsidRDefault="00796CB6" w:rsidP="00796CB6">
      <w:pPr>
        <w:pStyle w:val="BodyText"/>
        <w:spacing w:line="276" w:lineRule="auto"/>
        <w:ind w:left="720"/>
        <w:rPr>
          <w:rFonts w:cs="Arial"/>
          <w:b/>
          <w:szCs w:val="22"/>
          <w:u w:val="single"/>
        </w:rPr>
      </w:pPr>
    </w:p>
    <w:p w14:paraId="33177F6E" w14:textId="068E0857" w:rsidR="00C471F8" w:rsidRPr="00121A4F" w:rsidRDefault="00796CB6" w:rsidP="00121A4F">
      <w:pPr>
        <w:pStyle w:val="BodyText"/>
        <w:numPr>
          <w:ilvl w:val="2"/>
          <w:numId w:val="7"/>
        </w:numPr>
        <w:spacing w:line="276" w:lineRule="auto"/>
        <w:rPr>
          <w:rFonts w:cs="Arial"/>
          <w:b/>
          <w:color w:val="000000" w:themeColor="text1"/>
          <w:szCs w:val="22"/>
          <w:u w:val="single"/>
        </w:rPr>
      </w:pPr>
      <w:r>
        <w:rPr>
          <w:rFonts w:cs="Arial"/>
          <w:szCs w:val="22"/>
        </w:rPr>
        <w:t xml:space="preserve">In addition to the above, in the incident on </w:t>
      </w:r>
      <w:r w:rsidRPr="00AA2494">
        <w:rPr>
          <w:szCs w:val="22"/>
        </w:rPr>
        <w:t xml:space="preserve">22/10/04 </w:t>
      </w:r>
      <w:r w:rsidR="00F83107">
        <w:rPr>
          <w:szCs w:val="22"/>
        </w:rPr>
        <w:t>Sylvia</w:t>
      </w:r>
      <w:r w:rsidRPr="00AA2494">
        <w:rPr>
          <w:szCs w:val="22"/>
        </w:rPr>
        <w:t xml:space="preserve"> reported to Police that </w:t>
      </w:r>
      <w:r w:rsidR="00F83107">
        <w:rPr>
          <w:szCs w:val="22"/>
        </w:rPr>
        <w:t>Graham</w:t>
      </w:r>
      <w:r w:rsidRPr="00AA2494">
        <w:rPr>
          <w:szCs w:val="22"/>
        </w:rPr>
        <w:t xml:space="preserve"> had threatened </w:t>
      </w:r>
      <w:r w:rsidR="00F83107">
        <w:rPr>
          <w:szCs w:val="22"/>
        </w:rPr>
        <w:t>Henry</w:t>
      </w:r>
      <w:r w:rsidRPr="00AA2494">
        <w:rPr>
          <w:szCs w:val="22"/>
        </w:rPr>
        <w:t xml:space="preserve"> then</w:t>
      </w:r>
      <w:r>
        <w:rPr>
          <w:szCs w:val="22"/>
        </w:rPr>
        <w:t xml:space="preserve"> tried to ‘</w:t>
      </w:r>
      <w:r w:rsidRPr="00DB272A">
        <w:rPr>
          <w:szCs w:val="22"/>
        </w:rPr>
        <w:t xml:space="preserve">push </w:t>
      </w:r>
      <w:r>
        <w:rPr>
          <w:szCs w:val="22"/>
        </w:rPr>
        <w:t>her eyes out’</w:t>
      </w:r>
      <w:r w:rsidRPr="00DB272A">
        <w:rPr>
          <w:szCs w:val="22"/>
        </w:rPr>
        <w:t>.</w:t>
      </w:r>
      <w:r>
        <w:rPr>
          <w:szCs w:val="22"/>
        </w:rPr>
        <w:t xml:space="preserve"> However</w:t>
      </w:r>
      <w:r w:rsidR="00121A4F">
        <w:rPr>
          <w:szCs w:val="22"/>
        </w:rPr>
        <w:t>,</w:t>
      </w:r>
      <w:r>
        <w:rPr>
          <w:szCs w:val="22"/>
        </w:rPr>
        <w:t xml:space="preserve"> on Police attendance the following day no disclosures were made and therefore no further action</w:t>
      </w:r>
      <w:r w:rsidR="00121A4F">
        <w:rPr>
          <w:szCs w:val="22"/>
        </w:rPr>
        <w:t xml:space="preserve"> taken.  Furthermore, on 24/04/0</w:t>
      </w:r>
      <w:r>
        <w:rPr>
          <w:szCs w:val="22"/>
        </w:rPr>
        <w:t xml:space="preserve">6 both </w:t>
      </w:r>
      <w:r w:rsidR="00F83107">
        <w:rPr>
          <w:szCs w:val="22"/>
        </w:rPr>
        <w:t>Sylvia</w:t>
      </w:r>
      <w:r>
        <w:rPr>
          <w:szCs w:val="22"/>
        </w:rPr>
        <w:t xml:space="preserve"> and </w:t>
      </w:r>
      <w:r w:rsidR="00F83107">
        <w:rPr>
          <w:szCs w:val="22"/>
        </w:rPr>
        <w:t>Henry</w:t>
      </w:r>
      <w:r>
        <w:rPr>
          <w:szCs w:val="22"/>
        </w:rPr>
        <w:t xml:space="preserve"> reported that they were afraid of </w:t>
      </w:r>
      <w:r w:rsidR="00F83107">
        <w:rPr>
          <w:szCs w:val="22"/>
        </w:rPr>
        <w:t>Graham</w:t>
      </w:r>
      <w:r>
        <w:rPr>
          <w:szCs w:val="22"/>
        </w:rPr>
        <w:t xml:space="preserve">’s temper.  This was the last mention in Police contact of any specific threat towards </w:t>
      </w:r>
      <w:r w:rsidR="00F83107">
        <w:rPr>
          <w:szCs w:val="22"/>
        </w:rPr>
        <w:t>Henry</w:t>
      </w:r>
      <w:r>
        <w:rPr>
          <w:szCs w:val="22"/>
        </w:rPr>
        <w:t xml:space="preserve"> from </w:t>
      </w:r>
      <w:r w:rsidR="00F83107">
        <w:rPr>
          <w:szCs w:val="22"/>
        </w:rPr>
        <w:t>Graham</w:t>
      </w:r>
      <w:r w:rsidR="00121A4F">
        <w:rPr>
          <w:szCs w:val="22"/>
        </w:rPr>
        <w:t xml:space="preserve"> and occurred eight years before the homicide</w:t>
      </w:r>
      <w:r>
        <w:rPr>
          <w:szCs w:val="22"/>
        </w:rPr>
        <w:t xml:space="preserve">. </w:t>
      </w:r>
      <w:r w:rsidRPr="004962BC">
        <w:rPr>
          <w:rFonts w:cs="Arial"/>
          <w:color w:val="000000" w:themeColor="text1"/>
          <w:szCs w:val="22"/>
        </w:rPr>
        <w:t xml:space="preserve">In each case, while the pertinent information </w:t>
      </w:r>
      <w:r>
        <w:rPr>
          <w:rFonts w:cs="Arial"/>
          <w:color w:val="000000" w:themeColor="text1"/>
          <w:szCs w:val="22"/>
        </w:rPr>
        <w:t xml:space="preserve">relating to </w:t>
      </w:r>
      <w:r w:rsidR="00F83107">
        <w:rPr>
          <w:rFonts w:cs="Arial"/>
          <w:color w:val="000000" w:themeColor="text1"/>
          <w:szCs w:val="22"/>
        </w:rPr>
        <w:t>Henry</w:t>
      </w:r>
      <w:r>
        <w:rPr>
          <w:rFonts w:cs="Arial"/>
          <w:color w:val="000000" w:themeColor="text1"/>
          <w:szCs w:val="22"/>
        </w:rPr>
        <w:t xml:space="preserve"> was recorded, as he </w:t>
      </w:r>
      <w:r w:rsidRPr="004962BC">
        <w:rPr>
          <w:rFonts w:cs="Arial"/>
          <w:color w:val="000000" w:themeColor="text1"/>
          <w:szCs w:val="22"/>
        </w:rPr>
        <w:t>refused any referrals</w:t>
      </w:r>
      <w:r>
        <w:rPr>
          <w:rFonts w:cs="Arial"/>
          <w:color w:val="000000" w:themeColor="text1"/>
          <w:szCs w:val="22"/>
        </w:rPr>
        <w:t xml:space="preserve"> and was not assessed as high risk at the time,</w:t>
      </w:r>
      <w:r w:rsidRPr="004962BC">
        <w:rPr>
          <w:rFonts w:cs="Arial"/>
          <w:color w:val="000000" w:themeColor="text1"/>
          <w:szCs w:val="22"/>
        </w:rPr>
        <w:t xml:space="preserve"> no information was shared with other organisations. </w:t>
      </w:r>
    </w:p>
    <w:p w14:paraId="7B001711" w14:textId="77777777" w:rsidR="00FF44AE" w:rsidRDefault="00FF44AE" w:rsidP="00FF44AE">
      <w:pPr>
        <w:pStyle w:val="BodyText"/>
        <w:spacing w:line="276" w:lineRule="auto"/>
        <w:ind w:left="0"/>
        <w:rPr>
          <w:rFonts w:cs="Arial"/>
          <w:szCs w:val="22"/>
        </w:rPr>
      </w:pPr>
    </w:p>
    <w:p w14:paraId="00C3FD5C" w14:textId="1D0F272F" w:rsidR="00B43115" w:rsidRPr="002B6F39" w:rsidRDefault="00121A4F" w:rsidP="002B6F39">
      <w:pPr>
        <w:pStyle w:val="BodyText"/>
        <w:numPr>
          <w:ilvl w:val="2"/>
          <w:numId w:val="7"/>
        </w:numPr>
        <w:spacing w:line="276" w:lineRule="auto"/>
        <w:rPr>
          <w:rFonts w:cs="Arial"/>
          <w:b/>
          <w:szCs w:val="22"/>
          <w:u w:val="single"/>
        </w:rPr>
      </w:pPr>
      <w:r>
        <w:rPr>
          <w:rFonts w:cs="Arial"/>
          <w:szCs w:val="22"/>
        </w:rPr>
        <w:t>As well as</w:t>
      </w:r>
      <w:r w:rsidR="00796CB6">
        <w:rPr>
          <w:rFonts w:cs="Arial"/>
          <w:szCs w:val="22"/>
        </w:rPr>
        <w:t xml:space="preserve"> </w:t>
      </w:r>
      <w:r w:rsidR="00F83107">
        <w:rPr>
          <w:rFonts w:cs="Arial"/>
          <w:szCs w:val="22"/>
        </w:rPr>
        <w:t>Graham</w:t>
      </w:r>
      <w:r w:rsidR="00796CB6">
        <w:rPr>
          <w:rFonts w:cs="Arial"/>
          <w:szCs w:val="22"/>
        </w:rPr>
        <w:t>’s behaviour towards other t</w:t>
      </w:r>
      <w:r w:rsidR="00E61340" w:rsidRPr="00E61340">
        <w:rPr>
          <w:rFonts w:cs="Arial"/>
          <w:szCs w:val="22"/>
        </w:rPr>
        <w:t>here were</w:t>
      </w:r>
      <w:r w:rsidR="00796CB6">
        <w:rPr>
          <w:rFonts w:cs="Arial"/>
          <w:szCs w:val="22"/>
        </w:rPr>
        <w:t xml:space="preserve"> also</w:t>
      </w:r>
      <w:r w:rsidR="00E61340" w:rsidRPr="00E61340">
        <w:rPr>
          <w:rFonts w:cs="Arial"/>
          <w:szCs w:val="22"/>
        </w:rPr>
        <w:t xml:space="preserve"> two</w:t>
      </w:r>
      <w:r w:rsidR="00526222" w:rsidRPr="00E61340">
        <w:rPr>
          <w:rFonts w:cs="Arial"/>
          <w:szCs w:val="22"/>
        </w:rPr>
        <w:t xml:space="preserve"> incidents of self harm involving </w:t>
      </w:r>
      <w:r w:rsidR="00F83107">
        <w:rPr>
          <w:rFonts w:cs="Arial"/>
          <w:szCs w:val="22"/>
        </w:rPr>
        <w:t>Graham</w:t>
      </w:r>
      <w:r>
        <w:rPr>
          <w:rFonts w:cs="Arial"/>
          <w:szCs w:val="22"/>
        </w:rPr>
        <w:t xml:space="preserve"> to which Officers were called</w:t>
      </w:r>
      <w:r w:rsidR="00526222" w:rsidRPr="00E61340">
        <w:rPr>
          <w:rFonts w:cs="Arial"/>
          <w:szCs w:val="22"/>
        </w:rPr>
        <w:t>, one on 30/08/2002</w:t>
      </w:r>
      <w:r>
        <w:rPr>
          <w:rFonts w:cs="Arial"/>
          <w:szCs w:val="22"/>
        </w:rPr>
        <w:t>,</w:t>
      </w:r>
      <w:r w:rsidR="00526222" w:rsidRPr="00E61340">
        <w:rPr>
          <w:rFonts w:cs="Arial"/>
          <w:szCs w:val="22"/>
        </w:rPr>
        <w:t xml:space="preserve"> when he had cut his wrist</w:t>
      </w:r>
      <w:r>
        <w:rPr>
          <w:rFonts w:cs="Arial"/>
          <w:szCs w:val="22"/>
        </w:rPr>
        <w:t>,</w:t>
      </w:r>
      <w:r w:rsidR="00526222" w:rsidRPr="00E61340">
        <w:rPr>
          <w:rFonts w:cs="Arial"/>
          <w:szCs w:val="22"/>
        </w:rPr>
        <w:t xml:space="preserve"> and the other on 31/12/2005 when he attempted to cut his ear off. In each case </w:t>
      </w:r>
      <w:r w:rsidR="00F83107">
        <w:rPr>
          <w:rFonts w:cs="Arial"/>
          <w:szCs w:val="22"/>
        </w:rPr>
        <w:t>Graham</w:t>
      </w:r>
      <w:r w:rsidR="0024704F">
        <w:rPr>
          <w:rFonts w:cs="Arial"/>
          <w:szCs w:val="22"/>
        </w:rPr>
        <w:t xml:space="preserve"> was believed to be under the influence of alcohol</w:t>
      </w:r>
      <w:r w:rsidR="00526222" w:rsidRPr="00E61340">
        <w:rPr>
          <w:rFonts w:cs="Arial"/>
          <w:szCs w:val="22"/>
        </w:rPr>
        <w:t xml:space="preserve">. On both occasions no offences </w:t>
      </w:r>
      <w:r>
        <w:rPr>
          <w:rFonts w:cs="Arial"/>
          <w:szCs w:val="22"/>
        </w:rPr>
        <w:t xml:space="preserve">were </w:t>
      </w:r>
      <w:r w:rsidR="00526222" w:rsidRPr="00E61340">
        <w:rPr>
          <w:rFonts w:cs="Arial"/>
          <w:szCs w:val="22"/>
        </w:rPr>
        <w:t xml:space="preserve">disclosed and he was left in the care of health professionals. </w:t>
      </w:r>
      <w:r>
        <w:rPr>
          <w:rFonts w:cs="Arial"/>
          <w:szCs w:val="22"/>
        </w:rPr>
        <w:t>The IMR author noted that i</w:t>
      </w:r>
      <w:r w:rsidR="00526222" w:rsidRPr="00E61340">
        <w:rPr>
          <w:rFonts w:cs="Arial"/>
          <w:szCs w:val="22"/>
        </w:rPr>
        <w:t xml:space="preserve">n 2002 and 2005 there was no requirement </w:t>
      </w:r>
      <w:r w:rsidR="00CF3997">
        <w:rPr>
          <w:rFonts w:cs="Arial"/>
          <w:szCs w:val="22"/>
        </w:rPr>
        <w:t>within Northumbria p</w:t>
      </w:r>
      <w:r w:rsidR="0024704F">
        <w:rPr>
          <w:rFonts w:cs="Arial"/>
          <w:szCs w:val="22"/>
        </w:rPr>
        <w:t xml:space="preserve">olice </w:t>
      </w:r>
      <w:r w:rsidR="00526222" w:rsidRPr="00E61340">
        <w:rPr>
          <w:rFonts w:cs="Arial"/>
          <w:szCs w:val="22"/>
        </w:rPr>
        <w:t xml:space="preserve">to record vulnerable adults and therefore the only action was to record the incidents within </w:t>
      </w:r>
      <w:r w:rsidR="00F83107">
        <w:rPr>
          <w:rFonts w:cs="Arial"/>
          <w:szCs w:val="22"/>
        </w:rPr>
        <w:t>Graham</w:t>
      </w:r>
      <w:r w:rsidR="00526222" w:rsidRPr="00E61340">
        <w:rPr>
          <w:rFonts w:cs="Arial"/>
          <w:szCs w:val="22"/>
        </w:rPr>
        <w:t>’s intelligence record and add</w:t>
      </w:r>
      <w:r w:rsidR="0024704F">
        <w:rPr>
          <w:rFonts w:cs="Arial"/>
          <w:szCs w:val="22"/>
        </w:rPr>
        <w:t xml:space="preserve"> warning markers </w:t>
      </w:r>
      <w:r w:rsidR="00C253C6">
        <w:rPr>
          <w:rFonts w:cs="Arial"/>
          <w:szCs w:val="22"/>
        </w:rPr>
        <w:t xml:space="preserve">for self harm, which was done. </w:t>
      </w:r>
      <w:r w:rsidR="00C253C6">
        <w:rPr>
          <w:rFonts w:cs="Arial"/>
          <w:color w:val="000000" w:themeColor="text1"/>
          <w:szCs w:val="22"/>
        </w:rPr>
        <w:t xml:space="preserve">Under current practice an Adult Concern Notification would be submitted. </w:t>
      </w:r>
    </w:p>
    <w:p w14:paraId="79DB52DD" w14:textId="77777777" w:rsidR="00B43115" w:rsidRDefault="00B43115" w:rsidP="00132E63">
      <w:pPr>
        <w:pStyle w:val="BodyText"/>
        <w:spacing w:line="276" w:lineRule="auto"/>
        <w:ind w:left="0"/>
        <w:rPr>
          <w:rFonts w:cs="Arial"/>
          <w:b/>
          <w:szCs w:val="22"/>
          <w:u w:val="single"/>
        </w:rPr>
      </w:pPr>
    </w:p>
    <w:p w14:paraId="2B219553" w14:textId="77777777" w:rsidR="002B6F39" w:rsidRDefault="002B6F39" w:rsidP="00132E63">
      <w:pPr>
        <w:pStyle w:val="BodyText"/>
        <w:spacing w:line="276" w:lineRule="auto"/>
        <w:ind w:left="0"/>
        <w:rPr>
          <w:rFonts w:cs="Arial"/>
          <w:b/>
          <w:szCs w:val="22"/>
          <w:u w:val="single"/>
        </w:rPr>
      </w:pPr>
    </w:p>
    <w:p w14:paraId="426A502B" w14:textId="77777777" w:rsidR="002B6F39" w:rsidRDefault="002B6F39" w:rsidP="00132E63">
      <w:pPr>
        <w:pStyle w:val="BodyText"/>
        <w:spacing w:line="276" w:lineRule="auto"/>
        <w:ind w:left="0"/>
        <w:rPr>
          <w:rFonts w:cs="Arial"/>
          <w:b/>
          <w:szCs w:val="22"/>
          <w:u w:val="single"/>
        </w:rPr>
      </w:pPr>
    </w:p>
    <w:p w14:paraId="0392523F" w14:textId="77777777" w:rsidR="002B6F39" w:rsidRDefault="002B6F39" w:rsidP="00132E63">
      <w:pPr>
        <w:pStyle w:val="BodyText"/>
        <w:spacing w:line="276" w:lineRule="auto"/>
        <w:ind w:left="0"/>
        <w:rPr>
          <w:rFonts w:cs="Arial"/>
          <w:b/>
          <w:szCs w:val="22"/>
          <w:u w:val="single"/>
        </w:rPr>
      </w:pPr>
    </w:p>
    <w:p w14:paraId="1F69FF73" w14:textId="77777777" w:rsidR="002B6F39" w:rsidRDefault="002B6F39" w:rsidP="00132E63">
      <w:pPr>
        <w:pStyle w:val="BodyText"/>
        <w:spacing w:line="276" w:lineRule="auto"/>
        <w:ind w:left="0"/>
        <w:rPr>
          <w:rFonts w:cs="Arial"/>
          <w:b/>
          <w:szCs w:val="22"/>
          <w:u w:val="single"/>
        </w:rPr>
      </w:pPr>
    </w:p>
    <w:p w14:paraId="407999F9" w14:textId="77777777" w:rsidR="002B6F39" w:rsidRDefault="002B6F39" w:rsidP="00132E63">
      <w:pPr>
        <w:pStyle w:val="BodyText"/>
        <w:spacing w:line="276" w:lineRule="auto"/>
        <w:ind w:left="0"/>
        <w:rPr>
          <w:rFonts w:cs="Arial"/>
          <w:b/>
          <w:szCs w:val="22"/>
          <w:u w:val="single"/>
        </w:rPr>
      </w:pPr>
    </w:p>
    <w:tbl>
      <w:tblPr>
        <w:tblStyle w:val="TableGrid"/>
        <w:tblW w:w="0" w:type="auto"/>
        <w:tblInd w:w="720" w:type="dxa"/>
        <w:tblLook w:val="04A0" w:firstRow="1" w:lastRow="0" w:firstColumn="1" w:lastColumn="0" w:noHBand="0" w:noVBand="1"/>
      </w:tblPr>
      <w:tblGrid>
        <w:gridCol w:w="7796"/>
      </w:tblGrid>
      <w:tr w:rsidR="00132E63" w14:paraId="207C46CA" w14:textId="77777777" w:rsidTr="00132E63">
        <w:tc>
          <w:tcPr>
            <w:tcW w:w="8516" w:type="dxa"/>
          </w:tcPr>
          <w:p w14:paraId="1C569AF3" w14:textId="5EB86B06" w:rsidR="00920D91" w:rsidRDefault="00132E63" w:rsidP="00920D91">
            <w:pPr>
              <w:pStyle w:val="BodyText"/>
              <w:spacing w:line="276" w:lineRule="auto"/>
              <w:ind w:left="0"/>
              <w:rPr>
                <w:rFonts w:cs="Arial"/>
                <w:b/>
                <w:i/>
                <w:szCs w:val="22"/>
              </w:rPr>
            </w:pPr>
            <w:r w:rsidRPr="00132E63">
              <w:rPr>
                <w:rFonts w:cs="Arial"/>
                <w:b/>
                <w:i/>
                <w:szCs w:val="22"/>
              </w:rPr>
              <w:t>Conclusions regarding Northumbria Police’</w:t>
            </w:r>
            <w:r w:rsidR="004154EB">
              <w:rPr>
                <w:rFonts w:cs="Arial"/>
                <w:b/>
                <w:i/>
                <w:szCs w:val="22"/>
              </w:rPr>
              <w:t>s i</w:t>
            </w:r>
            <w:r w:rsidRPr="00132E63">
              <w:rPr>
                <w:rFonts w:cs="Arial"/>
                <w:b/>
                <w:i/>
                <w:szCs w:val="22"/>
              </w:rPr>
              <w:t>nvolvement</w:t>
            </w:r>
          </w:p>
          <w:p w14:paraId="63EEBB0A" w14:textId="77777777" w:rsidR="00B336F3" w:rsidRPr="00B336F3" w:rsidRDefault="00B336F3" w:rsidP="00920D91">
            <w:pPr>
              <w:pStyle w:val="BodyText"/>
              <w:spacing w:line="276" w:lineRule="auto"/>
              <w:ind w:left="0"/>
              <w:rPr>
                <w:rFonts w:cs="Arial"/>
                <w:b/>
                <w:i/>
                <w:szCs w:val="22"/>
              </w:rPr>
            </w:pPr>
          </w:p>
          <w:p w14:paraId="4079D774" w14:textId="3F28E533" w:rsidR="00920D91" w:rsidRPr="00920D91" w:rsidRDefault="00920D91" w:rsidP="00920D91">
            <w:pPr>
              <w:pStyle w:val="BodyText"/>
              <w:numPr>
                <w:ilvl w:val="0"/>
                <w:numId w:val="33"/>
              </w:numPr>
              <w:spacing w:line="276" w:lineRule="auto"/>
              <w:rPr>
                <w:rFonts w:cs="Arial"/>
                <w:b/>
                <w:color w:val="000000" w:themeColor="text1"/>
                <w:szCs w:val="22"/>
                <w:u w:val="single"/>
              </w:rPr>
            </w:pPr>
            <w:r w:rsidRPr="004962BC">
              <w:rPr>
                <w:rFonts w:cs="Arial"/>
                <w:color w:val="000000" w:themeColor="text1"/>
                <w:szCs w:val="22"/>
              </w:rPr>
              <w:lastRenderedPageBreak/>
              <w:t xml:space="preserve">The majority of incidents involving </w:t>
            </w:r>
            <w:r w:rsidR="00F83107">
              <w:rPr>
                <w:rFonts w:cs="Arial"/>
                <w:color w:val="000000" w:themeColor="text1"/>
                <w:szCs w:val="22"/>
              </w:rPr>
              <w:t>Graham</w:t>
            </w:r>
            <w:r w:rsidRPr="004962BC">
              <w:rPr>
                <w:rFonts w:cs="Arial"/>
                <w:color w:val="000000" w:themeColor="text1"/>
                <w:szCs w:val="22"/>
              </w:rPr>
              <w:t xml:space="preserve"> were against his mother </w:t>
            </w:r>
            <w:r w:rsidR="00F83107">
              <w:rPr>
                <w:rFonts w:cs="Arial"/>
                <w:color w:val="000000" w:themeColor="text1"/>
                <w:szCs w:val="22"/>
              </w:rPr>
              <w:t>Sylvia</w:t>
            </w:r>
            <w:r w:rsidRPr="004962BC">
              <w:rPr>
                <w:rFonts w:cs="Arial"/>
                <w:color w:val="000000" w:themeColor="text1"/>
                <w:szCs w:val="22"/>
              </w:rPr>
              <w:t xml:space="preserve"> rather than his father </w:t>
            </w:r>
            <w:r w:rsidR="00F83107">
              <w:rPr>
                <w:rFonts w:cs="Arial"/>
                <w:color w:val="000000" w:themeColor="text1"/>
                <w:szCs w:val="22"/>
              </w:rPr>
              <w:t>Henry</w:t>
            </w:r>
            <w:r w:rsidRPr="004962BC">
              <w:rPr>
                <w:rFonts w:cs="Arial"/>
                <w:color w:val="000000" w:themeColor="text1"/>
                <w:szCs w:val="22"/>
              </w:rPr>
              <w:t xml:space="preserve">. </w:t>
            </w:r>
            <w:r w:rsidR="00F83107">
              <w:rPr>
                <w:rFonts w:cs="Arial"/>
                <w:color w:val="000000" w:themeColor="text1"/>
                <w:szCs w:val="22"/>
              </w:rPr>
              <w:t>Henry</w:t>
            </w:r>
            <w:r w:rsidRPr="004962BC">
              <w:rPr>
                <w:rFonts w:cs="Arial"/>
                <w:color w:val="000000" w:themeColor="text1"/>
                <w:szCs w:val="22"/>
              </w:rPr>
              <w:t xml:space="preserve"> was never perceived to be in</w:t>
            </w:r>
            <w:r>
              <w:rPr>
                <w:rFonts w:cs="Arial"/>
                <w:color w:val="000000" w:themeColor="text1"/>
                <w:szCs w:val="22"/>
              </w:rPr>
              <w:t xml:space="preserve"> any</w:t>
            </w:r>
            <w:r w:rsidRPr="004962BC">
              <w:rPr>
                <w:rFonts w:cs="Arial"/>
                <w:color w:val="000000" w:themeColor="text1"/>
                <w:szCs w:val="22"/>
              </w:rPr>
              <w:t xml:space="preserve"> danger o</w:t>
            </w:r>
            <w:r>
              <w:rPr>
                <w:rFonts w:cs="Arial"/>
                <w:color w:val="000000" w:themeColor="text1"/>
                <w:szCs w:val="22"/>
              </w:rPr>
              <w:t xml:space="preserve">f substantial harm from his son. Although three historic incidents or concerns have been noted relating to </w:t>
            </w:r>
            <w:r w:rsidR="00F83107">
              <w:rPr>
                <w:rFonts w:cs="Arial"/>
                <w:color w:val="000000" w:themeColor="text1"/>
                <w:szCs w:val="22"/>
              </w:rPr>
              <w:t>Graham</w:t>
            </w:r>
            <w:r>
              <w:rPr>
                <w:rFonts w:cs="Arial"/>
                <w:color w:val="000000" w:themeColor="text1"/>
                <w:szCs w:val="22"/>
              </w:rPr>
              <w:t xml:space="preserve">’s behaviour towards </w:t>
            </w:r>
            <w:r w:rsidR="00F83107">
              <w:rPr>
                <w:rFonts w:cs="Arial"/>
                <w:color w:val="000000" w:themeColor="text1"/>
                <w:szCs w:val="22"/>
              </w:rPr>
              <w:t>Henry</w:t>
            </w:r>
            <w:r>
              <w:rPr>
                <w:rFonts w:cs="Arial"/>
                <w:color w:val="000000" w:themeColor="text1"/>
                <w:szCs w:val="22"/>
              </w:rPr>
              <w:t>, the last of these dated back to 2006.</w:t>
            </w:r>
          </w:p>
          <w:p w14:paraId="50C25E7E" w14:textId="1C0961E1" w:rsidR="00920D91" w:rsidRPr="00B4730E" w:rsidRDefault="00920D91" w:rsidP="00920D91">
            <w:pPr>
              <w:pStyle w:val="BodyText"/>
              <w:numPr>
                <w:ilvl w:val="0"/>
                <w:numId w:val="33"/>
              </w:numPr>
              <w:spacing w:line="276" w:lineRule="auto"/>
              <w:rPr>
                <w:rFonts w:cs="Arial"/>
                <w:b/>
                <w:color w:val="000000" w:themeColor="text1"/>
                <w:szCs w:val="22"/>
                <w:u w:val="single"/>
              </w:rPr>
            </w:pPr>
            <w:r>
              <w:rPr>
                <w:rFonts w:cs="Arial"/>
                <w:color w:val="000000" w:themeColor="text1"/>
                <w:szCs w:val="22"/>
              </w:rPr>
              <w:t xml:space="preserve">As regards </w:t>
            </w:r>
            <w:r w:rsidR="00F83107">
              <w:rPr>
                <w:rFonts w:cs="Arial"/>
                <w:color w:val="000000" w:themeColor="text1"/>
                <w:szCs w:val="22"/>
              </w:rPr>
              <w:t>Graham</w:t>
            </w:r>
            <w:r>
              <w:rPr>
                <w:rFonts w:cs="Arial"/>
                <w:color w:val="000000" w:themeColor="text1"/>
                <w:szCs w:val="22"/>
              </w:rPr>
              <w:t>’s abuse towards his mother, there were a significant number of call outs</w:t>
            </w:r>
            <w:r w:rsidR="00186CEA">
              <w:rPr>
                <w:rFonts w:cs="Arial"/>
                <w:color w:val="000000" w:themeColor="text1"/>
                <w:szCs w:val="22"/>
              </w:rPr>
              <w:t xml:space="preserve"> between 2002 and 2012, with the last taking place nearly</w:t>
            </w:r>
            <w:r w:rsidR="001B2D42" w:rsidRPr="00DE2735">
              <w:rPr>
                <w:rFonts w:cs="Arial"/>
                <w:color w:val="FF0000"/>
                <w:szCs w:val="22"/>
              </w:rPr>
              <w:t xml:space="preserve"> </w:t>
            </w:r>
            <w:r w:rsidR="00C253C6">
              <w:rPr>
                <w:rFonts w:cs="Arial"/>
                <w:color w:val="000000" w:themeColor="text1"/>
                <w:szCs w:val="22"/>
              </w:rPr>
              <w:t xml:space="preserve">three </w:t>
            </w:r>
            <w:r>
              <w:rPr>
                <w:rFonts w:cs="Arial"/>
                <w:color w:val="000000" w:themeColor="text1"/>
                <w:szCs w:val="22"/>
              </w:rPr>
              <w:t xml:space="preserve">years prior to the homicide. These did not lead to any convictions in relation to domestic abuse. Concerns from </w:t>
            </w:r>
            <w:r w:rsidR="00F83107">
              <w:rPr>
                <w:rFonts w:cs="Arial"/>
                <w:color w:val="000000" w:themeColor="text1"/>
                <w:szCs w:val="22"/>
              </w:rPr>
              <w:t>Sylvia</w:t>
            </w:r>
            <w:r>
              <w:rPr>
                <w:rFonts w:cs="Arial"/>
                <w:color w:val="000000" w:themeColor="text1"/>
                <w:szCs w:val="22"/>
              </w:rPr>
              <w:t xml:space="preserve"> regarding escalating abuse and the use of weapons were noted </w:t>
            </w:r>
            <w:r w:rsidRPr="00B4730E">
              <w:rPr>
                <w:rFonts w:cs="Arial"/>
                <w:color w:val="000000" w:themeColor="text1"/>
                <w:szCs w:val="22"/>
              </w:rPr>
              <w:t>in 2006</w:t>
            </w:r>
            <w:r w:rsidR="00186CEA" w:rsidRPr="00B4730E">
              <w:rPr>
                <w:rFonts w:cs="Arial"/>
                <w:color w:val="000000" w:themeColor="text1"/>
                <w:szCs w:val="22"/>
              </w:rPr>
              <w:t>,</w:t>
            </w:r>
            <w:r w:rsidR="00121A4F" w:rsidRPr="00B4730E">
              <w:rPr>
                <w:rFonts w:cs="Arial"/>
                <w:color w:val="000000" w:themeColor="text1"/>
                <w:szCs w:val="22"/>
              </w:rPr>
              <w:t xml:space="preserve"> altho</w:t>
            </w:r>
            <w:r w:rsidR="00186CEA" w:rsidRPr="00B4730E">
              <w:rPr>
                <w:rFonts w:cs="Arial"/>
                <w:color w:val="000000" w:themeColor="text1"/>
                <w:szCs w:val="22"/>
              </w:rPr>
              <w:t>u</w:t>
            </w:r>
            <w:r w:rsidR="00121A4F" w:rsidRPr="00B4730E">
              <w:rPr>
                <w:rFonts w:cs="Arial"/>
                <w:color w:val="000000" w:themeColor="text1"/>
                <w:szCs w:val="22"/>
              </w:rPr>
              <w:t>gh not managed or shared under Multi-Agency procedures due to the lack of such processes at this time.</w:t>
            </w:r>
          </w:p>
          <w:p w14:paraId="18FB7587" w14:textId="267FF71A" w:rsidR="00B4730E" w:rsidRPr="00B4730E" w:rsidRDefault="00C253C6" w:rsidP="00186CEA">
            <w:pPr>
              <w:pStyle w:val="BodyText"/>
              <w:numPr>
                <w:ilvl w:val="0"/>
                <w:numId w:val="33"/>
              </w:numPr>
              <w:spacing w:line="276" w:lineRule="auto"/>
              <w:rPr>
                <w:rFonts w:cs="Arial"/>
                <w:b/>
                <w:color w:val="000000" w:themeColor="text1"/>
                <w:szCs w:val="22"/>
                <w:u w:val="single"/>
              </w:rPr>
            </w:pPr>
            <w:r w:rsidRPr="00B4730E">
              <w:rPr>
                <w:rFonts w:cs="Arial"/>
                <w:color w:val="000000" w:themeColor="text1"/>
                <w:szCs w:val="22"/>
              </w:rPr>
              <w:t>C</w:t>
            </w:r>
            <w:r w:rsidR="00186CEA" w:rsidRPr="00B4730E">
              <w:rPr>
                <w:rFonts w:cs="Arial"/>
                <w:color w:val="000000" w:themeColor="text1"/>
                <w:szCs w:val="22"/>
              </w:rPr>
              <w:t>riminal charges were not pursued in 2006</w:t>
            </w:r>
            <w:r w:rsidRPr="00B4730E">
              <w:rPr>
                <w:rFonts w:cs="Arial"/>
                <w:color w:val="000000" w:themeColor="text1"/>
                <w:szCs w:val="22"/>
              </w:rPr>
              <w:t>, although it was identified that current practices for the pursuance of evidence led prosec</w:t>
            </w:r>
            <w:r w:rsidR="00B4730E" w:rsidRPr="00B4730E">
              <w:rPr>
                <w:rFonts w:cs="Arial"/>
                <w:color w:val="000000" w:themeColor="text1"/>
                <w:szCs w:val="22"/>
              </w:rPr>
              <w:t>u</w:t>
            </w:r>
            <w:r w:rsidRPr="00B4730E">
              <w:rPr>
                <w:rFonts w:cs="Arial"/>
                <w:color w:val="000000" w:themeColor="text1"/>
                <w:szCs w:val="22"/>
              </w:rPr>
              <w:t>tion are now more robust.  Therefore</w:t>
            </w:r>
            <w:r w:rsidR="00B4730E" w:rsidRPr="00B4730E">
              <w:rPr>
                <w:rFonts w:cs="Arial"/>
                <w:color w:val="000000" w:themeColor="text1"/>
                <w:szCs w:val="22"/>
              </w:rPr>
              <w:t>,</w:t>
            </w:r>
            <w:r w:rsidRPr="00B4730E">
              <w:rPr>
                <w:rFonts w:cs="Arial"/>
                <w:color w:val="000000" w:themeColor="text1"/>
                <w:szCs w:val="22"/>
              </w:rPr>
              <w:t xml:space="preserve"> should the same situation occur today the potential for charges being pursued in greater.  </w:t>
            </w:r>
            <w:r w:rsidR="00186CEA" w:rsidRPr="00B4730E">
              <w:rPr>
                <w:rFonts w:cs="Arial"/>
                <w:color w:val="000000" w:themeColor="text1"/>
                <w:szCs w:val="22"/>
              </w:rPr>
              <w:t xml:space="preserve"> </w:t>
            </w:r>
          </w:p>
          <w:p w14:paraId="568E0751" w14:textId="30467B34" w:rsidR="00186CEA" w:rsidRPr="00B4730E" w:rsidRDefault="00B4730E" w:rsidP="00186CEA">
            <w:pPr>
              <w:pStyle w:val="BodyText"/>
              <w:numPr>
                <w:ilvl w:val="0"/>
                <w:numId w:val="33"/>
              </w:numPr>
              <w:spacing w:line="276" w:lineRule="auto"/>
              <w:rPr>
                <w:rFonts w:cs="Arial"/>
                <w:b/>
                <w:color w:val="000000" w:themeColor="text1"/>
                <w:szCs w:val="22"/>
                <w:u w:val="single"/>
              </w:rPr>
            </w:pPr>
            <w:r w:rsidRPr="00B4730E">
              <w:rPr>
                <w:rFonts w:cs="Arial"/>
                <w:color w:val="000000" w:themeColor="text1"/>
                <w:szCs w:val="22"/>
              </w:rPr>
              <w:t>Similarly, in 2006 there was little evidence of any</w:t>
            </w:r>
            <w:r w:rsidR="00186CEA" w:rsidRPr="00B4730E">
              <w:rPr>
                <w:rFonts w:cs="Arial"/>
                <w:color w:val="000000" w:themeColor="text1"/>
                <w:szCs w:val="22"/>
              </w:rPr>
              <w:t xml:space="preserve"> risk management measures</w:t>
            </w:r>
            <w:r w:rsidRPr="00B4730E">
              <w:rPr>
                <w:rFonts w:cs="Arial"/>
                <w:color w:val="000000" w:themeColor="text1"/>
                <w:szCs w:val="22"/>
              </w:rPr>
              <w:t xml:space="preserve"> being put</w:t>
            </w:r>
            <w:r w:rsidR="00186CEA" w:rsidRPr="00B4730E">
              <w:rPr>
                <w:rFonts w:cs="Arial"/>
                <w:color w:val="000000" w:themeColor="text1"/>
                <w:szCs w:val="22"/>
              </w:rPr>
              <w:t xml:space="preserve"> in place</w:t>
            </w:r>
            <w:r w:rsidRPr="00B4730E">
              <w:rPr>
                <w:rFonts w:cs="Arial"/>
                <w:color w:val="000000" w:themeColor="text1"/>
                <w:szCs w:val="22"/>
              </w:rPr>
              <w:t xml:space="preserve"> when </w:t>
            </w:r>
            <w:r w:rsidR="00F83107">
              <w:rPr>
                <w:rFonts w:cs="Arial"/>
                <w:color w:val="000000" w:themeColor="text1"/>
                <w:szCs w:val="22"/>
              </w:rPr>
              <w:t>Sylvia</w:t>
            </w:r>
            <w:r w:rsidRPr="00B4730E">
              <w:rPr>
                <w:rFonts w:cs="Arial"/>
                <w:color w:val="000000" w:themeColor="text1"/>
                <w:szCs w:val="22"/>
              </w:rPr>
              <w:t xml:space="preserve"> was identified as high risk. This would now be managed under the MARAC process. </w:t>
            </w:r>
          </w:p>
          <w:p w14:paraId="0B2CAB55" w14:textId="33716949" w:rsidR="00D401D9" w:rsidRPr="00B4730E" w:rsidRDefault="00F83107" w:rsidP="00920D91">
            <w:pPr>
              <w:pStyle w:val="BodyText"/>
              <w:numPr>
                <w:ilvl w:val="0"/>
                <w:numId w:val="33"/>
              </w:numPr>
              <w:spacing w:line="276" w:lineRule="auto"/>
              <w:rPr>
                <w:rFonts w:cs="Arial"/>
                <w:b/>
                <w:color w:val="000000" w:themeColor="text1"/>
                <w:szCs w:val="22"/>
                <w:u w:val="single"/>
              </w:rPr>
            </w:pPr>
            <w:r>
              <w:rPr>
                <w:rFonts w:cs="Arial"/>
                <w:color w:val="000000" w:themeColor="text1"/>
                <w:szCs w:val="22"/>
              </w:rPr>
              <w:t>Sylvia</w:t>
            </w:r>
            <w:r w:rsidR="00D401D9" w:rsidRPr="00B4730E">
              <w:rPr>
                <w:rFonts w:cs="Arial"/>
                <w:color w:val="000000" w:themeColor="text1"/>
                <w:szCs w:val="22"/>
              </w:rPr>
              <w:t xml:space="preserve"> was often noted to have refused further referral for support, however she is also noted to have been intoxicated </w:t>
            </w:r>
            <w:r w:rsidR="00186CEA" w:rsidRPr="00B4730E">
              <w:rPr>
                <w:rFonts w:cs="Arial"/>
                <w:color w:val="000000" w:themeColor="text1"/>
                <w:szCs w:val="22"/>
              </w:rPr>
              <w:t xml:space="preserve">and/or uncooperative </w:t>
            </w:r>
            <w:r w:rsidR="00D401D9" w:rsidRPr="00B4730E">
              <w:rPr>
                <w:rFonts w:cs="Arial"/>
                <w:color w:val="000000" w:themeColor="text1"/>
                <w:szCs w:val="22"/>
              </w:rPr>
              <w:t>on a number of occasions</w:t>
            </w:r>
            <w:r w:rsidR="00186CEA" w:rsidRPr="00B4730E">
              <w:rPr>
                <w:rFonts w:cs="Arial"/>
                <w:color w:val="000000" w:themeColor="text1"/>
                <w:szCs w:val="22"/>
              </w:rPr>
              <w:t>. T</w:t>
            </w:r>
            <w:r w:rsidR="00D401D9" w:rsidRPr="00B4730E">
              <w:rPr>
                <w:rFonts w:cs="Arial"/>
                <w:color w:val="000000" w:themeColor="text1"/>
                <w:szCs w:val="22"/>
              </w:rPr>
              <w:t xml:space="preserve">here is little evidence of Officers following up visits the next day when she would be sober. </w:t>
            </w:r>
          </w:p>
          <w:p w14:paraId="4A13D0E7" w14:textId="188B8E14" w:rsidR="00920D91" w:rsidRPr="00920D91" w:rsidRDefault="00920D91" w:rsidP="00920D91">
            <w:pPr>
              <w:pStyle w:val="BodyText"/>
              <w:numPr>
                <w:ilvl w:val="0"/>
                <w:numId w:val="33"/>
              </w:numPr>
              <w:spacing w:line="276" w:lineRule="auto"/>
              <w:rPr>
                <w:rFonts w:cs="Arial"/>
                <w:b/>
                <w:color w:val="000000" w:themeColor="text1"/>
                <w:szCs w:val="22"/>
                <w:u w:val="single"/>
              </w:rPr>
            </w:pPr>
            <w:r w:rsidRPr="00B4730E">
              <w:rPr>
                <w:rFonts w:cs="Arial"/>
                <w:color w:val="000000" w:themeColor="text1"/>
                <w:szCs w:val="22"/>
              </w:rPr>
              <w:t xml:space="preserve">The IMR author noted </w:t>
            </w:r>
            <w:r>
              <w:rPr>
                <w:rFonts w:cs="Arial"/>
                <w:color w:val="000000" w:themeColor="text1"/>
                <w:szCs w:val="22"/>
              </w:rPr>
              <w:t xml:space="preserve">that since the </w:t>
            </w:r>
            <w:r w:rsidRPr="00920D91">
              <w:rPr>
                <w:rFonts w:cs="Arial"/>
                <w:color w:val="000000" w:themeColor="text1"/>
                <w:szCs w:val="22"/>
              </w:rPr>
              <w:t>the majority of</w:t>
            </w:r>
            <w:r>
              <w:rPr>
                <w:rFonts w:cs="Arial"/>
                <w:color w:val="000000" w:themeColor="text1"/>
                <w:szCs w:val="22"/>
              </w:rPr>
              <w:t xml:space="preserve"> the incidents relating to </w:t>
            </w:r>
            <w:r w:rsidR="00F83107">
              <w:rPr>
                <w:rFonts w:cs="Arial"/>
                <w:color w:val="000000" w:themeColor="text1"/>
                <w:szCs w:val="22"/>
              </w:rPr>
              <w:t>Sylvia</w:t>
            </w:r>
            <w:r>
              <w:rPr>
                <w:rFonts w:cs="Arial"/>
                <w:color w:val="000000" w:themeColor="text1"/>
                <w:szCs w:val="22"/>
              </w:rPr>
              <w:t xml:space="preserve">, </w:t>
            </w:r>
            <w:r w:rsidRPr="00920D91">
              <w:rPr>
                <w:rFonts w:cs="Arial"/>
                <w:color w:val="000000" w:themeColor="text1"/>
                <w:szCs w:val="22"/>
              </w:rPr>
              <w:t>the management of standard and medium risk victims</w:t>
            </w:r>
            <w:r>
              <w:rPr>
                <w:rFonts w:cs="Arial"/>
                <w:color w:val="000000" w:themeColor="text1"/>
                <w:szCs w:val="22"/>
              </w:rPr>
              <w:t xml:space="preserve"> (which </w:t>
            </w:r>
            <w:r w:rsidR="00F83107">
              <w:rPr>
                <w:rFonts w:cs="Arial"/>
                <w:color w:val="000000" w:themeColor="text1"/>
                <w:szCs w:val="22"/>
              </w:rPr>
              <w:t>Sylvia</w:t>
            </w:r>
            <w:r>
              <w:rPr>
                <w:rFonts w:cs="Arial"/>
                <w:color w:val="000000" w:themeColor="text1"/>
                <w:szCs w:val="22"/>
              </w:rPr>
              <w:t xml:space="preserve"> was often assessed as)</w:t>
            </w:r>
            <w:r w:rsidRPr="00920D91">
              <w:rPr>
                <w:rFonts w:cs="Arial"/>
                <w:color w:val="000000" w:themeColor="text1"/>
                <w:szCs w:val="22"/>
              </w:rPr>
              <w:t xml:space="preserve"> has moved forward</w:t>
            </w:r>
            <w:r w:rsidR="004F633F">
              <w:rPr>
                <w:rFonts w:cs="Arial"/>
                <w:color w:val="000000" w:themeColor="text1"/>
                <w:szCs w:val="22"/>
              </w:rPr>
              <w:t xml:space="preserve">.  </w:t>
            </w:r>
            <w:r w:rsidRPr="00920D91">
              <w:rPr>
                <w:rFonts w:cs="Arial"/>
                <w:color w:val="000000" w:themeColor="text1"/>
                <w:szCs w:val="22"/>
              </w:rPr>
              <w:t xml:space="preserve">One such improvement is the allocation of Standard and Medium Risk cases to Neighbourhood Police Inspectors </w:t>
            </w:r>
            <w:r w:rsidR="004F633F">
              <w:rPr>
                <w:rFonts w:cs="Arial"/>
                <w:color w:val="000000" w:themeColor="text1"/>
                <w:szCs w:val="22"/>
              </w:rPr>
              <w:t>to manage</w:t>
            </w:r>
            <w:r w:rsidR="00CC0317">
              <w:rPr>
                <w:rFonts w:cs="Arial"/>
                <w:color w:val="000000" w:themeColor="text1"/>
                <w:szCs w:val="22"/>
              </w:rPr>
              <w:t>, which would automatically result in follow up taking place.</w:t>
            </w:r>
          </w:p>
          <w:p w14:paraId="008C6AE1" w14:textId="5C929E1C" w:rsidR="00920D91" w:rsidRPr="004F633F" w:rsidRDefault="00920D91" w:rsidP="00920D91">
            <w:pPr>
              <w:pStyle w:val="BodyText"/>
              <w:numPr>
                <w:ilvl w:val="0"/>
                <w:numId w:val="33"/>
              </w:numPr>
              <w:spacing w:line="276" w:lineRule="auto"/>
              <w:rPr>
                <w:rFonts w:cs="Arial"/>
                <w:b/>
                <w:color w:val="000000" w:themeColor="text1"/>
                <w:szCs w:val="22"/>
                <w:u w:val="single"/>
              </w:rPr>
            </w:pPr>
            <w:r>
              <w:rPr>
                <w:rFonts w:cs="Arial"/>
                <w:color w:val="000000" w:themeColor="text1"/>
                <w:szCs w:val="22"/>
              </w:rPr>
              <w:t>Child Concern Notifications were submitted appropriately on 3 occasions, however there appears to have been one occasion in October 2014 when this did not occur</w:t>
            </w:r>
            <w:r w:rsidR="00B4730E">
              <w:rPr>
                <w:rFonts w:cs="Arial"/>
                <w:color w:val="000000" w:themeColor="text1"/>
                <w:szCs w:val="22"/>
              </w:rPr>
              <w:t xml:space="preserve"> due to Angela’s child not being present in the home.  Practice has now changed and a CCN would be submitted regardless of whether the child was in the home at the time of the incident.</w:t>
            </w:r>
          </w:p>
          <w:p w14:paraId="51535BA8" w14:textId="534FB71B" w:rsidR="00CF3997" w:rsidRPr="004F633F" w:rsidRDefault="004F633F" w:rsidP="004F633F">
            <w:pPr>
              <w:pStyle w:val="BodyText"/>
              <w:numPr>
                <w:ilvl w:val="0"/>
                <w:numId w:val="33"/>
              </w:numPr>
              <w:spacing w:line="276" w:lineRule="auto"/>
              <w:rPr>
                <w:rFonts w:cs="Arial"/>
                <w:b/>
                <w:color w:val="000000" w:themeColor="text1"/>
                <w:szCs w:val="22"/>
                <w:u w:val="single"/>
              </w:rPr>
            </w:pPr>
            <w:r>
              <w:rPr>
                <w:rFonts w:cs="Arial"/>
                <w:color w:val="000000" w:themeColor="text1"/>
                <w:szCs w:val="22"/>
              </w:rPr>
              <w:t xml:space="preserve">In the months prior to the homicide three calls out to </w:t>
            </w:r>
            <w:r w:rsidR="00F83107">
              <w:rPr>
                <w:rFonts w:cs="Arial"/>
                <w:color w:val="000000" w:themeColor="text1"/>
                <w:szCs w:val="22"/>
              </w:rPr>
              <w:t>Graham</w:t>
            </w:r>
            <w:r>
              <w:rPr>
                <w:rFonts w:cs="Arial"/>
                <w:color w:val="000000" w:themeColor="text1"/>
                <w:szCs w:val="22"/>
              </w:rPr>
              <w:t xml:space="preserve">’s ex-partner took place.  These appear to have been managed appropriately based on presenting concerns and there is nothing within these suggestive of the level of violence that was to occur in the homicide or, indeed indicative that the victim of such violence would be </w:t>
            </w:r>
            <w:r w:rsidR="00F83107">
              <w:rPr>
                <w:rFonts w:cs="Arial"/>
                <w:color w:val="000000" w:themeColor="text1"/>
                <w:szCs w:val="22"/>
              </w:rPr>
              <w:t>Henry</w:t>
            </w:r>
            <w:r>
              <w:rPr>
                <w:rFonts w:cs="Arial"/>
                <w:color w:val="000000" w:themeColor="text1"/>
                <w:szCs w:val="22"/>
              </w:rPr>
              <w:t xml:space="preserve">. </w:t>
            </w:r>
          </w:p>
          <w:p w14:paraId="536D3AF9" w14:textId="180F57C6" w:rsidR="004F633F" w:rsidRPr="00CF3997" w:rsidRDefault="004F633F" w:rsidP="00B43115">
            <w:pPr>
              <w:pStyle w:val="BodyText"/>
              <w:numPr>
                <w:ilvl w:val="0"/>
                <w:numId w:val="33"/>
              </w:numPr>
              <w:spacing w:line="276" w:lineRule="auto"/>
              <w:rPr>
                <w:rFonts w:cs="Arial"/>
                <w:b/>
                <w:color w:val="000000" w:themeColor="text1"/>
                <w:szCs w:val="22"/>
                <w:u w:val="single"/>
              </w:rPr>
            </w:pPr>
            <w:r>
              <w:rPr>
                <w:rFonts w:cs="Arial"/>
                <w:color w:val="000000" w:themeColor="text1"/>
                <w:szCs w:val="22"/>
              </w:rPr>
              <w:t xml:space="preserve">Angela also made a request for information via the Domestic Violence Disclosure Scheme, however the decision was taken not to disclose background information </w:t>
            </w:r>
          </w:p>
        </w:tc>
      </w:tr>
    </w:tbl>
    <w:p w14:paraId="69C19AAE" w14:textId="77777777" w:rsidR="00CC0317" w:rsidRPr="004962BC" w:rsidRDefault="00CC0317" w:rsidP="004962BC">
      <w:pPr>
        <w:pStyle w:val="BodyText"/>
        <w:spacing w:line="276" w:lineRule="auto"/>
        <w:ind w:left="0"/>
        <w:rPr>
          <w:rFonts w:cs="Arial"/>
          <w:color w:val="000000" w:themeColor="text1"/>
          <w:szCs w:val="22"/>
        </w:rPr>
      </w:pPr>
    </w:p>
    <w:tbl>
      <w:tblPr>
        <w:tblStyle w:val="TableGrid"/>
        <w:tblW w:w="0" w:type="auto"/>
        <w:tblInd w:w="720" w:type="dxa"/>
        <w:tblLook w:val="04A0" w:firstRow="1" w:lastRow="0" w:firstColumn="1" w:lastColumn="0" w:noHBand="0" w:noVBand="1"/>
      </w:tblPr>
      <w:tblGrid>
        <w:gridCol w:w="7796"/>
      </w:tblGrid>
      <w:tr w:rsidR="00920D91" w14:paraId="550C3ABF" w14:textId="77777777" w:rsidTr="00920D91">
        <w:tc>
          <w:tcPr>
            <w:tcW w:w="8516" w:type="dxa"/>
          </w:tcPr>
          <w:p w14:paraId="44DCBEF1" w14:textId="41138C56" w:rsidR="00920D91" w:rsidRDefault="00920D91" w:rsidP="00920D91">
            <w:pPr>
              <w:pStyle w:val="BodyText"/>
              <w:spacing w:line="276" w:lineRule="auto"/>
              <w:ind w:left="0"/>
              <w:rPr>
                <w:rFonts w:cs="Arial"/>
                <w:b/>
                <w:i/>
                <w:color w:val="000000" w:themeColor="text1"/>
                <w:szCs w:val="22"/>
              </w:rPr>
            </w:pPr>
            <w:r>
              <w:rPr>
                <w:rFonts w:cs="Arial"/>
                <w:b/>
                <w:i/>
                <w:color w:val="000000" w:themeColor="text1"/>
                <w:szCs w:val="22"/>
              </w:rPr>
              <w:t>Recommendation</w:t>
            </w:r>
            <w:r w:rsidR="004154EB">
              <w:rPr>
                <w:rFonts w:cs="Arial"/>
                <w:b/>
                <w:i/>
                <w:color w:val="000000" w:themeColor="text1"/>
                <w:szCs w:val="22"/>
              </w:rPr>
              <w:t>s</w:t>
            </w:r>
            <w:r>
              <w:rPr>
                <w:rFonts w:cs="Arial"/>
                <w:b/>
                <w:i/>
                <w:color w:val="000000" w:themeColor="text1"/>
                <w:szCs w:val="22"/>
              </w:rPr>
              <w:t xml:space="preserve"> identified with</w:t>
            </w:r>
            <w:r w:rsidR="00205D26">
              <w:rPr>
                <w:rFonts w:cs="Arial"/>
                <w:b/>
                <w:i/>
                <w:color w:val="000000" w:themeColor="text1"/>
                <w:szCs w:val="22"/>
              </w:rPr>
              <w:t>in</w:t>
            </w:r>
            <w:r>
              <w:rPr>
                <w:rFonts w:cs="Arial"/>
                <w:b/>
                <w:i/>
                <w:color w:val="000000" w:themeColor="text1"/>
                <w:szCs w:val="22"/>
              </w:rPr>
              <w:t xml:space="preserve"> Northumbria Police’s IMR:</w:t>
            </w:r>
          </w:p>
          <w:p w14:paraId="5AB753B2" w14:textId="77777777" w:rsidR="00920D91" w:rsidRDefault="00920D91" w:rsidP="00920D91">
            <w:pPr>
              <w:pStyle w:val="BodyText"/>
              <w:spacing w:line="276" w:lineRule="auto"/>
              <w:ind w:left="0"/>
              <w:rPr>
                <w:rFonts w:cs="Arial"/>
                <w:color w:val="000000" w:themeColor="text1"/>
                <w:szCs w:val="22"/>
              </w:rPr>
            </w:pPr>
          </w:p>
          <w:p w14:paraId="0927E636" w14:textId="77777777" w:rsidR="00920D91" w:rsidRPr="004962BC" w:rsidRDefault="00920D91" w:rsidP="00920D91">
            <w:pPr>
              <w:pStyle w:val="BodyText"/>
              <w:numPr>
                <w:ilvl w:val="0"/>
                <w:numId w:val="34"/>
              </w:numPr>
              <w:spacing w:line="276" w:lineRule="auto"/>
              <w:rPr>
                <w:rFonts w:cs="Arial"/>
                <w:color w:val="000000" w:themeColor="text1"/>
                <w:szCs w:val="22"/>
              </w:rPr>
            </w:pPr>
            <w:r w:rsidRPr="004962BC">
              <w:rPr>
                <w:rFonts w:cs="Arial"/>
                <w:color w:val="000000" w:themeColor="text1"/>
                <w:szCs w:val="22"/>
              </w:rPr>
              <w:t xml:space="preserve">Further input needs to be given to 24/7 and Neighbourhood Officers regarding fully updating the electronic DV screens with regard to actions taken and the rationale behind those actions. This could be achieved by way of an internal communication circulation.  </w:t>
            </w:r>
          </w:p>
          <w:p w14:paraId="70AA6C5E" w14:textId="1FA701C0" w:rsidR="00CC0317" w:rsidRPr="00CC0317" w:rsidRDefault="00CC0317" w:rsidP="00B43115">
            <w:pPr>
              <w:pStyle w:val="BodyText"/>
              <w:spacing w:line="276" w:lineRule="auto"/>
              <w:rPr>
                <w:rFonts w:cs="Arial"/>
                <w:b/>
                <w:i/>
                <w:color w:val="FF0000"/>
                <w:szCs w:val="22"/>
              </w:rPr>
            </w:pPr>
          </w:p>
        </w:tc>
      </w:tr>
    </w:tbl>
    <w:p w14:paraId="4D999D49" w14:textId="77777777" w:rsidR="00BA7CD2" w:rsidRPr="009D5357" w:rsidRDefault="00BA7CD2" w:rsidP="009D5357">
      <w:pPr>
        <w:pStyle w:val="BodyText"/>
        <w:spacing w:line="276" w:lineRule="auto"/>
        <w:ind w:left="0"/>
        <w:rPr>
          <w:rFonts w:cs="Arial"/>
          <w:b/>
          <w:color w:val="000000" w:themeColor="text1"/>
          <w:szCs w:val="22"/>
          <w:u w:val="single"/>
        </w:rPr>
      </w:pPr>
    </w:p>
    <w:p w14:paraId="391BAF50" w14:textId="3CBCEDE9" w:rsidR="009D5357" w:rsidRPr="009D5357" w:rsidRDefault="007F178D" w:rsidP="009D5357">
      <w:pPr>
        <w:pStyle w:val="BodyText"/>
        <w:numPr>
          <w:ilvl w:val="1"/>
          <w:numId w:val="7"/>
        </w:numPr>
        <w:spacing w:line="276" w:lineRule="auto"/>
        <w:ind w:left="720" w:hanging="720"/>
        <w:rPr>
          <w:rFonts w:cs="Arial"/>
          <w:b/>
          <w:color w:val="000000" w:themeColor="text1"/>
          <w:szCs w:val="22"/>
          <w:u w:val="single"/>
        </w:rPr>
      </w:pPr>
      <w:r w:rsidRPr="009D5357">
        <w:rPr>
          <w:rFonts w:cs="Arial"/>
          <w:b/>
          <w:color w:val="000000" w:themeColor="text1"/>
          <w:szCs w:val="22"/>
          <w:u w:val="single"/>
        </w:rPr>
        <w:t>National Probation Service</w:t>
      </w:r>
    </w:p>
    <w:p w14:paraId="7CD20F8B" w14:textId="77777777" w:rsidR="009D5357" w:rsidRPr="009D5357" w:rsidRDefault="009D5357" w:rsidP="009D5357">
      <w:pPr>
        <w:pStyle w:val="BodyText"/>
        <w:spacing w:line="276" w:lineRule="auto"/>
        <w:ind w:left="720"/>
        <w:rPr>
          <w:rFonts w:cs="Arial"/>
          <w:b/>
          <w:color w:val="000000" w:themeColor="text1"/>
          <w:szCs w:val="22"/>
          <w:u w:val="single"/>
        </w:rPr>
      </w:pPr>
    </w:p>
    <w:p w14:paraId="376B6DF7" w14:textId="1FEC16F9" w:rsidR="007D23CB" w:rsidRPr="007D23CB" w:rsidRDefault="00BD4557" w:rsidP="007D23CB">
      <w:pPr>
        <w:pStyle w:val="BodyText"/>
        <w:numPr>
          <w:ilvl w:val="2"/>
          <w:numId w:val="7"/>
        </w:numPr>
        <w:spacing w:line="276" w:lineRule="auto"/>
        <w:rPr>
          <w:rFonts w:cs="Arial"/>
          <w:b/>
          <w:color w:val="000000" w:themeColor="text1"/>
          <w:szCs w:val="22"/>
          <w:u w:val="single"/>
        </w:rPr>
      </w:pPr>
      <w:r>
        <w:rPr>
          <w:rFonts w:cs="Arial"/>
          <w:szCs w:val="22"/>
        </w:rPr>
        <w:t>Prior</w:t>
      </w:r>
      <w:r w:rsidR="004154EB">
        <w:rPr>
          <w:rFonts w:cs="Arial"/>
          <w:szCs w:val="22"/>
        </w:rPr>
        <w:t xml:space="preserve"> to the commission of this homicide, </w:t>
      </w:r>
      <w:r w:rsidR="00F83107">
        <w:rPr>
          <w:rFonts w:cs="Arial"/>
          <w:szCs w:val="22"/>
        </w:rPr>
        <w:t>Graham</w:t>
      </w:r>
      <w:r w:rsidR="004154EB">
        <w:rPr>
          <w:rFonts w:cs="Arial"/>
          <w:szCs w:val="22"/>
        </w:rPr>
        <w:t xml:space="preserve">’s last contact with the Probation Service was in </w:t>
      </w:r>
      <w:r w:rsidR="004154EB" w:rsidRPr="009D5357">
        <w:rPr>
          <w:rFonts w:cs="Arial"/>
          <w:szCs w:val="22"/>
        </w:rPr>
        <w:t>2010</w:t>
      </w:r>
      <w:r w:rsidR="004154EB">
        <w:rPr>
          <w:rFonts w:cs="Arial"/>
          <w:szCs w:val="22"/>
        </w:rPr>
        <w:t>.  Between 1985 and 2010</w:t>
      </w:r>
      <w:r w:rsidR="00364CDB">
        <w:rPr>
          <w:rFonts w:cs="Arial"/>
          <w:szCs w:val="22"/>
        </w:rPr>
        <w:t xml:space="preserve"> he had been subject to five</w:t>
      </w:r>
      <w:r w:rsidR="004154EB" w:rsidRPr="009D5357">
        <w:rPr>
          <w:rFonts w:cs="Arial"/>
          <w:szCs w:val="22"/>
        </w:rPr>
        <w:t xml:space="preserve"> separate community </w:t>
      </w:r>
      <w:r w:rsidR="004154EB" w:rsidRPr="007D23CB">
        <w:rPr>
          <w:rFonts w:cs="Arial"/>
          <w:szCs w:val="22"/>
        </w:rPr>
        <w:t>based sentence</w:t>
      </w:r>
      <w:r w:rsidR="004F633F">
        <w:rPr>
          <w:rFonts w:cs="Arial"/>
          <w:szCs w:val="22"/>
        </w:rPr>
        <w:t>s imposed upon him by the court</w:t>
      </w:r>
      <w:r w:rsidR="004154EB" w:rsidRPr="007D23CB">
        <w:rPr>
          <w:rFonts w:cs="Arial"/>
          <w:szCs w:val="22"/>
        </w:rPr>
        <w:t xml:space="preserve">s and one period of imprisonment of under 12 months. He also appeared </w:t>
      </w:r>
      <w:r w:rsidR="009D5357" w:rsidRPr="007D23CB">
        <w:rPr>
          <w:rFonts w:cs="Arial"/>
          <w:szCs w:val="22"/>
        </w:rPr>
        <w:t>before the courts in 2004 and 2006 for offences involving the possession of Cannabis for which he was</w:t>
      </w:r>
      <w:r w:rsidR="004154EB" w:rsidRPr="007D23CB">
        <w:rPr>
          <w:rFonts w:cs="Arial"/>
          <w:szCs w:val="22"/>
        </w:rPr>
        <w:t xml:space="preserve"> fined</w:t>
      </w:r>
      <w:r w:rsidR="009D5357" w:rsidRPr="007D23CB">
        <w:rPr>
          <w:rFonts w:cs="Arial"/>
          <w:szCs w:val="22"/>
        </w:rPr>
        <w:t xml:space="preserve">. </w:t>
      </w:r>
      <w:r w:rsidR="00364CDB">
        <w:rPr>
          <w:rFonts w:cs="Arial"/>
          <w:szCs w:val="22"/>
        </w:rPr>
        <w:t xml:space="preserve"> Out of the five</w:t>
      </w:r>
      <w:r w:rsidR="00364CDB" w:rsidRPr="007D23CB">
        <w:rPr>
          <w:rFonts w:cs="Arial"/>
          <w:szCs w:val="22"/>
        </w:rPr>
        <w:t xml:space="preserve"> occasions that </w:t>
      </w:r>
      <w:r w:rsidR="00F83107">
        <w:rPr>
          <w:rFonts w:cs="Arial"/>
          <w:szCs w:val="22"/>
        </w:rPr>
        <w:t>Graham</w:t>
      </w:r>
      <w:r w:rsidR="00364CDB" w:rsidRPr="007D23CB">
        <w:rPr>
          <w:rFonts w:cs="Arial"/>
          <w:szCs w:val="22"/>
        </w:rPr>
        <w:t xml:space="preserve"> was subjec</w:t>
      </w:r>
      <w:r w:rsidR="00364CDB">
        <w:rPr>
          <w:rFonts w:cs="Arial"/>
          <w:szCs w:val="22"/>
        </w:rPr>
        <w:t>t to community based orders, two</w:t>
      </w:r>
      <w:r w:rsidR="00364CDB" w:rsidRPr="007D23CB">
        <w:rPr>
          <w:rFonts w:cs="Arial"/>
          <w:szCs w:val="22"/>
        </w:rPr>
        <w:t xml:space="preserve"> of these only required him to conduct Community Punishment/Unpaid Work, </w:t>
      </w:r>
      <w:r w:rsidR="00364CDB">
        <w:rPr>
          <w:rFonts w:cs="Arial"/>
          <w:szCs w:val="22"/>
        </w:rPr>
        <w:t xml:space="preserve">and thus </w:t>
      </w:r>
      <w:r w:rsidR="00364CDB" w:rsidRPr="007D23CB">
        <w:rPr>
          <w:rFonts w:cs="Arial"/>
          <w:szCs w:val="22"/>
        </w:rPr>
        <w:t>would not have involved regular offence focussed work being implemented to determine the underlying causes of his offending behaviour.</w:t>
      </w:r>
    </w:p>
    <w:p w14:paraId="0991C8B2" w14:textId="77777777" w:rsidR="007D23CB" w:rsidRPr="007D23CB" w:rsidRDefault="007D23CB" w:rsidP="007D23CB">
      <w:pPr>
        <w:pStyle w:val="BodyText"/>
        <w:spacing w:line="276" w:lineRule="auto"/>
        <w:ind w:left="720"/>
        <w:rPr>
          <w:rFonts w:cs="Arial"/>
          <w:b/>
          <w:color w:val="000000" w:themeColor="text1"/>
          <w:szCs w:val="22"/>
          <w:u w:val="single"/>
        </w:rPr>
      </w:pPr>
    </w:p>
    <w:p w14:paraId="712AEC8E" w14:textId="5D04B6DF" w:rsidR="004154EB" w:rsidRPr="00FB6BCD" w:rsidRDefault="009D5357" w:rsidP="00FB6BCD">
      <w:pPr>
        <w:pStyle w:val="BodyText"/>
        <w:numPr>
          <w:ilvl w:val="2"/>
          <w:numId w:val="7"/>
        </w:numPr>
        <w:spacing w:line="276" w:lineRule="auto"/>
        <w:rPr>
          <w:rFonts w:cs="Arial"/>
          <w:b/>
          <w:color w:val="000000" w:themeColor="text1"/>
          <w:szCs w:val="22"/>
          <w:u w:val="single"/>
        </w:rPr>
      </w:pPr>
      <w:r w:rsidRPr="007D23CB">
        <w:rPr>
          <w:rFonts w:cs="Arial"/>
          <w:szCs w:val="22"/>
        </w:rPr>
        <w:t xml:space="preserve">Probation Records </w:t>
      </w:r>
      <w:r w:rsidR="00BD4557">
        <w:rPr>
          <w:rFonts w:cs="Arial"/>
          <w:szCs w:val="22"/>
        </w:rPr>
        <w:t>were</w:t>
      </w:r>
      <w:r w:rsidRPr="007D23CB">
        <w:rPr>
          <w:rFonts w:cs="Arial"/>
          <w:szCs w:val="22"/>
        </w:rPr>
        <w:t xml:space="preserve"> retrieved from his involvement with the service between 17</w:t>
      </w:r>
      <w:r w:rsidR="00BD4557">
        <w:rPr>
          <w:rFonts w:cs="Arial"/>
          <w:szCs w:val="22"/>
        </w:rPr>
        <w:t xml:space="preserve">/11/09 and 11/01/10.  Within these there were no </w:t>
      </w:r>
      <w:r w:rsidRPr="007D23CB">
        <w:rPr>
          <w:rFonts w:cs="Arial"/>
          <w:szCs w:val="22"/>
        </w:rPr>
        <w:t xml:space="preserve">indications that </w:t>
      </w:r>
      <w:r w:rsidR="00F83107">
        <w:rPr>
          <w:rFonts w:cs="Arial"/>
          <w:szCs w:val="22"/>
        </w:rPr>
        <w:t>Graham</w:t>
      </w:r>
      <w:r w:rsidRPr="007D23CB">
        <w:rPr>
          <w:rFonts w:cs="Arial"/>
          <w:szCs w:val="22"/>
        </w:rPr>
        <w:t xml:space="preserve"> was either the perpetrator or victim of any form of abuse</w:t>
      </w:r>
      <w:r w:rsidR="00BD4557">
        <w:rPr>
          <w:rFonts w:cs="Arial"/>
          <w:szCs w:val="22"/>
        </w:rPr>
        <w:t>,</w:t>
      </w:r>
      <w:r w:rsidRPr="007D23CB">
        <w:rPr>
          <w:rFonts w:cs="Arial"/>
          <w:szCs w:val="22"/>
        </w:rPr>
        <w:t xml:space="preserve"> either within his family or his personal intimate relationships. </w:t>
      </w:r>
      <w:r w:rsidR="00FB6BCD">
        <w:rPr>
          <w:rFonts w:cs="Arial"/>
          <w:szCs w:val="22"/>
        </w:rPr>
        <w:t xml:space="preserve">This </w:t>
      </w:r>
      <w:r w:rsidR="00A346AC">
        <w:rPr>
          <w:rFonts w:cs="Arial"/>
          <w:szCs w:val="22"/>
        </w:rPr>
        <w:t xml:space="preserve">demonstrates that </w:t>
      </w:r>
      <w:r w:rsidR="00FB6BCD">
        <w:rPr>
          <w:rFonts w:cs="Arial"/>
          <w:szCs w:val="22"/>
        </w:rPr>
        <w:t>indicates that Police intelligence regarding the history of call outs in relati</w:t>
      </w:r>
      <w:r w:rsidR="00A346AC">
        <w:rPr>
          <w:rFonts w:cs="Arial"/>
          <w:szCs w:val="22"/>
        </w:rPr>
        <w:t>on to his mother was</w:t>
      </w:r>
      <w:r w:rsidR="00FB6BCD">
        <w:rPr>
          <w:rFonts w:cs="Arial"/>
          <w:szCs w:val="22"/>
        </w:rPr>
        <w:t xml:space="preserve"> not known to the Probation Service. The IMR author noted however that the changes to the Probation Service since 2010 include that</w:t>
      </w:r>
      <w:r w:rsidR="00FB6BCD" w:rsidRPr="00C918BD">
        <w:rPr>
          <w:rFonts w:cs="Arial"/>
          <w:szCs w:val="22"/>
        </w:rPr>
        <w:t xml:space="preserve"> assessments and checks that now take pla</w:t>
      </w:r>
      <w:r w:rsidR="00A346AC">
        <w:rPr>
          <w:rFonts w:cs="Arial"/>
          <w:szCs w:val="22"/>
        </w:rPr>
        <w:t>ce at the pre sentence stage are</w:t>
      </w:r>
      <w:r w:rsidR="00FB6BCD" w:rsidRPr="00C918BD">
        <w:rPr>
          <w:rFonts w:cs="Arial"/>
          <w:szCs w:val="22"/>
        </w:rPr>
        <w:t xml:space="preserve"> more thorough</w:t>
      </w:r>
      <w:r w:rsidR="00A346AC">
        <w:rPr>
          <w:rFonts w:cs="Arial"/>
          <w:szCs w:val="22"/>
        </w:rPr>
        <w:t>,</w:t>
      </w:r>
      <w:r w:rsidR="00FB6BCD" w:rsidRPr="00C918BD">
        <w:rPr>
          <w:rFonts w:cs="Arial"/>
          <w:szCs w:val="22"/>
        </w:rPr>
        <w:t xml:space="preserve"> and involve information being shared between </w:t>
      </w:r>
      <w:r w:rsidR="00A346AC">
        <w:rPr>
          <w:rFonts w:cs="Arial"/>
          <w:szCs w:val="22"/>
        </w:rPr>
        <w:t xml:space="preserve">agencies.  </w:t>
      </w:r>
      <w:r w:rsidR="00A346AC">
        <w:rPr>
          <w:rFonts w:cs="Arial"/>
          <w:color w:val="000000" w:themeColor="text1"/>
          <w:szCs w:val="22"/>
        </w:rPr>
        <w:t xml:space="preserve">This includes a recent change in which all Police domestic </w:t>
      </w:r>
      <w:r w:rsidR="00B6203B">
        <w:rPr>
          <w:rFonts w:cs="Arial"/>
          <w:color w:val="000000" w:themeColor="text1"/>
          <w:szCs w:val="22"/>
        </w:rPr>
        <w:t>abuse</w:t>
      </w:r>
      <w:r w:rsidR="00A346AC">
        <w:rPr>
          <w:rFonts w:cs="Arial"/>
          <w:color w:val="000000" w:themeColor="text1"/>
          <w:szCs w:val="22"/>
        </w:rPr>
        <w:t xml:space="preserve"> call out information would be requested and shared as standard procedure, regardless of whether there was a</w:t>
      </w:r>
      <w:r w:rsidR="00B6203B">
        <w:rPr>
          <w:rFonts w:cs="Arial"/>
          <w:color w:val="000000" w:themeColor="text1"/>
          <w:szCs w:val="22"/>
        </w:rPr>
        <w:t xml:space="preserve">ny known history of abuse.  Therefore, should the circumstances of </w:t>
      </w:r>
      <w:r w:rsidR="00F83107">
        <w:rPr>
          <w:rFonts w:cs="Arial"/>
          <w:color w:val="000000" w:themeColor="text1"/>
          <w:szCs w:val="22"/>
        </w:rPr>
        <w:t>Graham</w:t>
      </w:r>
      <w:r w:rsidR="00B6203B">
        <w:rPr>
          <w:rFonts w:cs="Arial"/>
          <w:color w:val="000000" w:themeColor="text1"/>
          <w:szCs w:val="22"/>
        </w:rPr>
        <w:t xml:space="preserve">’s contact in 2009 have occurred currently, the history of concerns would have been known to the Probation Service. </w:t>
      </w:r>
    </w:p>
    <w:p w14:paraId="2C1B0DED" w14:textId="77777777" w:rsidR="004154EB" w:rsidRDefault="004154EB" w:rsidP="004154EB">
      <w:pPr>
        <w:pStyle w:val="BodyText"/>
        <w:spacing w:line="276" w:lineRule="auto"/>
        <w:ind w:left="720"/>
        <w:rPr>
          <w:rFonts w:cs="Arial"/>
          <w:b/>
          <w:color w:val="000000" w:themeColor="text1"/>
          <w:szCs w:val="22"/>
          <w:u w:val="single"/>
        </w:rPr>
      </w:pPr>
    </w:p>
    <w:p w14:paraId="50D87C56" w14:textId="27EE224E" w:rsidR="004154EB" w:rsidRDefault="009D5357" w:rsidP="004154EB">
      <w:pPr>
        <w:pStyle w:val="BodyText"/>
        <w:numPr>
          <w:ilvl w:val="2"/>
          <w:numId w:val="7"/>
        </w:numPr>
        <w:spacing w:line="276" w:lineRule="auto"/>
        <w:rPr>
          <w:rFonts w:cs="Arial"/>
          <w:b/>
          <w:color w:val="000000" w:themeColor="text1"/>
          <w:szCs w:val="22"/>
          <w:u w:val="single"/>
        </w:rPr>
      </w:pPr>
      <w:r w:rsidRPr="004154EB">
        <w:rPr>
          <w:rFonts w:cs="Arial"/>
          <w:szCs w:val="22"/>
        </w:rPr>
        <w:t xml:space="preserve">Information obtained from the court entry relating to the preparation of a Pre Sentence Report in April 2009 indicates that </w:t>
      </w:r>
      <w:r w:rsidR="00F83107">
        <w:rPr>
          <w:rFonts w:cs="Arial"/>
          <w:szCs w:val="22"/>
        </w:rPr>
        <w:t>Graham</w:t>
      </w:r>
      <w:r w:rsidRPr="004154EB">
        <w:rPr>
          <w:rFonts w:cs="Arial"/>
          <w:szCs w:val="22"/>
        </w:rPr>
        <w:t xml:space="preserve"> described living with his parents in ‘st</w:t>
      </w:r>
      <w:r w:rsidR="00915A8E">
        <w:rPr>
          <w:rFonts w:cs="Arial"/>
          <w:szCs w:val="22"/>
        </w:rPr>
        <w:t>able accommodation’. The OAsys</w:t>
      </w:r>
      <w:r w:rsidR="00915A8E">
        <w:rPr>
          <w:rStyle w:val="FootnoteReference"/>
          <w:rFonts w:cs="Arial"/>
          <w:szCs w:val="22"/>
        </w:rPr>
        <w:footnoteReference w:id="3"/>
      </w:r>
      <w:r w:rsidR="00915A8E">
        <w:rPr>
          <w:rFonts w:cs="Arial"/>
          <w:szCs w:val="22"/>
        </w:rPr>
        <w:t xml:space="preserve"> </w:t>
      </w:r>
      <w:r w:rsidRPr="004154EB">
        <w:rPr>
          <w:rFonts w:cs="Arial"/>
          <w:szCs w:val="22"/>
        </w:rPr>
        <w:t>assessment completed at the commencement of the Community Order in 2009 indicates that he reported no problems with regards his accommodation and described a good relationship with both his parents and his sister. He described at that time being single, and the father to a son with whom he had no contact.</w:t>
      </w:r>
    </w:p>
    <w:p w14:paraId="17395996" w14:textId="77777777" w:rsidR="004154EB" w:rsidRDefault="004154EB" w:rsidP="004154EB">
      <w:pPr>
        <w:pStyle w:val="BodyText"/>
        <w:spacing w:line="276" w:lineRule="auto"/>
        <w:ind w:left="0"/>
        <w:rPr>
          <w:rFonts w:cs="Arial"/>
          <w:szCs w:val="22"/>
        </w:rPr>
      </w:pPr>
    </w:p>
    <w:p w14:paraId="5F4BC28C" w14:textId="16C9FED3" w:rsidR="00CC0317" w:rsidRDefault="009D5357" w:rsidP="00364CDB">
      <w:pPr>
        <w:pStyle w:val="BodyText"/>
        <w:numPr>
          <w:ilvl w:val="2"/>
          <w:numId w:val="7"/>
        </w:numPr>
        <w:spacing w:line="276" w:lineRule="auto"/>
        <w:rPr>
          <w:rFonts w:cs="Arial"/>
          <w:szCs w:val="22"/>
        </w:rPr>
      </w:pPr>
      <w:r w:rsidRPr="004154EB">
        <w:rPr>
          <w:rFonts w:cs="Arial"/>
          <w:szCs w:val="22"/>
        </w:rPr>
        <w:t>The resounding theme within both the court entry relating to the sentencing hearing in April 2009, and the subsequent period of supervision until January 2010</w:t>
      </w:r>
      <w:r w:rsidR="00915A8E">
        <w:rPr>
          <w:rFonts w:cs="Arial"/>
          <w:szCs w:val="22"/>
        </w:rPr>
        <w:t>,</w:t>
      </w:r>
      <w:r w:rsidRPr="004154EB">
        <w:rPr>
          <w:rFonts w:cs="Arial"/>
          <w:szCs w:val="22"/>
        </w:rPr>
        <w:t xml:space="preserve"> is that of alcohol abuse. Records indicate that throughout this period of involvement with the Probation Service </w:t>
      </w:r>
      <w:r w:rsidR="00F83107">
        <w:rPr>
          <w:rFonts w:cs="Arial"/>
          <w:szCs w:val="22"/>
        </w:rPr>
        <w:t>Graham</w:t>
      </w:r>
      <w:r w:rsidRPr="004154EB">
        <w:rPr>
          <w:rFonts w:cs="Arial"/>
          <w:szCs w:val="22"/>
        </w:rPr>
        <w:t>’s level of alcohol intake was the primary, if not sole</w:t>
      </w:r>
      <w:r w:rsidR="00915A8E">
        <w:rPr>
          <w:rFonts w:cs="Arial"/>
          <w:szCs w:val="22"/>
        </w:rPr>
        <w:t>,</w:t>
      </w:r>
      <w:r w:rsidRPr="004154EB">
        <w:rPr>
          <w:rFonts w:cs="Arial"/>
          <w:szCs w:val="22"/>
        </w:rPr>
        <w:t xml:space="preserve"> concern for staff working with him and delivering interventions. </w:t>
      </w:r>
      <w:r w:rsidR="00F83107">
        <w:rPr>
          <w:rFonts w:cs="Arial"/>
          <w:szCs w:val="22"/>
        </w:rPr>
        <w:t>Graham</w:t>
      </w:r>
      <w:r w:rsidRPr="004154EB">
        <w:rPr>
          <w:rFonts w:cs="Arial"/>
          <w:szCs w:val="22"/>
        </w:rPr>
        <w:t xml:space="preserve"> readily disclosed that he had a problem with alcohol at the pre sentence stage, and despite him regularly attending supervision appointments under the influence of alcohol, it would seem that the focus of interventions implemented have been primarily aimed at achieving a successful completion of the Drink Impaired Drivers programme</w:t>
      </w:r>
      <w:r w:rsidR="00915A8E">
        <w:rPr>
          <w:rFonts w:cs="Arial"/>
          <w:szCs w:val="22"/>
        </w:rPr>
        <w:t xml:space="preserve">.  </w:t>
      </w:r>
    </w:p>
    <w:p w14:paraId="7BAD2E8A" w14:textId="77777777" w:rsidR="00CC0317" w:rsidRDefault="00CC0317" w:rsidP="00CC0317">
      <w:pPr>
        <w:pStyle w:val="BodyText"/>
        <w:spacing w:line="276" w:lineRule="auto"/>
        <w:ind w:left="0"/>
        <w:rPr>
          <w:rFonts w:cs="Arial"/>
          <w:szCs w:val="22"/>
        </w:rPr>
      </w:pPr>
    </w:p>
    <w:p w14:paraId="7E86F4BC" w14:textId="253CB5CF" w:rsidR="00364CDB" w:rsidRPr="00364CDB" w:rsidRDefault="00915A8E" w:rsidP="00364CDB">
      <w:pPr>
        <w:pStyle w:val="BodyText"/>
        <w:numPr>
          <w:ilvl w:val="2"/>
          <w:numId w:val="7"/>
        </w:numPr>
        <w:spacing w:line="276" w:lineRule="auto"/>
        <w:rPr>
          <w:rFonts w:cs="Arial"/>
          <w:szCs w:val="22"/>
        </w:rPr>
      </w:pPr>
      <w:r>
        <w:rPr>
          <w:rFonts w:cs="Arial"/>
          <w:szCs w:val="22"/>
        </w:rPr>
        <w:t>T</w:t>
      </w:r>
      <w:r w:rsidR="009D5357" w:rsidRPr="00915A8E">
        <w:rPr>
          <w:rFonts w:cs="Arial"/>
          <w:szCs w:val="22"/>
        </w:rPr>
        <w:t xml:space="preserve">here is nothing to evidence that any specific interventions </w:t>
      </w:r>
      <w:r>
        <w:rPr>
          <w:rFonts w:cs="Arial"/>
          <w:szCs w:val="22"/>
        </w:rPr>
        <w:t>were</w:t>
      </w:r>
      <w:r w:rsidR="009D5357" w:rsidRPr="00915A8E">
        <w:rPr>
          <w:rFonts w:cs="Arial"/>
          <w:szCs w:val="22"/>
        </w:rPr>
        <w:t xml:space="preserve"> undert</w:t>
      </w:r>
      <w:r>
        <w:rPr>
          <w:rFonts w:cs="Arial"/>
          <w:szCs w:val="22"/>
        </w:rPr>
        <w:t xml:space="preserve">aken to identify if there were </w:t>
      </w:r>
      <w:r w:rsidR="009D5357" w:rsidRPr="00915A8E">
        <w:rPr>
          <w:rFonts w:cs="Arial"/>
          <w:szCs w:val="22"/>
        </w:rPr>
        <w:t>any other underlying issues within his life or lifestyle that may have been impacting up</w:t>
      </w:r>
      <w:r w:rsidR="00CC0317">
        <w:rPr>
          <w:rFonts w:cs="Arial"/>
          <w:szCs w:val="22"/>
        </w:rPr>
        <w:t>on his level of alcohol abuse. However, f</w:t>
      </w:r>
      <w:r w:rsidR="009D5357" w:rsidRPr="00915A8E">
        <w:rPr>
          <w:rFonts w:cs="Arial"/>
          <w:szCs w:val="22"/>
        </w:rPr>
        <w:t>rom the outset of his involvement during this period</w:t>
      </w:r>
      <w:r w:rsidR="00CC0317">
        <w:rPr>
          <w:rFonts w:cs="Arial"/>
          <w:szCs w:val="22"/>
        </w:rPr>
        <w:t>,</w:t>
      </w:r>
      <w:r w:rsidR="009D5357" w:rsidRPr="00915A8E">
        <w:rPr>
          <w:rFonts w:cs="Arial"/>
          <w:szCs w:val="22"/>
        </w:rPr>
        <w:t xml:space="preserve"> </w:t>
      </w:r>
      <w:r w:rsidR="00F83107">
        <w:rPr>
          <w:rFonts w:cs="Arial"/>
          <w:szCs w:val="22"/>
        </w:rPr>
        <w:t>Graham</w:t>
      </w:r>
      <w:r w:rsidR="009D5357" w:rsidRPr="00915A8E">
        <w:rPr>
          <w:rFonts w:cs="Arial"/>
          <w:szCs w:val="22"/>
        </w:rPr>
        <w:t xml:space="preserve"> did disclose a history of depression and panic attacks linked to a previous serious violent assault against him. </w:t>
      </w:r>
      <w:r w:rsidR="00F83107">
        <w:rPr>
          <w:rFonts w:cs="Arial"/>
          <w:szCs w:val="22"/>
        </w:rPr>
        <w:t>Graham</w:t>
      </w:r>
      <w:r w:rsidR="009D5357" w:rsidRPr="00915A8E">
        <w:rPr>
          <w:rFonts w:cs="Arial"/>
          <w:szCs w:val="22"/>
        </w:rPr>
        <w:t xml:space="preserve"> linked his depression and poor emotional </w:t>
      </w:r>
      <w:r>
        <w:rPr>
          <w:rFonts w:cs="Arial"/>
          <w:szCs w:val="22"/>
        </w:rPr>
        <w:t xml:space="preserve">well being to his alcohol abuse.  The IMR author identified that </w:t>
      </w:r>
      <w:r w:rsidR="009D5357" w:rsidRPr="00915A8E">
        <w:rPr>
          <w:rFonts w:cs="Arial"/>
          <w:szCs w:val="22"/>
        </w:rPr>
        <w:t xml:space="preserve">despite this link being identified by </w:t>
      </w:r>
      <w:r w:rsidR="00F83107">
        <w:rPr>
          <w:rFonts w:cs="Arial"/>
          <w:szCs w:val="22"/>
        </w:rPr>
        <w:t>Graham</w:t>
      </w:r>
      <w:r w:rsidR="009D5357" w:rsidRPr="00915A8E">
        <w:rPr>
          <w:rFonts w:cs="Arial"/>
          <w:szCs w:val="22"/>
        </w:rPr>
        <w:t xml:space="preserve"> himself, the focus of interventions heavily revolved around addressing the index offence of Driving with Excess Alcohol,</w:t>
      </w:r>
      <w:r>
        <w:rPr>
          <w:rFonts w:cs="Arial"/>
          <w:szCs w:val="22"/>
        </w:rPr>
        <w:t xml:space="preserve"> and in doing so</w:t>
      </w:r>
      <w:r w:rsidR="009D5357" w:rsidRPr="00915A8E">
        <w:rPr>
          <w:rFonts w:cs="Arial"/>
          <w:szCs w:val="22"/>
        </w:rPr>
        <w:t xml:space="preserve"> perhaps missed an opportunity to explore in more detail the links between his emotional well being, the management of his thoughts and feelings</w:t>
      </w:r>
      <w:r>
        <w:rPr>
          <w:rFonts w:cs="Arial"/>
          <w:szCs w:val="22"/>
        </w:rPr>
        <w:t>,</w:t>
      </w:r>
      <w:r w:rsidR="009D5357" w:rsidRPr="00915A8E">
        <w:rPr>
          <w:rFonts w:cs="Arial"/>
          <w:szCs w:val="22"/>
        </w:rPr>
        <w:t xml:space="preserve"> and the links to his abuse of alcohol. </w:t>
      </w:r>
      <w:r w:rsidR="00364CDB" w:rsidRPr="00364CDB">
        <w:rPr>
          <w:rFonts w:cs="Arial"/>
          <w:szCs w:val="22"/>
        </w:rPr>
        <w:t xml:space="preserve">There was evidence that he was provided with information and assistance to seek help from local agencies such as NECA to examine his use of alcohol, however </w:t>
      </w:r>
      <w:r w:rsidR="00F83107">
        <w:rPr>
          <w:rFonts w:cs="Arial"/>
          <w:szCs w:val="22"/>
        </w:rPr>
        <w:t>Graham</w:t>
      </w:r>
      <w:r w:rsidR="00364CDB" w:rsidRPr="00364CDB">
        <w:rPr>
          <w:rFonts w:cs="Arial"/>
          <w:szCs w:val="22"/>
        </w:rPr>
        <w:t xml:space="preserve"> never accepted such help, mainly because he never viewed his alcohol use as problematic.</w:t>
      </w:r>
      <w:r w:rsidR="00CC0317">
        <w:rPr>
          <w:rFonts w:cs="Arial"/>
          <w:szCs w:val="22"/>
        </w:rPr>
        <w:t xml:space="preserve"> </w:t>
      </w:r>
      <w:r w:rsidR="00B61214">
        <w:rPr>
          <w:rFonts w:cs="Arial"/>
          <w:szCs w:val="22"/>
        </w:rPr>
        <w:t>The IMR author felt that the lack of further exploration of these issues reflected</w:t>
      </w:r>
      <w:r w:rsidR="00B61214" w:rsidRPr="00C918BD">
        <w:rPr>
          <w:rFonts w:cs="Arial"/>
          <w:szCs w:val="22"/>
        </w:rPr>
        <w:t xml:space="preserve"> a culture of </w:t>
      </w:r>
      <w:r w:rsidR="00B61214">
        <w:rPr>
          <w:rFonts w:cs="Arial"/>
          <w:szCs w:val="22"/>
        </w:rPr>
        <w:t>target driven performance</w:t>
      </w:r>
      <w:r w:rsidR="00B61214" w:rsidRPr="00C918BD">
        <w:rPr>
          <w:rFonts w:cs="Arial"/>
          <w:szCs w:val="22"/>
        </w:rPr>
        <w:t xml:space="preserve"> </w:t>
      </w:r>
      <w:r w:rsidR="00B61214">
        <w:rPr>
          <w:rFonts w:cs="Arial"/>
          <w:szCs w:val="22"/>
        </w:rPr>
        <w:t>during the</w:t>
      </w:r>
      <w:r w:rsidR="00B61214" w:rsidRPr="00C918BD">
        <w:rPr>
          <w:rFonts w:cs="Arial"/>
          <w:szCs w:val="22"/>
        </w:rPr>
        <w:t xml:space="preserve"> the time </w:t>
      </w:r>
      <w:r w:rsidR="00B61214">
        <w:rPr>
          <w:rFonts w:cs="Arial"/>
          <w:szCs w:val="22"/>
        </w:rPr>
        <w:t xml:space="preserve">that </w:t>
      </w:r>
      <w:r w:rsidR="00F83107">
        <w:rPr>
          <w:rFonts w:cs="Arial"/>
          <w:szCs w:val="22"/>
        </w:rPr>
        <w:t>Graham</w:t>
      </w:r>
      <w:r w:rsidR="00B61214" w:rsidRPr="00C918BD">
        <w:rPr>
          <w:rFonts w:cs="Arial"/>
          <w:szCs w:val="22"/>
        </w:rPr>
        <w:t xml:space="preserve"> was involved with the Probation Service</w:t>
      </w:r>
      <w:r w:rsidR="00B61214">
        <w:rPr>
          <w:rFonts w:cs="Arial"/>
          <w:szCs w:val="22"/>
        </w:rPr>
        <w:t>,</w:t>
      </w:r>
      <w:r w:rsidR="00B61214" w:rsidRPr="00C918BD">
        <w:rPr>
          <w:rFonts w:cs="Arial"/>
          <w:szCs w:val="22"/>
        </w:rPr>
        <w:t xml:space="preserve"> betw</w:t>
      </w:r>
      <w:r w:rsidR="00B61214">
        <w:rPr>
          <w:rFonts w:cs="Arial"/>
          <w:szCs w:val="22"/>
        </w:rPr>
        <w:t xml:space="preserve">een 2009 and 2010.  It was </w:t>
      </w:r>
      <w:r w:rsidR="00B6203B">
        <w:rPr>
          <w:rFonts w:cs="Arial"/>
          <w:szCs w:val="22"/>
        </w:rPr>
        <w:t>once again identified that changes to the Probation Service since 2010, mean</w:t>
      </w:r>
      <w:r w:rsidR="00B61214">
        <w:rPr>
          <w:rFonts w:cs="Arial"/>
          <w:szCs w:val="22"/>
        </w:rPr>
        <w:t>t</w:t>
      </w:r>
      <w:r w:rsidR="00B6203B">
        <w:rPr>
          <w:rFonts w:cs="Arial"/>
          <w:szCs w:val="22"/>
        </w:rPr>
        <w:t xml:space="preserve"> that a greater focus would now be placed on addressing these underlying issues.</w:t>
      </w:r>
    </w:p>
    <w:p w14:paraId="25AEF286" w14:textId="77777777" w:rsidR="004154EB" w:rsidRDefault="004154EB" w:rsidP="004154EB">
      <w:pPr>
        <w:pStyle w:val="BodyText"/>
        <w:spacing w:line="276" w:lineRule="auto"/>
        <w:ind w:left="0"/>
        <w:rPr>
          <w:rFonts w:cs="Arial"/>
          <w:szCs w:val="22"/>
        </w:rPr>
      </w:pPr>
    </w:p>
    <w:p w14:paraId="4C4DBC80" w14:textId="7DB2AE8D" w:rsidR="00C918BD" w:rsidRPr="00C918BD" w:rsidRDefault="00915A8E" w:rsidP="00C918BD">
      <w:pPr>
        <w:pStyle w:val="BodyText"/>
        <w:numPr>
          <w:ilvl w:val="2"/>
          <w:numId w:val="7"/>
        </w:numPr>
        <w:spacing w:line="276" w:lineRule="auto"/>
        <w:rPr>
          <w:rFonts w:cs="Arial"/>
          <w:b/>
          <w:color w:val="000000" w:themeColor="text1"/>
          <w:szCs w:val="22"/>
          <w:u w:val="single"/>
        </w:rPr>
      </w:pPr>
      <w:r>
        <w:rPr>
          <w:rFonts w:cs="Arial"/>
          <w:szCs w:val="22"/>
        </w:rPr>
        <w:t xml:space="preserve">As outlined, </w:t>
      </w:r>
      <w:r w:rsidR="00F83107">
        <w:rPr>
          <w:rFonts w:cs="Arial"/>
          <w:szCs w:val="22"/>
        </w:rPr>
        <w:t>Graham</w:t>
      </w:r>
      <w:r w:rsidR="009D5357" w:rsidRPr="004154EB">
        <w:rPr>
          <w:rFonts w:cs="Arial"/>
          <w:szCs w:val="22"/>
        </w:rPr>
        <w:t xml:space="preserve"> was not </w:t>
      </w:r>
      <w:r>
        <w:rPr>
          <w:rFonts w:cs="Arial"/>
          <w:szCs w:val="22"/>
        </w:rPr>
        <w:t>identified</w:t>
      </w:r>
      <w:r w:rsidR="009D5357" w:rsidRPr="004154EB">
        <w:rPr>
          <w:rFonts w:cs="Arial"/>
          <w:szCs w:val="22"/>
        </w:rPr>
        <w:t xml:space="preserve"> as someone who had a history of perpetrating ab</w:t>
      </w:r>
      <w:r>
        <w:rPr>
          <w:rFonts w:cs="Arial"/>
          <w:szCs w:val="22"/>
        </w:rPr>
        <w:t>usive behaviour towards others.  However</w:t>
      </w:r>
      <w:r w:rsidR="00FB6BCD">
        <w:rPr>
          <w:rFonts w:cs="Arial"/>
          <w:szCs w:val="22"/>
        </w:rPr>
        <w:t>, in terms of gathering a broader picture,</w:t>
      </w:r>
      <w:r>
        <w:rPr>
          <w:rFonts w:cs="Arial"/>
          <w:szCs w:val="22"/>
        </w:rPr>
        <w:t xml:space="preserve"> </w:t>
      </w:r>
      <w:r w:rsidR="009D5357" w:rsidRPr="004154EB">
        <w:rPr>
          <w:rFonts w:cs="Arial"/>
          <w:szCs w:val="22"/>
        </w:rPr>
        <w:t>the</w:t>
      </w:r>
      <w:r>
        <w:rPr>
          <w:rFonts w:cs="Arial"/>
          <w:szCs w:val="22"/>
        </w:rPr>
        <w:t xml:space="preserve"> IMR author did identify one relevant entry on records where </w:t>
      </w:r>
      <w:r w:rsidR="009D5357" w:rsidRPr="004154EB">
        <w:rPr>
          <w:rFonts w:cs="Arial"/>
          <w:szCs w:val="22"/>
        </w:rPr>
        <w:t>the Treatment Manager for the Drink Impaired</w:t>
      </w:r>
      <w:r>
        <w:rPr>
          <w:rFonts w:cs="Arial"/>
          <w:szCs w:val="22"/>
        </w:rPr>
        <w:t xml:space="preserve"> Drivers Programme contacted </w:t>
      </w:r>
      <w:r w:rsidR="00F83107">
        <w:rPr>
          <w:rFonts w:cs="Arial"/>
          <w:szCs w:val="22"/>
        </w:rPr>
        <w:t>Graham</w:t>
      </w:r>
      <w:r>
        <w:rPr>
          <w:rFonts w:cs="Arial"/>
          <w:szCs w:val="22"/>
        </w:rPr>
        <w:t>’s</w:t>
      </w:r>
      <w:r w:rsidR="009D5357" w:rsidRPr="004154EB">
        <w:rPr>
          <w:rFonts w:cs="Arial"/>
          <w:szCs w:val="22"/>
        </w:rPr>
        <w:t xml:space="preserve"> Offender </w:t>
      </w:r>
      <w:r>
        <w:rPr>
          <w:rFonts w:cs="Arial"/>
          <w:szCs w:val="22"/>
        </w:rPr>
        <w:t xml:space="preserve">Manager.  </w:t>
      </w:r>
      <w:r w:rsidR="009D5357" w:rsidRPr="004154EB">
        <w:rPr>
          <w:rFonts w:cs="Arial"/>
          <w:szCs w:val="22"/>
        </w:rPr>
        <w:t>Thi</w:t>
      </w:r>
      <w:r w:rsidR="004154EB">
        <w:rPr>
          <w:rFonts w:cs="Arial"/>
          <w:szCs w:val="22"/>
        </w:rPr>
        <w:t>s entry was made on 03/07/</w:t>
      </w:r>
      <w:r w:rsidR="009D5357" w:rsidRPr="004154EB">
        <w:rPr>
          <w:rFonts w:cs="Arial"/>
          <w:szCs w:val="22"/>
        </w:rPr>
        <w:t xml:space="preserve">09 and expressed concerns from the Treatment Manager that </w:t>
      </w:r>
      <w:r w:rsidR="00F83107">
        <w:rPr>
          <w:rFonts w:cs="Arial"/>
          <w:szCs w:val="22"/>
        </w:rPr>
        <w:t>Graham</w:t>
      </w:r>
      <w:r w:rsidR="009D5357" w:rsidRPr="004154EB">
        <w:rPr>
          <w:rFonts w:cs="Arial"/>
          <w:szCs w:val="22"/>
        </w:rPr>
        <w:t xml:space="preserve"> had arrived to attend a group session heavily under the influence of alcohol. The Treatment Manager then indicated that there may be some underlying issues linked to </w:t>
      </w:r>
      <w:r w:rsidR="00F83107">
        <w:rPr>
          <w:rFonts w:cs="Arial"/>
          <w:szCs w:val="22"/>
        </w:rPr>
        <w:t>Graham</w:t>
      </w:r>
      <w:r w:rsidR="009D5357" w:rsidRPr="004154EB">
        <w:rPr>
          <w:rFonts w:cs="Arial"/>
          <w:szCs w:val="22"/>
        </w:rPr>
        <w:t>’s alcohol abuse and invi</w:t>
      </w:r>
      <w:r>
        <w:rPr>
          <w:rFonts w:cs="Arial"/>
          <w:szCs w:val="22"/>
        </w:rPr>
        <w:t xml:space="preserve">ted the Offender Manager </w:t>
      </w:r>
      <w:r w:rsidR="009D5357" w:rsidRPr="004154EB">
        <w:rPr>
          <w:rFonts w:cs="Arial"/>
          <w:szCs w:val="22"/>
        </w:rPr>
        <w:t xml:space="preserve">to consider suspending </w:t>
      </w:r>
      <w:r w:rsidR="00F83107">
        <w:rPr>
          <w:rFonts w:cs="Arial"/>
          <w:szCs w:val="22"/>
        </w:rPr>
        <w:t>Graham</w:t>
      </w:r>
      <w:r w:rsidR="009D5357" w:rsidRPr="004154EB">
        <w:rPr>
          <w:rFonts w:cs="Arial"/>
          <w:szCs w:val="22"/>
        </w:rPr>
        <w:t xml:space="preserve"> from the group until these could be further explored.   A reply email sent </w:t>
      </w:r>
      <w:r>
        <w:rPr>
          <w:rFonts w:cs="Arial"/>
          <w:szCs w:val="22"/>
        </w:rPr>
        <w:t>from the Offender Manager</w:t>
      </w:r>
      <w:r w:rsidR="009D5357" w:rsidRPr="004154EB">
        <w:rPr>
          <w:rFonts w:cs="Arial"/>
          <w:szCs w:val="22"/>
        </w:rPr>
        <w:t xml:space="preserve"> to the Treatment Manager on the same day, accepts that he had arrived previously to supervision appointments smelling of alcohol, but never drunk. The Offender </w:t>
      </w:r>
      <w:r w:rsidR="009D5357" w:rsidRPr="004154EB">
        <w:rPr>
          <w:rFonts w:cs="Arial"/>
          <w:szCs w:val="22"/>
        </w:rPr>
        <w:lastRenderedPageBreak/>
        <w:t xml:space="preserve">Manager then indicated that they would consider the option of a home visit to help ascertain further information before considering suspending </w:t>
      </w:r>
      <w:r w:rsidR="00F83107">
        <w:rPr>
          <w:rFonts w:cs="Arial"/>
          <w:szCs w:val="22"/>
        </w:rPr>
        <w:t>Graham</w:t>
      </w:r>
      <w:r w:rsidR="009D5357" w:rsidRPr="004154EB">
        <w:rPr>
          <w:rFonts w:cs="Arial"/>
          <w:szCs w:val="22"/>
        </w:rPr>
        <w:t xml:space="preserve"> from the group, but there is no record of a home visit being conducted. Had such a visit at this time been considered</w:t>
      </w:r>
      <w:r>
        <w:rPr>
          <w:rFonts w:cs="Arial"/>
          <w:szCs w:val="22"/>
        </w:rPr>
        <w:t xml:space="preserve"> the IMR author felt</w:t>
      </w:r>
      <w:r w:rsidR="009D5357" w:rsidRPr="004154EB">
        <w:rPr>
          <w:rFonts w:cs="Arial"/>
          <w:szCs w:val="22"/>
        </w:rPr>
        <w:t xml:space="preserve"> it could have presented an opportunity to examine in more detail the dynamics of family life</w:t>
      </w:r>
      <w:r w:rsidR="00FB6BCD">
        <w:rPr>
          <w:rFonts w:cs="Arial"/>
          <w:szCs w:val="22"/>
        </w:rPr>
        <w:t>,</w:t>
      </w:r>
      <w:r w:rsidR="009D5357" w:rsidRPr="004154EB">
        <w:rPr>
          <w:rFonts w:cs="Arial"/>
          <w:szCs w:val="22"/>
        </w:rPr>
        <w:t xml:space="preserve"> and may have highlighted indicators of abuse within the family home.</w:t>
      </w:r>
    </w:p>
    <w:p w14:paraId="460C72EF" w14:textId="77777777" w:rsidR="00C918BD" w:rsidRPr="00C918BD" w:rsidRDefault="00C918BD" w:rsidP="00C918BD">
      <w:pPr>
        <w:pStyle w:val="BodyText"/>
        <w:spacing w:line="276" w:lineRule="auto"/>
        <w:ind w:left="720"/>
        <w:rPr>
          <w:rFonts w:cs="Arial"/>
          <w:b/>
          <w:color w:val="000000" w:themeColor="text1"/>
          <w:szCs w:val="22"/>
          <w:u w:val="single"/>
        </w:rPr>
      </w:pPr>
    </w:p>
    <w:p w14:paraId="4D7CB1EC" w14:textId="7B76280A" w:rsidR="00C918BD" w:rsidRPr="00364CDB" w:rsidRDefault="009464E9" w:rsidP="00364CDB">
      <w:pPr>
        <w:pStyle w:val="BodyText"/>
        <w:numPr>
          <w:ilvl w:val="2"/>
          <w:numId w:val="7"/>
        </w:numPr>
        <w:spacing w:line="276" w:lineRule="auto"/>
        <w:rPr>
          <w:rFonts w:cs="Arial"/>
          <w:b/>
          <w:color w:val="000000" w:themeColor="text1"/>
          <w:szCs w:val="22"/>
          <w:u w:val="single"/>
        </w:rPr>
      </w:pPr>
      <w:r>
        <w:rPr>
          <w:rFonts w:cs="Arial"/>
          <w:szCs w:val="22"/>
        </w:rPr>
        <w:t xml:space="preserve">As regards </w:t>
      </w:r>
      <w:r w:rsidR="00F83107">
        <w:rPr>
          <w:rFonts w:cs="Arial"/>
          <w:szCs w:val="22"/>
        </w:rPr>
        <w:t>Graham</w:t>
      </w:r>
      <w:r>
        <w:rPr>
          <w:rFonts w:cs="Arial"/>
          <w:szCs w:val="22"/>
        </w:rPr>
        <w:t xml:space="preserve">’s </w:t>
      </w:r>
      <w:r w:rsidR="009D5357" w:rsidRPr="00C918BD">
        <w:rPr>
          <w:rFonts w:cs="Arial"/>
          <w:szCs w:val="22"/>
        </w:rPr>
        <w:t>period of supervision between 2009 and 2010</w:t>
      </w:r>
      <w:r>
        <w:rPr>
          <w:rFonts w:cs="Arial"/>
          <w:szCs w:val="22"/>
        </w:rPr>
        <w:t>,</w:t>
      </w:r>
      <w:r w:rsidR="009D5357" w:rsidRPr="00C918BD">
        <w:rPr>
          <w:rFonts w:cs="Arial"/>
          <w:szCs w:val="22"/>
        </w:rPr>
        <w:t xml:space="preserve"> and his attendance with the Drink Impaired Drivers programme</w:t>
      </w:r>
      <w:r>
        <w:rPr>
          <w:rFonts w:cs="Arial"/>
          <w:szCs w:val="22"/>
        </w:rPr>
        <w:t>, within the IMR it was identified that</w:t>
      </w:r>
      <w:r w:rsidR="009D5357" w:rsidRPr="00C918BD">
        <w:rPr>
          <w:rFonts w:cs="Arial"/>
          <w:szCs w:val="22"/>
        </w:rPr>
        <w:t xml:space="preserve"> that he was regularly seen by his Offender Manager/s. He successfully complete</w:t>
      </w:r>
      <w:r>
        <w:rPr>
          <w:rFonts w:cs="Arial"/>
          <w:szCs w:val="22"/>
        </w:rPr>
        <w:t>d</w:t>
      </w:r>
      <w:r w:rsidR="009D5357" w:rsidRPr="00C918BD">
        <w:rPr>
          <w:rFonts w:cs="Arial"/>
          <w:szCs w:val="22"/>
        </w:rPr>
        <w:t xml:space="preserve"> </w:t>
      </w:r>
      <w:r>
        <w:rPr>
          <w:rFonts w:cs="Arial"/>
          <w:szCs w:val="22"/>
        </w:rPr>
        <w:t>an</w:t>
      </w:r>
      <w:r w:rsidR="009D5357" w:rsidRPr="00C918BD">
        <w:rPr>
          <w:rFonts w:cs="Arial"/>
          <w:szCs w:val="22"/>
        </w:rPr>
        <w:t xml:space="preserve"> intensive programme of interventions specifically aimed at identifying the negative impact that alcohol has upon driving skills, and recognising the danger and risks associated with drink driving and the impact that such actions have upon others. </w:t>
      </w:r>
      <w:r w:rsidRPr="00364CDB">
        <w:rPr>
          <w:rFonts w:cs="Arial"/>
          <w:szCs w:val="22"/>
        </w:rPr>
        <w:t>The IMR author also identified</w:t>
      </w:r>
      <w:r w:rsidR="009D5357" w:rsidRPr="00364CDB">
        <w:rPr>
          <w:rFonts w:cs="Arial"/>
          <w:szCs w:val="22"/>
        </w:rPr>
        <w:t xml:space="preserve"> evidence of effective co working and communication between </w:t>
      </w:r>
      <w:r w:rsidR="00F83107">
        <w:rPr>
          <w:rFonts w:cs="Arial"/>
          <w:szCs w:val="22"/>
        </w:rPr>
        <w:t>Graham</w:t>
      </w:r>
      <w:r w:rsidR="009D5357" w:rsidRPr="00364CDB">
        <w:rPr>
          <w:rFonts w:cs="Arial"/>
          <w:szCs w:val="22"/>
        </w:rPr>
        <w:t>’s Offender Manager and Group Workers conducting the Programme, however other than the initial OAsys risk assessment being countersigned there is little evidence of management oversigh</w:t>
      </w:r>
      <w:r w:rsidRPr="00364CDB">
        <w:rPr>
          <w:rFonts w:cs="Arial"/>
          <w:szCs w:val="22"/>
        </w:rPr>
        <w:t>t or consultation regarding his</w:t>
      </w:r>
      <w:r w:rsidR="009D5357" w:rsidRPr="00364CDB">
        <w:rPr>
          <w:rFonts w:cs="Arial"/>
          <w:szCs w:val="22"/>
        </w:rPr>
        <w:t xml:space="preserve"> case. At the time that the order was imposed upon </w:t>
      </w:r>
      <w:r w:rsidR="00F83107">
        <w:rPr>
          <w:rFonts w:cs="Arial"/>
          <w:szCs w:val="22"/>
        </w:rPr>
        <w:t>Graham</w:t>
      </w:r>
      <w:r w:rsidR="009D5357" w:rsidRPr="00364CDB">
        <w:rPr>
          <w:rFonts w:cs="Arial"/>
          <w:szCs w:val="22"/>
        </w:rPr>
        <w:t xml:space="preserve"> in April 2009, the case was initially allocated to a then </w:t>
      </w:r>
      <w:r w:rsidR="00FB6BCD">
        <w:rPr>
          <w:rFonts w:cs="Arial"/>
          <w:szCs w:val="22"/>
        </w:rPr>
        <w:t>trainee Probation Officer</w:t>
      </w:r>
      <w:r w:rsidR="009D5357" w:rsidRPr="00364CDB">
        <w:rPr>
          <w:rFonts w:cs="Arial"/>
          <w:szCs w:val="22"/>
        </w:rPr>
        <w:t>. As such the initial OAsys risk assessment was viewed and countersigned by this officers Practice Development Assessor (PDA), and no concerns were raised at this point about the possibility of any form of domestic abuse. The case was later transferred to another Offender Manager</w:t>
      </w:r>
      <w:r w:rsidRPr="00364CDB">
        <w:rPr>
          <w:rFonts w:cs="Arial"/>
          <w:szCs w:val="22"/>
        </w:rPr>
        <w:t>.</w:t>
      </w:r>
      <w:r w:rsidR="00FB6BCD">
        <w:rPr>
          <w:rFonts w:cs="Arial"/>
          <w:szCs w:val="22"/>
        </w:rPr>
        <w:t xml:space="preserve">  Such management of the case was appropriate given the presenting and known issues and levels of risk.</w:t>
      </w:r>
    </w:p>
    <w:p w14:paraId="75D04D20" w14:textId="77777777" w:rsidR="00364CDB" w:rsidRPr="00364CDB" w:rsidRDefault="00364CDB" w:rsidP="00364CDB">
      <w:pPr>
        <w:pStyle w:val="BodyText"/>
        <w:spacing w:line="276" w:lineRule="auto"/>
        <w:ind w:left="0"/>
        <w:rPr>
          <w:rFonts w:cs="Arial"/>
          <w:b/>
          <w:color w:val="000000" w:themeColor="text1"/>
          <w:szCs w:val="22"/>
          <w:u w:val="single"/>
        </w:rPr>
      </w:pPr>
    </w:p>
    <w:p w14:paraId="32FA336D" w14:textId="1226C607" w:rsidR="004154EB" w:rsidRDefault="00F83107" w:rsidP="000F3E6C">
      <w:pPr>
        <w:pStyle w:val="BodyText"/>
        <w:numPr>
          <w:ilvl w:val="2"/>
          <w:numId w:val="7"/>
        </w:numPr>
        <w:spacing w:line="276" w:lineRule="auto"/>
        <w:rPr>
          <w:rFonts w:cs="Arial"/>
          <w:b/>
          <w:color w:val="000000" w:themeColor="text1"/>
          <w:szCs w:val="22"/>
          <w:u w:val="single"/>
        </w:rPr>
      </w:pPr>
      <w:r>
        <w:rPr>
          <w:rFonts w:cs="Arial"/>
          <w:szCs w:val="22"/>
        </w:rPr>
        <w:t>Graham</w:t>
      </w:r>
      <w:r w:rsidR="009464E9">
        <w:rPr>
          <w:rFonts w:cs="Arial"/>
          <w:szCs w:val="22"/>
        </w:rPr>
        <w:t xml:space="preserve">’s </w:t>
      </w:r>
      <w:r w:rsidR="009D5357" w:rsidRPr="00C918BD">
        <w:rPr>
          <w:rFonts w:cs="Arial"/>
          <w:szCs w:val="22"/>
        </w:rPr>
        <w:t xml:space="preserve">period of involvement with the Probation Service was relatively short and </w:t>
      </w:r>
      <w:r w:rsidR="009464E9">
        <w:rPr>
          <w:rFonts w:cs="Arial"/>
          <w:szCs w:val="22"/>
        </w:rPr>
        <w:t>was</w:t>
      </w:r>
      <w:r w:rsidR="009D5357" w:rsidRPr="00C918BD">
        <w:rPr>
          <w:rFonts w:cs="Arial"/>
          <w:szCs w:val="22"/>
        </w:rPr>
        <w:t xml:space="preserve"> returned to court at the request of the Proba</w:t>
      </w:r>
      <w:r w:rsidR="00364CDB">
        <w:rPr>
          <w:rFonts w:cs="Arial"/>
          <w:szCs w:val="22"/>
        </w:rPr>
        <w:t>tion Service after a period of nine</w:t>
      </w:r>
      <w:r w:rsidR="009D5357" w:rsidRPr="00C918BD">
        <w:rPr>
          <w:rFonts w:cs="Arial"/>
          <w:szCs w:val="22"/>
        </w:rPr>
        <w:t xml:space="preserve"> months</w:t>
      </w:r>
      <w:r w:rsidR="00FB6BCD">
        <w:rPr>
          <w:rFonts w:cs="Arial"/>
          <w:szCs w:val="22"/>
        </w:rPr>
        <w:t>,</w:t>
      </w:r>
      <w:r w:rsidR="009D5357" w:rsidRPr="00C918BD">
        <w:rPr>
          <w:rFonts w:cs="Arial"/>
          <w:szCs w:val="22"/>
        </w:rPr>
        <w:t xml:space="preserve"> to be considered for early revocation on the grounds of good progress. An application was processed, and on the 11</w:t>
      </w:r>
      <w:r w:rsidR="009464E9">
        <w:rPr>
          <w:rFonts w:cs="Arial"/>
          <w:szCs w:val="22"/>
        </w:rPr>
        <w:t>/01/10 the Order</w:t>
      </w:r>
      <w:r w:rsidR="009D5357" w:rsidRPr="00C918BD">
        <w:rPr>
          <w:rFonts w:cs="Arial"/>
          <w:szCs w:val="22"/>
        </w:rPr>
        <w:t xml:space="preserve"> </w:t>
      </w:r>
      <w:r w:rsidR="009464E9">
        <w:rPr>
          <w:rFonts w:cs="Arial"/>
          <w:szCs w:val="22"/>
        </w:rPr>
        <w:t>was revoked three</w:t>
      </w:r>
      <w:r w:rsidR="009D5357" w:rsidRPr="00C918BD">
        <w:rPr>
          <w:rFonts w:cs="Arial"/>
          <w:szCs w:val="22"/>
        </w:rPr>
        <w:t xml:space="preserve"> months early by Ne</w:t>
      </w:r>
      <w:r w:rsidR="009464E9">
        <w:rPr>
          <w:rFonts w:cs="Arial"/>
          <w:szCs w:val="22"/>
        </w:rPr>
        <w:t xml:space="preserve">wcastle upon Tyne Magistrates. </w:t>
      </w:r>
      <w:r>
        <w:rPr>
          <w:rFonts w:cs="Arial"/>
          <w:szCs w:val="22"/>
        </w:rPr>
        <w:t>Graham</w:t>
      </w:r>
      <w:r w:rsidR="009D5357" w:rsidRPr="00C918BD">
        <w:rPr>
          <w:rFonts w:cs="Arial"/>
          <w:szCs w:val="22"/>
        </w:rPr>
        <w:t xml:space="preserve"> had been assessed as doing well on the order and</w:t>
      </w:r>
      <w:r w:rsidR="00FB6BCD">
        <w:rPr>
          <w:rFonts w:cs="Arial"/>
          <w:szCs w:val="22"/>
        </w:rPr>
        <w:t xml:space="preserve"> </w:t>
      </w:r>
      <w:r w:rsidR="009D5357" w:rsidRPr="00C918BD">
        <w:rPr>
          <w:rFonts w:cs="Arial"/>
          <w:szCs w:val="22"/>
        </w:rPr>
        <w:t xml:space="preserve">had successfully completed the Drink Impaired Drivers Programme within </w:t>
      </w:r>
      <w:r w:rsidR="00364CDB">
        <w:rPr>
          <w:rFonts w:cs="Arial"/>
          <w:szCs w:val="22"/>
        </w:rPr>
        <w:t>a reasonably short time frame. However, g</w:t>
      </w:r>
      <w:r w:rsidR="009D5357" w:rsidRPr="00C918BD">
        <w:rPr>
          <w:rFonts w:cs="Arial"/>
          <w:szCs w:val="22"/>
        </w:rPr>
        <w:t>iven that there were still concerns towards the end of this order regard</w:t>
      </w:r>
      <w:r w:rsidR="009464E9">
        <w:rPr>
          <w:rFonts w:cs="Arial"/>
          <w:szCs w:val="22"/>
        </w:rPr>
        <w:t>ing his ongoing alcohol abuse</w:t>
      </w:r>
      <w:r w:rsidR="00FB6BCD">
        <w:rPr>
          <w:rFonts w:cs="Arial"/>
          <w:szCs w:val="22"/>
        </w:rPr>
        <w:t>,</w:t>
      </w:r>
      <w:r w:rsidR="009464E9">
        <w:rPr>
          <w:rFonts w:cs="Arial"/>
          <w:szCs w:val="22"/>
        </w:rPr>
        <w:t xml:space="preserve"> the IMR author felt that </w:t>
      </w:r>
      <w:r w:rsidR="009D5357" w:rsidRPr="00C918BD">
        <w:rPr>
          <w:rFonts w:cs="Arial"/>
          <w:szCs w:val="22"/>
        </w:rPr>
        <w:t>an application to revoke the order on the grounds of good progress was a little premature, and the full period of time could have allowed for specific alcohol abuse interventions to be implemented. With regards to the decision to apply for early revocation of the order, there does not appear to have been any consultation between the Offender Manager and the line manager, something that could have perhaps led to other alternative interventions being considered or implemented.</w:t>
      </w:r>
      <w:r w:rsidR="00B61214">
        <w:rPr>
          <w:rFonts w:cs="Arial"/>
          <w:szCs w:val="22"/>
        </w:rPr>
        <w:t xml:space="preserve"> </w:t>
      </w:r>
    </w:p>
    <w:p w14:paraId="16E49947" w14:textId="77777777" w:rsidR="000F3E6C" w:rsidRDefault="000F3E6C" w:rsidP="000F3E6C">
      <w:pPr>
        <w:pStyle w:val="BodyText"/>
        <w:spacing w:line="276" w:lineRule="auto"/>
        <w:ind w:left="0"/>
        <w:rPr>
          <w:rFonts w:cs="Arial"/>
          <w:b/>
          <w:color w:val="000000" w:themeColor="text1"/>
          <w:szCs w:val="22"/>
          <w:u w:val="single"/>
        </w:rPr>
      </w:pPr>
    </w:p>
    <w:p w14:paraId="64FAECC7" w14:textId="77777777" w:rsidR="00B43115" w:rsidRPr="000F3E6C" w:rsidRDefault="00B43115" w:rsidP="000F3E6C">
      <w:pPr>
        <w:pStyle w:val="BodyText"/>
        <w:spacing w:line="276" w:lineRule="auto"/>
        <w:ind w:left="0"/>
        <w:rPr>
          <w:rFonts w:cs="Arial"/>
          <w:b/>
          <w:color w:val="000000" w:themeColor="text1"/>
          <w:szCs w:val="22"/>
          <w:u w:val="single"/>
        </w:rPr>
      </w:pPr>
    </w:p>
    <w:tbl>
      <w:tblPr>
        <w:tblStyle w:val="TableGrid"/>
        <w:tblW w:w="0" w:type="auto"/>
        <w:tblInd w:w="720" w:type="dxa"/>
        <w:tblLook w:val="04A0" w:firstRow="1" w:lastRow="0" w:firstColumn="1" w:lastColumn="0" w:noHBand="0" w:noVBand="1"/>
      </w:tblPr>
      <w:tblGrid>
        <w:gridCol w:w="7796"/>
      </w:tblGrid>
      <w:tr w:rsidR="004154EB" w14:paraId="70388564" w14:textId="77777777" w:rsidTr="00C918BD">
        <w:tc>
          <w:tcPr>
            <w:tcW w:w="7796" w:type="dxa"/>
          </w:tcPr>
          <w:p w14:paraId="4393B0D1" w14:textId="3F414C52" w:rsidR="004154EB" w:rsidRDefault="004154EB" w:rsidP="0016049F">
            <w:pPr>
              <w:pStyle w:val="BodyText"/>
              <w:spacing w:line="276" w:lineRule="auto"/>
              <w:ind w:left="0"/>
              <w:rPr>
                <w:rFonts w:cs="Arial"/>
                <w:b/>
                <w:i/>
                <w:szCs w:val="22"/>
              </w:rPr>
            </w:pPr>
            <w:r w:rsidRPr="00132E63">
              <w:rPr>
                <w:rFonts w:cs="Arial"/>
                <w:b/>
                <w:i/>
                <w:szCs w:val="22"/>
              </w:rPr>
              <w:t xml:space="preserve">Conclusions regarding </w:t>
            </w:r>
            <w:r>
              <w:rPr>
                <w:rFonts w:cs="Arial"/>
                <w:b/>
                <w:i/>
                <w:szCs w:val="22"/>
              </w:rPr>
              <w:t>NPS’ i</w:t>
            </w:r>
            <w:r w:rsidRPr="00132E63">
              <w:rPr>
                <w:rFonts w:cs="Arial"/>
                <w:b/>
                <w:i/>
                <w:szCs w:val="22"/>
              </w:rPr>
              <w:t>nvolvement</w:t>
            </w:r>
          </w:p>
          <w:p w14:paraId="13F32210" w14:textId="77777777" w:rsidR="004154EB" w:rsidRDefault="004154EB" w:rsidP="0016049F">
            <w:pPr>
              <w:pStyle w:val="BodyText"/>
              <w:spacing w:line="276" w:lineRule="auto"/>
              <w:ind w:left="0"/>
              <w:rPr>
                <w:rFonts w:cs="Arial"/>
                <w:color w:val="000000" w:themeColor="text1"/>
                <w:szCs w:val="22"/>
              </w:rPr>
            </w:pPr>
          </w:p>
          <w:p w14:paraId="4FB98CC4" w14:textId="1403894D" w:rsidR="009464E9" w:rsidRPr="009464E9" w:rsidRDefault="00F83107" w:rsidP="009464E9">
            <w:pPr>
              <w:pStyle w:val="BodyText"/>
              <w:numPr>
                <w:ilvl w:val="0"/>
                <w:numId w:val="33"/>
              </w:numPr>
              <w:spacing w:line="276" w:lineRule="auto"/>
              <w:rPr>
                <w:rFonts w:cs="Arial"/>
                <w:b/>
                <w:color w:val="000000" w:themeColor="text1"/>
                <w:szCs w:val="22"/>
                <w:u w:val="single"/>
              </w:rPr>
            </w:pPr>
            <w:r>
              <w:rPr>
                <w:rFonts w:cs="Arial"/>
                <w:szCs w:val="22"/>
              </w:rPr>
              <w:lastRenderedPageBreak/>
              <w:t>Graham</w:t>
            </w:r>
            <w:r w:rsidR="009464E9">
              <w:rPr>
                <w:rFonts w:cs="Arial"/>
                <w:szCs w:val="22"/>
              </w:rPr>
              <w:t xml:space="preserve"> appears to have been </w:t>
            </w:r>
            <w:r w:rsidR="009464E9" w:rsidRPr="00C918BD">
              <w:rPr>
                <w:rFonts w:cs="Arial"/>
                <w:szCs w:val="22"/>
              </w:rPr>
              <w:t>managed by the Probation Service in line with his assessed level of ri</w:t>
            </w:r>
            <w:r w:rsidR="00364CDB">
              <w:rPr>
                <w:rFonts w:cs="Arial"/>
                <w:szCs w:val="22"/>
              </w:rPr>
              <w:t>sk.  This assessment of risk was</w:t>
            </w:r>
            <w:r w:rsidR="009464E9">
              <w:rPr>
                <w:rFonts w:cs="Arial"/>
                <w:szCs w:val="22"/>
              </w:rPr>
              <w:t xml:space="preserve"> </w:t>
            </w:r>
            <w:r w:rsidR="00364CDB">
              <w:rPr>
                <w:rFonts w:cs="Arial"/>
                <w:szCs w:val="22"/>
              </w:rPr>
              <w:t>appropriate</w:t>
            </w:r>
            <w:r w:rsidR="009464E9">
              <w:rPr>
                <w:rFonts w:cs="Arial"/>
                <w:szCs w:val="22"/>
              </w:rPr>
              <w:t xml:space="preserve"> assessed based on information known by the Probation Service at that time.</w:t>
            </w:r>
          </w:p>
          <w:p w14:paraId="56004669" w14:textId="18BA26DD" w:rsidR="004154EB" w:rsidRPr="00FB6BCD" w:rsidRDefault="009464E9" w:rsidP="009464E9">
            <w:pPr>
              <w:pStyle w:val="BodyText"/>
              <w:numPr>
                <w:ilvl w:val="0"/>
                <w:numId w:val="33"/>
              </w:numPr>
              <w:spacing w:line="276" w:lineRule="auto"/>
              <w:rPr>
                <w:rFonts w:cs="Arial"/>
                <w:b/>
                <w:color w:val="000000" w:themeColor="text1"/>
                <w:szCs w:val="22"/>
                <w:u w:val="single"/>
              </w:rPr>
            </w:pPr>
            <w:r>
              <w:rPr>
                <w:rFonts w:cs="Arial"/>
                <w:szCs w:val="22"/>
              </w:rPr>
              <w:t xml:space="preserve">There was no history of domestic abuse known to the Probation Service and </w:t>
            </w:r>
            <w:r w:rsidR="00F83107">
              <w:rPr>
                <w:rFonts w:cs="Arial"/>
                <w:szCs w:val="22"/>
              </w:rPr>
              <w:t>Graham</w:t>
            </w:r>
            <w:r w:rsidRPr="00C918BD">
              <w:rPr>
                <w:rFonts w:cs="Arial"/>
                <w:szCs w:val="22"/>
              </w:rPr>
              <w:t xml:space="preserve"> never indicated any problems with regard to his home life and/or relationships with family members. There </w:t>
            </w:r>
            <w:r>
              <w:rPr>
                <w:rFonts w:cs="Arial"/>
                <w:szCs w:val="22"/>
              </w:rPr>
              <w:t xml:space="preserve">were no other </w:t>
            </w:r>
            <w:r w:rsidRPr="00C918BD">
              <w:rPr>
                <w:rFonts w:cs="Arial"/>
                <w:szCs w:val="22"/>
              </w:rPr>
              <w:t>indication</w:t>
            </w:r>
            <w:r w:rsidR="001B7F52">
              <w:rPr>
                <w:rFonts w:cs="Arial"/>
                <w:szCs w:val="22"/>
              </w:rPr>
              <w:t>s</w:t>
            </w:r>
            <w:r w:rsidRPr="00C918BD">
              <w:rPr>
                <w:rFonts w:cs="Arial"/>
                <w:szCs w:val="22"/>
              </w:rPr>
              <w:t xml:space="preserve"> that domestic abuse was prevalent within the household.</w:t>
            </w:r>
          </w:p>
          <w:p w14:paraId="254DA36B" w14:textId="7C6989F7" w:rsidR="00FB6BCD" w:rsidRPr="009464E9" w:rsidRDefault="00FB6BCD" w:rsidP="009464E9">
            <w:pPr>
              <w:pStyle w:val="BodyText"/>
              <w:numPr>
                <w:ilvl w:val="0"/>
                <w:numId w:val="33"/>
              </w:numPr>
              <w:spacing w:line="276" w:lineRule="auto"/>
              <w:rPr>
                <w:rFonts w:cs="Arial"/>
                <w:b/>
                <w:color w:val="000000" w:themeColor="text1"/>
                <w:szCs w:val="22"/>
                <w:u w:val="single"/>
              </w:rPr>
            </w:pPr>
            <w:r>
              <w:rPr>
                <w:rFonts w:cs="Arial"/>
                <w:szCs w:val="22"/>
              </w:rPr>
              <w:t xml:space="preserve">Police intelligence regarding abuse by </w:t>
            </w:r>
            <w:r w:rsidR="00F83107">
              <w:rPr>
                <w:rFonts w:cs="Arial"/>
                <w:szCs w:val="22"/>
              </w:rPr>
              <w:t>Graham</w:t>
            </w:r>
            <w:r>
              <w:rPr>
                <w:rFonts w:cs="Arial"/>
                <w:szCs w:val="22"/>
              </w:rPr>
              <w:t xml:space="preserve"> towards his mother was not </w:t>
            </w:r>
            <w:r w:rsidR="00B6203B">
              <w:rPr>
                <w:rFonts w:cs="Arial"/>
                <w:szCs w:val="22"/>
              </w:rPr>
              <w:t xml:space="preserve">known, and therefore could not be considered in relation to the assessment of risk or management of </w:t>
            </w:r>
            <w:r w:rsidR="00F83107">
              <w:rPr>
                <w:rFonts w:cs="Arial"/>
                <w:szCs w:val="22"/>
              </w:rPr>
              <w:t>Graham</w:t>
            </w:r>
            <w:r w:rsidR="00B6203B">
              <w:rPr>
                <w:rFonts w:cs="Arial"/>
                <w:szCs w:val="22"/>
              </w:rPr>
              <w:t>’s supervision.  However recent changes mean that such information would now be shared at the pre-sentence report stage.</w:t>
            </w:r>
          </w:p>
          <w:p w14:paraId="56E23613" w14:textId="4FB387F7" w:rsidR="009464E9" w:rsidRPr="000F3E6C" w:rsidRDefault="00B61214" w:rsidP="00B6203B">
            <w:pPr>
              <w:pStyle w:val="BodyText"/>
              <w:numPr>
                <w:ilvl w:val="0"/>
                <w:numId w:val="33"/>
              </w:numPr>
              <w:spacing w:line="276" w:lineRule="auto"/>
              <w:rPr>
                <w:rFonts w:cs="Arial"/>
                <w:b/>
                <w:color w:val="000000" w:themeColor="text1"/>
                <w:szCs w:val="22"/>
                <w:u w:val="single"/>
              </w:rPr>
            </w:pPr>
            <w:r>
              <w:rPr>
                <w:rFonts w:cs="Arial"/>
                <w:szCs w:val="22"/>
              </w:rPr>
              <w:t>The primary</w:t>
            </w:r>
            <w:r w:rsidR="009464E9" w:rsidRPr="00C918BD">
              <w:rPr>
                <w:rFonts w:cs="Arial"/>
                <w:szCs w:val="22"/>
              </w:rPr>
              <w:t xml:space="preserve"> focus of intervention appears to </w:t>
            </w:r>
            <w:r w:rsidR="009464E9">
              <w:rPr>
                <w:rFonts w:cs="Arial"/>
                <w:szCs w:val="22"/>
              </w:rPr>
              <w:t xml:space="preserve">have been </w:t>
            </w:r>
            <w:r w:rsidR="009464E9" w:rsidRPr="00C918BD">
              <w:rPr>
                <w:rFonts w:cs="Arial"/>
                <w:szCs w:val="22"/>
              </w:rPr>
              <w:t xml:space="preserve">to prepare </w:t>
            </w:r>
            <w:r w:rsidR="00F83107">
              <w:rPr>
                <w:rFonts w:cs="Arial"/>
                <w:szCs w:val="22"/>
              </w:rPr>
              <w:t>Graham</w:t>
            </w:r>
            <w:r w:rsidR="009464E9" w:rsidRPr="00C918BD">
              <w:rPr>
                <w:rFonts w:cs="Arial"/>
                <w:szCs w:val="22"/>
              </w:rPr>
              <w:t xml:space="preserve"> to attend, and then successfully complete</w:t>
            </w:r>
            <w:r w:rsidR="001B7F52">
              <w:rPr>
                <w:rFonts w:cs="Arial"/>
                <w:szCs w:val="22"/>
              </w:rPr>
              <w:t>,</w:t>
            </w:r>
            <w:r w:rsidR="009464E9" w:rsidRPr="00C918BD">
              <w:rPr>
                <w:rFonts w:cs="Arial"/>
                <w:szCs w:val="22"/>
              </w:rPr>
              <w:t xml:space="preserve"> the Drink Impaired Drivers Program</w:t>
            </w:r>
            <w:r w:rsidR="001B7F52">
              <w:rPr>
                <w:rFonts w:cs="Arial"/>
                <w:szCs w:val="22"/>
              </w:rPr>
              <w:t>me. Once this was achieved the O</w:t>
            </w:r>
            <w:r w:rsidR="009464E9" w:rsidRPr="00C918BD">
              <w:rPr>
                <w:rFonts w:cs="Arial"/>
                <w:szCs w:val="22"/>
              </w:rPr>
              <w:t>rder was submitted to court for early revocation</w:t>
            </w:r>
            <w:r w:rsidR="001B7F52">
              <w:rPr>
                <w:rFonts w:cs="Arial"/>
                <w:szCs w:val="22"/>
              </w:rPr>
              <w:t>,</w:t>
            </w:r>
            <w:r w:rsidR="009464E9" w:rsidRPr="00C918BD">
              <w:rPr>
                <w:rFonts w:cs="Arial"/>
                <w:szCs w:val="22"/>
              </w:rPr>
              <w:t xml:space="preserve"> leaving no further time for further work to be conducted to address the underlying issues linked to </w:t>
            </w:r>
            <w:r w:rsidR="00F83107">
              <w:rPr>
                <w:rFonts w:cs="Arial"/>
                <w:szCs w:val="22"/>
              </w:rPr>
              <w:t>Graham</w:t>
            </w:r>
            <w:r w:rsidR="009464E9" w:rsidRPr="00C918BD">
              <w:rPr>
                <w:rFonts w:cs="Arial"/>
                <w:szCs w:val="22"/>
              </w:rPr>
              <w:t>’s level of alcoho</w:t>
            </w:r>
            <w:r w:rsidR="000F3E6C">
              <w:rPr>
                <w:rFonts w:cs="Arial"/>
                <w:szCs w:val="22"/>
              </w:rPr>
              <w:t>l mis</w:t>
            </w:r>
            <w:r w:rsidR="009464E9" w:rsidRPr="00C918BD">
              <w:rPr>
                <w:rFonts w:cs="Arial"/>
                <w:szCs w:val="22"/>
              </w:rPr>
              <w:t>use.</w:t>
            </w:r>
            <w:r w:rsidR="009464E9">
              <w:rPr>
                <w:rFonts w:cs="Arial"/>
                <w:color w:val="000000" w:themeColor="text1"/>
                <w:szCs w:val="22"/>
              </w:rPr>
              <w:t xml:space="preserve"> </w:t>
            </w:r>
            <w:r w:rsidR="00B6203B">
              <w:rPr>
                <w:rFonts w:cs="Arial"/>
                <w:color w:val="000000" w:themeColor="text1"/>
                <w:szCs w:val="22"/>
              </w:rPr>
              <w:t xml:space="preserve">With changes since 2010, it was </w:t>
            </w:r>
            <w:r>
              <w:rPr>
                <w:rFonts w:cs="Arial"/>
                <w:color w:val="000000" w:themeColor="text1"/>
                <w:szCs w:val="22"/>
              </w:rPr>
              <w:t>identified that this should not occur in current practice.</w:t>
            </w:r>
          </w:p>
          <w:p w14:paraId="280F5B91" w14:textId="66C9065B" w:rsidR="000F3E6C" w:rsidRPr="009464E9" w:rsidRDefault="000F3E6C" w:rsidP="009464E9">
            <w:pPr>
              <w:pStyle w:val="BodyText"/>
              <w:numPr>
                <w:ilvl w:val="0"/>
                <w:numId w:val="33"/>
              </w:numPr>
              <w:spacing w:line="276" w:lineRule="auto"/>
              <w:rPr>
                <w:rFonts w:cs="Arial"/>
                <w:b/>
                <w:color w:val="000000" w:themeColor="text1"/>
                <w:szCs w:val="22"/>
                <w:u w:val="single"/>
              </w:rPr>
            </w:pPr>
            <w:r>
              <w:rPr>
                <w:rFonts w:cs="Arial"/>
                <w:szCs w:val="22"/>
              </w:rPr>
              <w:t>While it was not required by procedure, the absen</w:t>
            </w:r>
            <w:r w:rsidR="00B6203B">
              <w:rPr>
                <w:rFonts w:cs="Arial"/>
                <w:szCs w:val="22"/>
              </w:rPr>
              <w:t>ce of a home visit in this case</w:t>
            </w:r>
            <w:r>
              <w:rPr>
                <w:rFonts w:cs="Arial"/>
                <w:szCs w:val="22"/>
              </w:rPr>
              <w:t xml:space="preserve"> was potentially a missed opportunity to gain further information regarding home circumstances, which may potentially of highlighted any indicators of abuse.</w:t>
            </w:r>
          </w:p>
        </w:tc>
      </w:tr>
    </w:tbl>
    <w:p w14:paraId="0373DA4B" w14:textId="4F53F212" w:rsidR="000F3E6C" w:rsidRPr="00FB6BCD" w:rsidRDefault="000F3E6C" w:rsidP="00B6203B">
      <w:pPr>
        <w:pStyle w:val="BodyText"/>
        <w:spacing w:line="276" w:lineRule="auto"/>
        <w:ind w:left="0"/>
        <w:rPr>
          <w:rFonts w:cs="Arial"/>
          <w:b/>
          <w:color w:val="000000" w:themeColor="text1"/>
          <w:szCs w:val="22"/>
          <w:u w:val="single"/>
        </w:rPr>
      </w:pPr>
    </w:p>
    <w:tbl>
      <w:tblPr>
        <w:tblStyle w:val="TableGrid"/>
        <w:tblW w:w="0" w:type="auto"/>
        <w:tblInd w:w="720" w:type="dxa"/>
        <w:tblLook w:val="04A0" w:firstRow="1" w:lastRow="0" w:firstColumn="1" w:lastColumn="0" w:noHBand="0" w:noVBand="1"/>
      </w:tblPr>
      <w:tblGrid>
        <w:gridCol w:w="7796"/>
      </w:tblGrid>
      <w:tr w:rsidR="004154EB" w14:paraId="59618C04" w14:textId="77777777" w:rsidTr="0016049F">
        <w:tc>
          <w:tcPr>
            <w:tcW w:w="8516" w:type="dxa"/>
          </w:tcPr>
          <w:p w14:paraId="0EFD9BAB" w14:textId="015BFD5D" w:rsidR="004154EB" w:rsidRDefault="004154EB" w:rsidP="0016049F">
            <w:pPr>
              <w:pStyle w:val="BodyText"/>
              <w:spacing w:line="276" w:lineRule="auto"/>
              <w:ind w:left="0"/>
              <w:rPr>
                <w:rFonts w:cs="Arial"/>
                <w:b/>
                <w:i/>
                <w:color w:val="000000" w:themeColor="text1"/>
                <w:szCs w:val="22"/>
              </w:rPr>
            </w:pPr>
            <w:r>
              <w:rPr>
                <w:rFonts w:cs="Arial"/>
                <w:b/>
                <w:i/>
                <w:color w:val="000000" w:themeColor="text1"/>
                <w:szCs w:val="22"/>
              </w:rPr>
              <w:t>Recommendations identified with</w:t>
            </w:r>
            <w:r w:rsidR="00205D26">
              <w:rPr>
                <w:rFonts w:cs="Arial"/>
                <w:b/>
                <w:i/>
                <w:color w:val="000000" w:themeColor="text1"/>
                <w:szCs w:val="22"/>
              </w:rPr>
              <w:t>in</w:t>
            </w:r>
            <w:r>
              <w:rPr>
                <w:rFonts w:cs="Arial"/>
                <w:b/>
                <w:i/>
                <w:color w:val="000000" w:themeColor="text1"/>
                <w:szCs w:val="22"/>
              </w:rPr>
              <w:t xml:space="preserve"> NPS’ IMR:</w:t>
            </w:r>
          </w:p>
          <w:p w14:paraId="3249B721" w14:textId="77777777" w:rsidR="004154EB" w:rsidRDefault="004154EB" w:rsidP="0016049F">
            <w:pPr>
              <w:pStyle w:val="BodyText"/>
              <w:spacing w:line="276" w:lineRule="auto"/>
              <w:ind w:left="0"/>
              <w:rPr>
                <w:rFonts w:cs="Arial"/>
                <w:color w:val="000000" w:themeColor="text1"/>
                <w:szCs w:val="22"/>
              </w:rPr>
            </w:pPr>
          </w:p>
          <w:p w14:paraId="5EA41FB7" w14:textId="6F001380" w:rsidR="004154EB" w:rsidRPr="001B7F52" w:rsidRDefault="000F3E6C" w:rsidP="00B43115">
            <w:pPr>
              <w:pStyle w:val="BodyText"/>
              <w:numPr>
                <w:ilvl w:val="0"/>
                <w:numId w:val="33"/>
              </w:numPr>
              <w:spacing w:line="276" w:lineRule="auto"/>
              <w:rPr>
                <w:rFonts w:cs="Arial"/>
                <w:b/>
                <w:color w:val="000000" w:themeColor="text1"/>
                <w:szCs w:val="22"/>
                <w:u w:val="single"/>
              </w:rPr>
            </w:pPr>
            <w:r>
              <w:rPr>
                <w:rFonts w:cs="Arial"/>
                <w:szCs w:val="22"/>
              </w:rPr>
              <w:t xml:space="preserve">The author identified that </w:t>
            </w:r>
            <w:r w:rsidRPr="000F3E6C">
              <w:rPr>
                <w:rFonts w:cs="Arial"/>
                <w:szCs w:val="22"/>
              </w:rPr>
              <w:t xml:space="preserve">they believed the case highlights the importance of conducting at least one home visit to an offender, and that this should where possible be conducted regardless of the level of assessed risk. Clearly operational commitments dictate the feasibility of home visits being conducted on every case, however if such visits can give even the slightest indication of abusive behaviour within a family home, then this in itself could prove an effective method of protecting others from serious harm or even death.  </w:t>
            </w:r>
            <w:r>
              <w:rPr>
                <w:rFonts w:cs="Arial"/>
                <w:color w:val="FF0000"/>
                <w:szCs w:val="22"/>
              </w:rPr>
              <w:t xml:space="preserve"> </w:t>
            </w:r>
          </w:p>
        </w:tc>
      </w:tr>
    </w:tbl>
    <w:p w14:paraId="48DBC27A" w14:textId="60F0CF44" w:rsidR="00B4730E" w:rsidRDefault="00B4730E" w:rsidP="00C918BD">
      <w:pPr>
        <w:pStyle w:val="BodyText"/>
        <w:spacing w:line="276" w:lineRule="auto"/>
        <w:ind w:left="0"/>
        <w:rPr>
          <w:rFonts w:cs="Arial"/>
          <w:b/>
          <w:color w:val="000000" w:themeColor="text1"/>
          <w:szCs w:val="22"/>
        </w:rPr>
      </w:pPr>
      <w:r>
        <w:rPr>
          <w:rFonts w:cs="Arial"/>
          <w:b/>
          <w:color w:val="000000" w:themeColor="text1"/>
          <w:szCs w:val="22"/>
        </w:rPr>
        <w:tab/>
      </w:r>
    </w:p>
    <w:p w14:paraId="29CDD8AF" w14:textId="77777777" w:rsidR="00B4730E" w:rsidRPr="00B4730E" w:rsidRDefault="00B4730E" w:rsidP="00C918BD">
      <w:pPr>
        <w:pStyle w:val="BodyText"/>
        <w:spacing w:line="276" w:lineRule="auto"/>
        <w:ind w:left="0"/>
        <w:rPr>
          <w:rFonts w:cs="Arial"/>
          <w:b/>
          <w:color w:val="000000" w:themeColor="text1"/>
          <w:szCs w:val="22"/>
        </w:rPr>
      </w:pPr>
      <w:r>
        <w:rPr>
          <w:rFonts w:cs="Arial"/>
          <w:b/>
          <w:color w:val="000000" w:themeColor="text1"/>
          <w:szCs w:val="22"/>
        </w:rPr>
        <w:tab/>
      </w:r>
    </w:p>
    <w:tbl>
      <w:tblPr>
        <w:tblStyle w:val="TableGrid"/>
        <w:tblW w:w="0" w:type="auto"/>
        <w:tblInd w:w="675" w:type="dxa"/>
        <w:tblLook w:val="04A0" w:firstRow="1" w:lastRow="0" w:firstColumn="1" w:lastColumn="0" w:noHBand="0" w:noVBand="1"/>
      </w:tblPr>
      <w:tblGrid>
        <w:gridCol w:w="7841"/>
      </w:tblGrid>
      <w:tr w:rsidR="00B4730E" w14:paraId="649BCD52" w14:textId="77777777" w:rsidTr="00B4730E">
        <w:tc>
          <w:tcPr>
            <w:tcW w:w="7841" w:type="dxa"/>
          </w:tcPr>
          <w:p w14:paraId="78B48B5D" w14:textId="77777777" w:rsidR="00B4730E" w:rsidRDefault="00F95BE2" w:rsidP="00B4730E">
            <w:pPr>
              <w:pStyle w:val="BodyText"/>
              <w:spacing w:line="276" w:lineRule="auto"/>
              <w:ind w:left="0"/>
              <w:rPr>
                <w:rFonts w:cs="Arial"/>
                <w:b/>
                <w:i/>
                <w:color w:val="000000" w:themeColor="text1"/>
                <w:szCs w:val="22"/>
              </w:rPr>
            </w:pPr>
            <w:r>
              <w:rPr>
                <w:rFonts w:cs="Arial"/>
                <w:b/>
                <w:i/>
                <w:color w:val="000000" w:themeColor="text1"/>
                <w:szCs w:val="22"/>
              </w:rPr>
              <w:t>Further recommendation:</w:t>
            </w:r>
          </w:p>
          <w:p w14:paraId="34B37BA9" w14:textId="43C9882F" w:rsidR="00B4730E" w:rsidRPr="00F95BE2" w:rsidRDefault="00F95BE2" w:rsidP="00F95BE2">
            <w:pPr>
              <w:pStyle w:val="BodyText"/>
              <w:numPr>
                <w:ilvl w:val="0"/>
                <w:numId w:val="50"/>
              </w:numPr>
              <w:spacing w:line="276" w:lineRule="auto"/>
              <w:rPr>
                <w:rFonts w:cs="Arial"/>
                <w:b/>
                <w:szCs w:val="22"/>
              </w:rPr>
            </w:pPr>
            <w:r>
              <w:rPr>
                <w:rFonts w:cs="Arial"/>
                <w:szCs w:val="22"/>
              </w:rPr>
              <w:t>Learning and actions for National Probation Service to be shared with Northumbria Community Rehabilitation Company for consideration in relation to ongoing practice</w:t>
            </w:r>
            <w:r>
              <w:rPr>
                <w:rFonts w:cs="Arial"/>
                <w:b/>
                <w:szCs w:val="22"/>
              </w:rPr>
              <w:t>.</w:t>
            </w:r>
          </w:p>
        </w:tc>
      </w:tr>
    </w:tbl>
    <w:p w14:paraId="1E9F50F0" w14:textId="39205E49" w:rsidR="00B4730E" w:rsidRPr="00B4730E" w:rsidRDefault="00B4730E" w:rsidP="00C918BD">
      <w:pPr>
        <w:pStyle w:val="BodyText"/>
        <w:spacing w:line="276" w:lineRule="auto"/>
        <w:ind w:left="0"/>
        <w:rPr>
          <w:rFonts w:cs="Arial"/>
          <w:b/>
          <w:color w:val="000000" w:themeColor="text1"/>
          <w:szCs w:val="22"/>
        </w:rPr>
      </w:pPr>
    </w:p>
    <w:p w14:paraId="6489D282" w14:textId="2F82C0D8" w:rsidR="007C61FF" w:rsidRPr="009D5357" w:rsidRDefault="007C61FF" w:rsidP="009D5357">
      <w:pPr>
        <w:pStyle w:val="BodyText"/>
        <w:numPr>
          <w:ilvl w:val="1"/>
          <w:numId w:val="7"/>
        </w:numPr>
        <w:spacing w:line="276" w:lineRule="auto"/>
        <w:ind w:left="720" w:hanging="720"/>
        <w:rPr>
          <w:rFonts w:cs="Arial"/>
          <w:b/>
          <w:color w:val="000000" w:themeColor="text1"/>
          <w:szCs w:val="22"/>
          <w:u w:val="single"/>
        </w:rPr>
      </w:pPr>
      <w:r w:rsidRPr="009D5357">
        <w:rPr>
          <w:rFonts w:cs="Arial"/>
          <w:b/>
          <w:color w:val="000000" w:themeColor="text1"/>
          <w:szCs w:val="22"/>
          <w:u w:val="single"/>
        </w:rPr>
        <w:t>Newcastle Gateshead Clinical Commissioning Group (CCG</w:t>
      </w:r>
      <w:r w:rsidRPr="009D5357">
        <w:rPr>
          <w:rFonts w:cs="Arial"/>
          <w:b/>
          <w:color w:val="000000" w:themeColor="text1"/>
          <w:szCs w:val="22"/>
          <w:u w:val="single"/>
          <w:lang w:val="fr-FR"/>
        </w:rPr>
        <w:t>)</w:t>
      </w:r>
    </w:p>
    <w:p w14:paraId="776B591D" w14:textId="77777777" w:rsidR="00146F27" w:rsidRPr="009D5357" w:rsidRDefault="00146F27" w:rsidP="009D5357">
      <w:pPr>
        <w:pStyle w:val="BodyText"/>
        <w:spacing w:line="276" w:lineRule="auto"/>
        <w:ind w:left="720"/>
        <w:rPr>
          <w:rFonts w:cs="Arial"/>
          <w:b/>
          <w:color w:val="000000" w:themeColor="text1"/>
          <w:szCs w:val="22"/>
          <w:u w:val="single"/>
        </w:rPr>
      </w:pPr>
    </w:p>
    <w:p w14:paraId="47D2DE4D" w14:textId="64E7BC3A" w:rsidR="00D44514" w:rsidRDefault="005D5616" w:rsidP="00D44514">
      <w:pPr>
        <w:pStyle w:val="BodyText"/>
        <w:numPr>
          <w:ilvl w:val="2"/>
          <w:numId w:val="7"/>
        </w:numPr>
        <w:spacing w:line="276" w:lineRule="auto"/>
        <w:rPr>
          <w:rFonts w:cs="Arial"/>
          <w:b/>
          <w:color w:val="000000" w:themeColor="text1"/>
          <w:szCs w:val="22"/>
          <w:u w:val="single"/>
        </w:rPr>
      </w:pPr>
      <w:r>
        <w:rPr>
          <w:rFonts w:cs="Arial"/>
          <w:color w:val="000000" w:themeColor="text1"/>
          <w:szCs w:val="22"/>
        </w:rPr>
        <w:lastRenderedPageBreak/>
        <w:t>The</w:t>
      </w:r>
      <w:r w:rsidRPr="005D5616">
        <w:rPr>
          <w:rFonts w:cs="Arial"/>
          <w:color w:val="000000" w:themeColor="text1"/>
          <w:szCs w:val="22"/>
        </w:rPr>
        <w:t xml:space="preserve"> extensive information</w:t>
      </w:r>
      <w:r w:rsidR="00917E43">
        <w:rPr>
          <w:rFonts w:cs="Arial"/>
          <w:color w:val="000000" w:themeColor="text1"/>
          <w:szCs w:val="22"/>
        </w:rPr>
        <w:t xml:space="preserve"> avail</w:t>
      </w:r>
      <w:r w:rsidR="000F3E6C">
        <w:rPr>
          <w:rFonts w:cs="Arial"/>
          <w:color w:val="000000" w:themeColor="text1"/>
          <w:szCs w:val="22"/>
        </w:rPr>
        <w:t>a</w:t>
      </w:r>
      <w:r w:rsidR="00917E43">
        <w:rPr>
          <w:rFonts w:cs="Arial"/>
          <w:color w:val="000000" w:themeColor="text1"/>
          <w:szCs w:val="22"/>
        </w:rPr>
        <w:t>ble</w:t>
      </w:r>
      <w:r w:rsidRPr="005D5616">
        <w:rPr>
          <w:rFonts w:cs="Arial"/>
          <w:color w:val="000000" w:themeColor="text1"/>
          <w:szCs w:val="22"/>
        </w:rPr>
        <w:t xml:space="preserve"> from GP records relating to </w:t>
      </w:r>
      <w:r w:rsidR="00F83107">
        <w:rPr>
          <w:rFonts w:cs="Arial"/>
          <w:color w:val="000000" w:themeColor="text1"/>
          <w:szCs w:val="22"/>
        </w:rPr>
        <w:t>Graham</w:t>
      </w:r>
      <w:r w:rsidR="00C05E52">
        <w:rPr>
          <w:rFonts w:cs="Arial"/>
          <w:color w:val="000000" w:themeColor="text1"/>
          <w:szCs w:val="22"/>
        </w:rPr>
        <w:t>, presents a concer</w:t>
      </w:r>
      <w:r w:rsidR="00D76060">
        <w:rPr>
          <w:rFonts w:cs="Arial"/>
          <w:color w:val="000000" w:themeColor="text1"/>
          <w:szCs w:val="22"/>
        </w:rPr>
        <w:t>ning picture from an e</w:t>
      </w:r>
      <w:r w:rsidR="00917E43">
        <w:rPr>
          <w:rFonts w:cs="Arial"/>
          <w:color w:val="000000" w:themeColor="text1"/>
          <w:szCs w:val="22"/>
        </w:rPr>
        <w:t>arly age.  At age four</w:t>
      </w:r>
      <w:r w:rsidR="00D44514">
        <w:rPr>
          <w:rFonts w:cs="Arial"/>
          <w:color w:val="000000" w:themeColor="text1"/>
          <w:szCs w:val="22"/>
        </w:rPr>
        <w:t xml:space="preserve"> he </w:t>
      </w:r>
      <w:r w:rsidR="00917E43">
        <w:rPr>
          <w:rFonts w:cs="Arial"/>
          <w:color w:val="000000" w:themeColor="text1"/>
          <w:szCs w:val="22"/>
        </w:rPr>
        <w:t xml:space="preserve">was brought to the GP surgery to </w:t>
      </w:r>
      <w:r w:rsidR="00D44514">
        <w:rPr>
          <w:rFonts w:cs="Arial"/>
          <w:color w:val="000000" w:themeColor="text1"/>
          <w:szCs w:val="22"/>
        </w:rPr>
        <w:t xml:space="preserve">to have sutures removed from his eye, although there is no record or apparent exploration of how the </w:t>
      </w:r>
      <w:r w:rsidR="00917E43">
        <w:rPr>
          <w:rFonts w:cs="Arial"/>
          <w:color w:val="000000" w:themeColor="text1"/>
          <w:szCs w:val="22"/>
        </w:rPr>
        <w:t xml:space="preserve">original </w:t>
      </w:r>
      <w:r w:rsidR="00D44514">
        <w:rPr>
          <w:rFonts w:cs="Arial"/>
          <w:color w:val="000000" w:themeColor="text1"/>
          <w:szCs w:val="22"/>
        </w:rPr>
        <w:t xml:space="preserve">injury occurred.  At the age of seven, he is then referred to Child </w:t>
      </w:r>
      <w:r w:rsidR="00917E43">
        <w:rPr>
          <w:rFonts w:cs="Arial"/>
          <w:color w:val="000000" w:themeColor="text1"/>
          <w:szCs w:val="22"/>
        </w:rPr>
        <w:t xml:space="preserve">Psychiatry due to behavioural difficulties, and </w:t>
      </w:r>
      <w:r w:rsidR="00D44514">
        <w:rPr>
          <w:rFonts w:cs="Arial"/>
          <w:color w:val="000000" w:themeColor="text1"/>
          <w:szCs w:val="22"/>
        </w:rPr>
        <w:t>a reference to ‘</w:t>
      </w:r>
      <w:r w:rsidR="00917E43">
        <w:rPr>
          <w:rFonts w:cs="Arial"/>
          <w:color w:val="000000" w:themeColor="text1"/>
          <w:szCs w:val="22"/>
        </w:rPr>
        <w:t>difficulties</w:t>
      </w:r>
      <w:r w:rsidR="00D44514">
        <w:rPr>
          <w:rFonts w:cs="Arial"/>
          <w:color w:val="000000" w:themeColor="text1"/>
          <w:szCs w:val="22"/>
        </w:rPr>
        <w:t xml:space="preserve"> in family’ is made, although</w:t>
      </w:r>
      <w:r w:rsidR="00560F17">
        <w:rPr>
          <w:rFonts w:cs="Arial"/>
          <w:color w:val="000000" w:themeColor="text1"/>
          <w:szCs w:val="22"/>
        </w:rPr>
        <w:t xml:space="preserve"> again</w:t>
      </w:r>
      <w:r w:rsidR="00D44514">
        <w:rPr>
          <w:rFonts w:cs="Arial"/>
          <w:color w:val="000000" w:themeColor="text1"/>
          <w:szCs w:val="22"/>
        </w:rPr>
        <w:t xml:space="preserve"> there is no further explanation for this. </w:t>
      </w:r>
      <w:r w:rsidR="00F83107">
        <w:rPr>
          <w:rFonts w:cs="Arial"/>
          <w:color w:val="000000" w:themeColor="text1"/>
          <w:szCs w:val="22"/>
        </w:rPr>
        <w:t>Graham</w:t>
      </w:r>
      <w:r w:rsidR="00B61214">
        <w:rPr>
          <w:rFonts w:cs="Arial"/>
          <w:color w:val="000000" w:themeColor="text1"/>
          <w:szCs w:val="22"/>
        </w:rPr>
        <w:t xml:space="preserve"> then continued to present with injuries throughout child, including those indicative of him having been the victim of a serious assault when he was sixteen. </w:t>
      </w:r>
      <w:r w:rsidR="00D44514">
        <w:rPr>
          <w:rFonts w:cs="Arial"/>
          <w:color w:val="000000" w:themeColor="text1"/>
          <w:szCs w:val="22"/>
        </w:rPr>
        <w:t xml:space="preserve"> It is of note that throughout this time </w:t>
      </w:r>
      <w:r w:rsidR="00F83107">
        <w:rPr>
          <w:rFonts w:cs="Arial"/>
          <w:color w:val="000000" w:themeColor="text1"/>
          <w:szCs w:val="22"/>
        </w:rPr>
        <w:t>Henry</w:t>
      </w:r>
      <w:r w:rsidR="00D44514">
        <w:rPr>
          <w:rFonts w:cs="Arial"/>
          <w:color w:val="000000" w:themeColor="text1"/>
          <w:szCs w:val="22"/>
        </w:rPr>
        <w:t xml:space="preserve"> was also known to the practice to have issues in relation to substance </w:t>
      </w:r>
      <w:r w:rsidR="00917E43">
        <w:rPr>
          <w:rFonts w:cs="Arial"/>
          <w:color w:val="000000" w:themeColor="text1"/>
          <w:szCs w:val="22"/>
        </w:rPr>
        <w:t>mis</w:t>
      </w:r>
      <w:r w:rsidR="00D44514">
        <w:rPr>
          <w:rFonts w:cs="Arial"/>
          <w:color w:val="000000" w:themeColor="text1"/>
          <w:szCs w:val="22"/>
        </w:rPr>
        <w:t>use, as well as a history of violence within the home.</w:t>
      </w:r>
      <w:r w:rsidR="00B61214">
        <w:rPr>
          <w:rFonts w:cs="Arial"/>
          <w:color w:val="000000" w:themeColor="text1"/>
          <w:szCs w:val="22"/>
        </w:rPr>
        <w:t xml:space="preserve"> Despite this, n</w:t>
      </w:r>
      <w:r w:rsidR="00D44514">
        <w:rPr>
          <w:rFonts w:cs="Arial"/>
          <w:color w:val="000000" w:themeColor="text1"/>
          <w:szCs w:val="22"/>
        </w:rPr>
        <w:t xml:space="preserve">o consideration appears to have been given to any issues of child protection or risk to </w:t>
      </w:r>
      <w:r w:rsidR="00F83107">
        <w:rPr>
          <w:rFonts w:cs="Arial"/>
          <w:color w:val="000000" w:themeColor="text1"/>
          <w:szCs w:val="22"/>
        </w:rPr>
        <w:t>Graham</w:t>
      </w:r>
      <w:r w:rsidR="00D44514">
        <w:rPr>
          <w:rFonts w:cs="Arial"/>
          <w:color w:val="000000" w:themeColor="text1"/>
          <w:szCs w:val="22"/>
        </w:rPr>
        <w:t xml:space="preserve">, although it is noted that practice at this time </w:t>
      </w:r>
      <w:r w:rsidR="00917E43">
        <w:rPr>
          <w:rFonts w:cs="Arial"/>
          <w:color w:val="000000" w:themeColor="text1"/>
          <w:szCs w:val="22"/>
        </w:rPr>
        <w:t>(1970</w:t>
      </w:r>
      <w:r w:rsidR="00B61214">
        <w:rPr>
          <w:rFonts w:cs="Arial"/>
          <w:color w:val="000000" w:themeColor="text1"/>
          <w:szCs w:val="22"/>
        </w:rPr>
        <w:t xml:space="preserve"> and 80</w:t>
      </w:r>
      <w:r w:rsidR="00917E43">
        <w:rPr>
          <w:rFonts w:cs="Arial"/>
          <w:color w:val="000000" w:themeColor="text1"/>
          <w:szCs w:val="22"/>
        </w:rPr>
        <w:t xml:space="preserve">s) </w:t>
      </w:r>
      <w:r w:rsidR="00D44514">
        <w:rPr>
          <w:rFonts w:cs="Arial"/>
          <w:color w:val="000000" w:themeColor="text1"/>
          <w:szCs w:val="22"/>
        </w:rPr>
        <w:t xml:space="preserve">was </w:t>
      </w:r>
      <w:r w:rsidR="00917E43">
        <w:rPr>
          <w:rFonts w:cs="Arial"/>
          <w:color w:val="000000" w:themeColor="text1"/>
          <w:szCs w:val="22"/>
        </w:rPr>
        <w:t>significantly</w:t>
      </w:r>
      <w:r w:rsidR="00D44514">
        <w:rPr>
          <w:rFonts w:cs="Arial"/>
          <w:color w:val="000000" w:themeColor="text1"/>
          <w:szCs w:val="22"/>
        </w:rPr>
        <w:t xml:space="preserve"> different from the present day. </w:t>
      </w:r>
    </w:p>
    <w:p w14:paraId="43C91DE9" w14:textId="77777777" w:rsidR="00D44514" w:rsidRDefault="00D44514" w:rsidP="00D44514">
      <w:pPr>
        <w:pStyle w:val="BodyText"/>
        <w:spacing w:line="276" w:lineRule="auto"/>
        <w:ind w:left="720"/>
        <w:rPr>
          <w:rFonts w:cs="Arial"/>
          <w:b/>
          <w:color w:val="000000" w:themeColor="text1"/>
          <w:szCs w:val="22"/>
          <w:u w:val="single"/>
        </w:rPr>
      </w:pPr>
    </w:p>
    <w:p w14:paraId="1C8B8434" w14:textId="164DB6A2" w:rsidR="00560F17" w:rsidRPr="0092763C" w:rsidRDefault="00F83107" w:rsidP="00560F17">
      <w:pPr>
        <w:pStyle w:val="BodyText"/>
        <w:numPr>
          <w:ilvl w:val="2"/>
          <w:numId w:val="7"/>
        </w:numPr>
        <w:spacing w:line="276" w:lineRule="auto"/>
        <w:rPr>
          <w:rFonts w:cs="Arial"/>
          <w:b/>
          <w:color w:val="000000" w:themeColor="text1"/>
          <w:szCs w:val="22"/>
          <w:u w:val="single"/>
        </w:rPr>
      </w:pPr>
      <w:r>
        <w:rPr>
          <w:rFonts w:cs="Arial"/>
          <w:color w:val="000000" w:themeColor="text1"/>
          <w:szCs w:val="22"/>
        </w:rPr>
        <w:t>Graham</w:t>
      </w:r>
      <w:r w:rsidR="00D44514" w:rsidRPr="00D44514">
        <w:rPr>
          <w:rFonts w:cs="Arial"/>
          <w:color w:val="000000" w:themeColor="text1"/>
          <w:szCs w:val="22"/>
        </w:rPr>
        <w:t xml:space="preserve"> himself </w:t>
      </w:r>
      <w:r w:rsidR="005D5616" w:rsidRPr="00D44514">
        <w:rPr>
          <w:rFonts w:cs="Arial"/>
          <w:color w:val="000000" w:themeColor="text1"/>
          <w:szCs w:val="22"/>
        </w:rPr>
        <w:t xml:space="preserve">went on to present with risky behaviours and early alcohol use in his teenage years. Issues of violence, assault and significant harm sustained by </w:t>
      </w:r>
      <w:r>
        <w:rPr>
          <w:rFonts w:cs="Arial"/>
          <w:color w:val="000000" w:themeColor="text1"/>
          <w:szCs w:val="22"/>
        </w:rPr>
        <w:t>Graham</w:t>
      </w:r>
      <w:r w:rsidR="005D5616" w:rsidRPr="00D44514">
        <w:rPr>
          <w:rFonts w:cs="Arial"/>
          <w:color w:val="000000" w:themeColor="text1"/>
          <w:szCs w:val="22"/>
        </w:rPr>
        <w:t>, was a feature tha</w:t>
      </w:r>
      <w:r w:rsidR="00D44514" w:rsidRPr="00D44514">
        <w:rPr>
          <w:rFonts w:cs="Arial"/>
          <w:color w:val="000000" w:themeColor="text1"/>
          <w:szCs w:val="22"/>
        </w:rPr>
        <w:t xml:space="preserve">t persisted throughout his life, as well as </w:t>
      </w:r>
      <w:r w:rsidR="005D5616" w:rsidRPr="00D44514">
        <w:rPr>
          <w:rFonts w:cs="Arial"/>
          <w:color w:val="000000" w:themeColor="text1"/>
          <w:szCs w:val="22"/>
        </w:rPr>
        <w:t>alcohol u</w:t>
      </w:r>
      <w:r w:rsidR="00B61214">
        <w:rPr>
          <w:rFonts w:cs="Arial"/>
          <w:color w:val="000000" w:themeColor="text1"/>
          <w:szCs w:val="22"/>
        </w:rPr>
        <w:t>se and self-</w:t>
      </w:r>
      <w:r w:rsidR="005D5616" w:rsidRPr="00D44514">
        <w:rPr>
          <w:rFonts w:cs="Arial"/>
          <w:color w:val="000000" w:themeColor="text1"/>
          <w:szCs w:val="22"/>
        </w:rPr>
        <w:t>harm.</w:t>
      </w:r>
      <w:r w:rsidR="00917E43">
        <w:rPr>
          <w:rFonts w:cs="Arial"/>
          <w:color w:val="000000" w:themeColor="text1"/>
          <w:szCs w:val="22"/>
        </w:rPr>
        <w:t xml:space="preserve">  Throughout his contact with GP services he presented on numerous occasions with injuries consistent with him being either the victim or perpetrator of assaults.</w:t>
      </w:r>
      <w:r w:rsidR="00560F17">
        <w:rPr>
          <w:rFonts w:cs="Arial"/>
          <w:color w:val="000000" w:themeColor="text1"/>
          <w:szCs w:val="22"/>
        </w:rPr>
        <w:t xml:space="preserve"> The impact of this</w:t>
      </w:r>
      <w:r w:rsidR="005D5616" w:rsidRPr="00D44514">
        <w:rPr>
          <w:rFonts w:cs="Arial"/>
          <w:color w:val="000000" w:themeColor="text1"/>
          <w:szCs w:val="22"/>
        </w:rPr>
        <w:t xml:space="preserve"> is demonstrated later in his </w:t>
      </w:r>
      <w:r w:rsidR="00917E43">
        <w:rPr>
          <w:rFonts w:cs="Arial"/>
          <w:color w:val="000000" w:themeColor="text1"/>
          <w:szCs w:val="22"/>
        </w:rPr>
        <w:t xml:space="preserve">presentation with </w:t>
      </w:r>
      <w:r w:rsidR="005D5616" w:rsidRPr="00D44514">
        <w:rPr>
          <w:rFonts w:cs="Arial"/>
          <w:color w:val="000000" w:themeColor="text1"/>
          <w:szCs w:val="22"/>
        </w:rPr>
        <w:t>anxiety disorder, flash</w:t>
      </w:r>
      <w:r w:rsidR="00D44514" w:rsidRPr="00D44514">
        <w:rPr>
          <w:rFonts w:cs="Arial"/>
          <w:color w:val="000000" w:themeColor="text1"/>
          <w:szCs w:val="22"/>
        </w:rPr>
        <w:t xml:space="preserve">backs and sleep disturbance. </w:t>
      </w:r>
      <w:r w:rsidR="00917E43">
        <w:rPr>
          <w:rFonts w:cs="Arial"/>
          <w:color w:val="000000" w:themeColor="text1"/>
          <w:szCs w:val="22"/>
        </w:rPr>
        <w:t xml:space="preserve">Throughout this, </w:t>
      </w:r>
      <w:r w:rsidR="00D44514" w:rsidRPr="00D44514">
        <w:rPr>
          <w:rFonts w:cs="Arial"/>
          <w:color w:val="000000" w:themeColor="text1"/>
          <w:szCs w:val="22"/>
        </w:rPr>
        <w:t xml:space="preserve">the </w:t>
      </w:r>
      <w:r w:rsidR="00917E43">
        <w:rPr>
          <w:rFonts w:cs="Arial"/>
          <w:color w:val="000000" w:themeColor="text1"/>
          <w:szCs w:val="22"/>
        </w:rPr>
        <w:t xml:space="preserve">exact </w:t>
      </w:r>
      <w:r w:rsidR="00D44514" w:rsidRPr="00D44514">
        <w:rPr>
          <w:rFonts w:cs="Arial"/>
          <w:color w:val="000000" w:themeColor="text1"/>
          <w:szCs w:val="22"/>
        </w:rPr>
        <w:t xml:space="preserve">context of the harm </w:t>
      </w:r>
      <w:r w:rsidR="00917E43">
        <w:rPr>
          <w:rFonts w:cs="Arial"/>
          <w:color w:val="000000" w:themeColor="text1"/>
          <w:szCs w:val="22"/>
        </w:rPr>
        <w:t xml:space="preserve">was unclear </w:t>
      </w:r>
      <w:r w:rsidR="00D44514" w:rsidRPr="00D44514">
        <w:rPr>
          <w:rFonts w:cs="Arial"/>
          <w:color w:val="000000" w:themeColor="text1"/>
          <w:szCs w:val="22"/>
        </w:rPr>
        <w:t xml:space="preserve">as he would not </w:t>
      </w:r>
      <w:r w:rsidR="005D5616" w:rsidRPr="00D44514">
        <w:rPr>
          <w:rFonts w:cs="Arial"/>
          <w:color w:val="000000" w:themeColor="text1"/>
          <w:szCs w:val="22"/>
        </w:rPr>
        <w:t>disclose any information regarding perpetrators</w:t>
      </w:r>
      <w:r w:rsidR="00D44514" w:rsidRPr="00D44514">
        <w:rPr>
          <w:rFonts w:cs="Arial"/>
          <w:color w:val="000000" w:themeColor="text1"/>
          <w:szCs w:val="22"/>
        </w:rPr>
        <w:t xml:space="preserve"> of assaults.</w:t>
      </w:r>
      <w:r w:rsidR="00917E43">
        <w:rPr>
          <w:rFonts w:cs="Arial"/>
          <w:color w:val="000000" w:themeColor="text1"/>
          <w:szCs w:val="22"/>
        </w:rPr>
        <w:t xml:space="preserve">  It is not </w:t>
      </w:r>
      <w:r w:rsidR="00560F17">
        <w:rPr>
          <w:rFonts w:cs="Arial"/>
          <w:color w:val="000000" w:themeColor="text1"/>
          <w:szCs w:val="22"/>
        </w:rPr>
        <w:t xml:space="preserve">however </w:t>
      </w:r>
      <w:r w:rsidR="00917E43">
        <w:rPr>
          <w:rFonts w:cs="Arial"/>
          <w:color w:val="000000" w:themeColor="text1"/>
          <w:szCs w:val="22"/>
        </w:rPr>
        <w:t xml:space="preserve">always clear as to the extent that this was explored further, but there was evidence in a number of consultations of the information being sought and </w:t>
      </w:r>
      <w:r>
        <w:rPr>
          <w:rFonts w:cs="Arial"/>
          <w:color w:val="000000" w:themeColor="text1"/>
          <w:szCs w:val="22"/>
        </w:rPr>
        <w:t>Graham</w:t>
      </w:r>
      <w:r w:rsidR="00917E43">
        <w:rPr>
          <w:rFonts w:cs="Arial"/>
          <w:color w:val="000000" w:themeColor="text1"/>
          <w:szCs w:val="22"/>
        </w:rPr>
        <w:t xml:space="preserve"> refusing to disclose. </w:t>
      </w:r>
      <w:r w:rsidR="00D44514" w:rsidRPr="00D44514">
        <w:rPr>
          <w:rFonts w:cs="Arial"/>
          <w:color w:val="000000" w:themeColor="text1"/>
          <w:szCs w:val="22"/>
        </w:rPr>
        <w:t xml:space="preserve"> </w:t>
      </w:r>
      <w:r w:rsidR="00F81588">
        <w:rPr>
          <w:rFonts w:cs="Arial"/>
          <w:color w:val="000000" w:themeColor="text1"/>
          <w:szCs w:val="22"/>
        </w:rPr>
        <w:t xml:space="preserve">The IMR author identified that GPs </w:t>
      </w:r>
      <w:r w:rsidR="00D44514" w:rsidRPr="00D44514">
        <w:rPr>
          <w:rFonts w:cs="Arial"/>
          <w:color w:val="000000" w:themeColor="text1"/>
          <w:szCs w:val="22"/>
        </w:rPr>
        <w:t>dealt with the presenting issue during consultations</w:t>
      </w:r>
      <w:r w:rsidR="00917E43">
        <w:rPr>
          <w:rFonts w:cs="Arial"/>
          <w:color w:val="000000" w:themeColor="text1"/>
          <w:szCs w:val="22"/>
        </w:rPr>
        <w:t>,</w:t>
      </w:r>
      <w:r w:rsidR="00D44514" w:rsidRPr="00D44514">
        <w:rPr>
          <w:rFonts w:cs="Arial"/>
          <w:color w:val="000000" w:themeColor="text1"/>
          <w:szCs w:val="22"/>
        </w:rPr>
        <w:t xml:space="preserve"> and as the subject would not disclose further information regarding assaults this was accepted. </w:t>
      </w:r>
      <w:r w:rsidR="00917E43">
        <w:rPr>
          <w:rFonts w:cs="Arial"/>
          <w:color w:val="000000" w:themeColor="text1"/>
          <w:szCs w:val="22"/>
        </w:rPr>
        <w:t>The author felt h</w:t>
      </w:r>
      <w:r w:rsidR="00D44514" w:rsidRPr="00D44514">
        <w:rPr>
          <w:rFonts w:cs="Arial"/>
          <w:color w:val="000000" w:themeColor="text1"/>
          <w:szCs w:val="22"/>
        </w:rPr>
        <w:t xml:space="preserve">owever </w:t>
      </w:r>
      <w:r w:rsidR="00917E43">
        <w:rPr>
          <w:rFonts w:cs="Arial"/>
          <w:color w:val="000000" w:themeColor="text1"/>
          <w:szCs w:val="22"/>
        </w:rPr>
        <w:t xml:space="preserve">that </w:t>
      </w:r>
      <w:r w:rsidR="00D44514" w:rsidRPr="00D44514">
        <w:rPr>
          <w:rFonts w:cs="Arial"/>
          <w:color w:val="000000" w:themeColor="text1"/>
          <w:szCs w:val="22"/>
        </w:rPr>
        <w:t>consideration was not given to the wider picture</w:t>
      </w:r>
      <w:r w:rsidR="00F81588">
        <w:rPr>
          <w:rFonts w:cs="Arial"/>
          <w:color w:val="000000" w:themeColor="text1"/>
          <w:szCs w:val="22"/>
        </w:rPr>
        <w:t>, including</w:t>
      </w:r>
      <w:r w:rsidR="00917E43">
        <w:rPr>
          <w:rFonts w:cs="Arial"/>
          <w:color w:val="000000" w:themeColor="text1"/>
          <w:szCs w:val="22"/>
        </w:rPr>
        <w:t xml:space="preserve"> a </w:t>
      </w:r>
      <w:r w:rsidR="00560F17">
        <w:rPr>
          <w:rFonts w:cs="Arial"/>
          <w:color w:val="000000" w:themeColor="text1"/>
          <w:szCs w:val="22"/>
        </w:rPr>
        <w:t>pattern of presenting</w:t>
      </w:r>
      <w:r w:rsidR="00917E43">
        <w:rPr>
          <w:rFonts w:cs="Arial"/>
          <w:color w:val="000000" w:themeColor="text1"/>
          <w:szCs w:val="22"/>
        </w:rPr>
        <w:t xml:space="preserve"> with injuries,</w:t>
      </w:r>
      <w:r w:rsidR="00F81588">
        <w:rPr>
          <w:rFonts w:cs="Arial"/>
          <w:color w:val="000000" w:themeColor="text1"/>
          <w:szCs w:val="22"/>
        </w:rPr>
        <w:t xml:space="preserve"> his alcohol use and self-harm, </w:t>
      </w:r>
      <w:r w:rsidR="00D44514" w:rsidRPr="00D44514">
        <w:rPr>
          <w:rFonts w:cs="Arial"/>
          <w:color w:val="000000" w:themeColor="text1"/>
          <w:szCs w:val="22"/>
        </w:rPr>
        <w:t>or how</w:t>
      </w:r>
      <w:r w:rsidR="00F81588">
        <w:rPr>
          <w:rFonts w:cs="Arial"/>
          <w:color w:val="000000" w:themeColor="text1"/>
          <w:szCs w:val="22"/>
        </w:rPr>
        <w:t xml:space="preserve"> this might be managed and </w:t>
      </w:r>
      <w:r>
        <w:rPr>
          <w:rFonts w:cs="Arial"/>
          <w:color w:val="000000" w:themeColor="text1"/>
          <w:szCs w:val="22"/>
        </w:rPr>
        <w:t>Graham</w:t>
      </w:r>
      <w:r w:rsidR="00917E43">
        <w:rPr>
          <w:rFonts w:cs="Arial"/>
          <w:color w:val="000000" w:themeColor="text1"/>
          <w:szCs w:val="22"/>
        </w:rPr>
        <w:t xml:space="preserve"> </w:t>
      </w:r>
      <w:r w:rsidR="00D44514" w:rsidRPr="00D44514">
        <w:rPr>
          <w:rFonts w:cs="Arial"/>
          <w:color w:val="000000" w:themeColor="text1"/>
          <w:szCs w:val="22"/>
        </w:rPr>
        <w:t>supported more appropriately.</w:t>
      </w:r>
      <w:r w:rsidR="00F81588">
        <w:rPr>
          <w:rFonts w:cs="Arial"/>
          <w:color w:val="000000" w:themeColor="text1"/>
          <w:szCs w:val="22"/>
        </w:rPr>
        <w:t xml:space="preserve"> </w:t>
      </w:r>
      <w:r w:rsidR="00560F17">
        <w:rPr>
          <w:rFonts w:cs="Arial"/>
          <w:color w:val="000000" w:themeColor="text1"/>
          <w:szCs w:val="22"/>
        </w:rPr>
        <w:t xml:space="preserve">There were a number of incidences of self-harm and overdoses referenced within </w:t>
      </w:r>
      <w:r>
        <w:rPr>
          <w:rFonts w:cs="Arial"/>
          <w:color w:val="000000" w:themeColor="text1"/>
          <w:szCs w:val="22"/>
        </w:rPr>
        <w:t>Graham</w:t>
      </w:r>
      <w:r w:rsidR="00560F17">
        <w:rPr>
          <w:rFonts w:cs="Arial"/>
          <w:color w:val="000000" w:themeColor="text1"/>
          <w:szCs w:val="22"/>
        </w:rPr>
        <w:t xml:space="preserve">’s records, although </w:t>
      </w:r>
      <w:r w:rsidR="00B61214">
        <w:rPr>
          <w:rFonts w:cs="Arial"/>
          <w:color w:val="000000" w:themeColor="text1"/>
          <w:szCs w:val="22"/>
        </w:rPr>
        <w:t xml:space="preserve">it does not appear that </w:t>
      </w:r>
      <w:r w:rsidR="00560F17">
        <w:rPr>
          <w:rFonts w:cs="Arial"/>
          <w:color w:val="000000" w:themeColor="text1"/>
          <w:szCs w:val="22"/>
        </w:rPr>
        <w:t>referrals to mental health services</w:t>
      </w:r>
      <w:r w:rsidR="00130A1E">
        <w:rPr>
          <w:rFonts w:cs="Arial"/>
          <w:color w:val="000000" w:themeColor="text1"/>
          <w:szCs w:val="22"/>
        </w:rPr>
        <w:t xml:space="preserve"> were made</w:t>
      </w:r>
      <w:r w:rsidR="00560F17">
        <w:rPr>
          <w:rFonts w:cs="Arial"/>
          <w:color w:val="000000" w:themeColor="text1"/>
          <w:szCs w:val="22"/>
        </w:rPr>
        <w:t xml:space="preserve">. Similarly, in relation to other concerning presentation, such as injuries or disclosures of anxiety it is not always clear as to whether support options were address with </w:t>
      </w:r>
      <w:r>
        <w:rPr>
          <w:rFonts w:cs="Arial"/>
          <w:color w:val="000000" w:themeColor="text1"/>
          <w:szCs w:val="22"/>
        </w:rPr>
        <w:t>Graham</w:t>
      </w:r>
      <w:r w:rsidR="00560F17">
        <w:rPr>
          <w:rFonts w:cs="Arial"/>
          <w:color w:val="000000" w:themeColor="text1"/>
          <w:szCs w:val="22"/>
        </w:rPr>
        <w:t xml:space="preserve">.  </w:t>
      </w:r>
    </w:p>
    <w:p w14:paraId="42F11E8F" w14:textId="77777777" w:rsidR="0092763C" w:rsidRPr="0092763C" w:rsidRDefault="0092763C" w:rsidP="0092763C">
      <w:pPr>
        <w:pStyle w:val="BodyText"/>
        <w:spacing w:line="276" w:lineRule="auto"/>
        <w:ind w:left="720"/>
        <w:rPr>
          <w:rFonts w:cs="Arial"/>
          <w:b/>
          <w:color w:val="000000" w:themeColor="text1"/>
          <w:szCs w:val="22"/>
          <w:u w:val="single"/>
        </w:rPr>
      </w:pPr>
    </w:p>
    <w:p w14:paraId="12DB517C" w14:textId="10CC557F" w:rsidR="0092763C" w:rsidRPr="0092763C" w:rsidRDefault="0092763C" w:rsidP="0092763C">
      <w:pPr>
        <w:pStyle w:val="Default"/>
        <w:numPr>
          <w:ilvl w:val="2"/>
          <w:numId w:val="7"/>
        </w:numPr>
        <w:spacing w:line="276" w:lineRule="auto"/>
        <w:jc w:val="both"/>
        <w:rPr>
          <w:b/>
          <w:color w:val="auto"/>
          <w:sz w:val="22"/>
          <w:szCs w:val="22"/>
          <w:u w:val="single"/>
        </w:rPr>
      </w:pPr>
      <w:r>
        <w:rPr>
          <w:color w:val="000000" w:themeColor="text1"/>
          <w:szCs w:val="22"/>
        </w:rPr>
        <w:t xml:space="preserve">A </w:t>
      </w:r>
      <w:r w:rsidRPr="006175B2">
        <w:rPr>
          <w:color w:val="000000" w:themeColor="text1"/>
          <w:sz w:val="22"/>
          <w:szCs w:val="22"/>
        </w:rPr>
        <w:t xml:space="preserve">significant disclosure </w:t>
      </w:r>
      <w:r>
        <w:rPr>
          <w:color w:val="000000" w:themeColor="text1"/>
          <w:sz w:val="22"/>
          <w:szCs w:val="22"/>
        </w:rPr>
        <w:t xml:space="preserve">was made by </w:t>
      </w:r>
      <w:r w:rsidR="00F83107">
        <w:rPr>
          <w:color w:val="000000" w:themeColor="text1"/>
          <w:sz w:val="22"/>
          <w:szCs w:val="22"/>
        </w:rPr>
        <w:t>Graham</w:t>
      </w:r>
      <w:r>
        <w:rPr>
          <w:color w:val="000000" w:themeColor="text1"/>
          <w:sz w:val="22"/>
          <w:szCs w:val="22"/>
        </w:rPr>
        <w:t xml:space="preserve"> to </w:t>
      </w:r>
      <w:r w:rsidRPr="006175B2">
        <w:rPr>
          <w:color w:val="000000" w:themeColor="text1"/>
          <w:sz w:val="22"/>
          <w:szCs w:val="22"/>
        </w:rPr>
        <w:t>to</w:t>
      </w:r>
      <w:r>
        <w:rPr>
          <w:color w:val="000000" w:themeColor="text1"/>
          <w:sz w:val="22"/>
          <w:szCs w:val="22"/>
        </w:rPr>
        <w:t xml:space="preserve"> his GP in 2012, </w:t>
      </w:r>
      <w:r w:rsidRPr="006175B2">
        <w:rPr>
          <w:color w:val="000000" w:themeColor="text1"/>
          <w:sz w:val="22"/>
          <w:szCs w:val="22"/>
        </w:rPr>
        <w:t xml:space="preserve">when </w:t>
      </w:r>
      <w:r>
        <w:rPr>
          <w:color w:val="000000" w:themeColor="text1"/>
          <w:sz w:val="22"/>
          <w:szCs w:val="22"/>
        </w:rPr>
        <w:t>he</w:t>
      </w:r>
      <w:r w:rsidRPr="006175B2">
        <w:rPr>
          <w:color w:val="000000" w:themeColor="text1"/>
          <w:sz w:val="22"/>
          <w:szCs w:val="22"/>
        </w:rPr>
        <w:t xml:space="preserve"> claimed to have been tortured as a child.</w:t>
      </w:r>
      <w:r w:rsidRPr="006175B2">
        <w:rPr>
          <w:b/>
          <w:color w:val="000000" w:themeColor="text1"/>
          <w:sz w:val="22"/>
          <w:szCs w:val="22"/>
        </w:rPr>
        <w:t xml:space="preserve"> </w:t>
      </w:r>
      <w:r>
        <w:rPr>
          <w:color w:val="000000" w:themeColor="text1"/>
          <w:sz w:val="22"/>
          <w:szCs w:val="22"/>
        </w:rPr>
        <w:t xml:space="preserve">As outlined however, despite </w:t>
      </w:r>
      <w:r w:rsidRPr="002F30EB">
        <w:rPr>
          <w:color w:val="000000" w:themeColor="text1"/>
          <w:sz w:val="22"/>
          <w:szCs w:val="22"/>
        </w:rPr>
        <w:t xml:space="preserve">attempts made by the GP to gather more information around this, </w:t>
      </w:r>
      <w:r w:rsidR="00F83107">
        <w:rPr>
          <w:color w:val="000000" w:themeColor="text1"/>
          <w:sz w:val="22"/>
          <w:szCs w:val="22"/>
        </w:rPr>
        <w:t>Graham</w:t>
      </w:r>
      <w:r w:rsidRPr="002F30EB">
        <w:rPr>
          <w:color w:val="000000" w:themeColor="text1"/>
          <w:sz w:val="22"/>
          <w:szCs w:val="22"/>
        </w:rPr>
        <w:t xml:space="preserve"> would not be drawn further either at this point, or later</w:t>
      </w:r>
      <w:r>
        <w:rPr>
          <w:color w:val="000000" w:themeColor="text1"/>
          <w:sz w:val="22"/>
          <w:szCs w:val="22"/>
        </w:rPr>
        <w:t xml:space="preserve"> in 2014. However, once again it is not clear to what extent further options of support were offered to </w:t>
      </w:r>
      <w:r w:rsidR="00F83107">
        <w:rPr>
          <w:color w:val="000000" w:themeColor="text1"/>
          <w:sz w:val="22"/>
          <w:szCs w:val="22"/>
        </w:rPr>
        <w:t>Graham</w:t>
      </w:r>
      <w:r>
        <w:rPr>
          <w:color w:val="000000" w:themeColor="text1"/>
          <w:sz w:val="22"/>
          <w:szCs w:val="22"/>
        </w:rPr>
        <w:t>, particularly when he presented three times over the period of a week within the month leading up to the homicide with issues of anxiety.</w:t>
      </w:r>
    </w:p>
    <w:p w14:paraId="646FD89A" w14:textId="77777777" w:rsidR="00560F17" w:rsidRDefault="00560F17" w:rsidP="00560F17">
      <w:pPr>
        <w:pStyle w:val="BodyText"/>
        <w:spacing w:line="276" w:lineRule="auto"/>
        <w:ind w:left="720"/>
        <w:rPr>
          <w:rFonts w:cs="Arial"/>
          <w:b/>
          <w:color w:val="000000" w:themeColor="text1"/>
          <w:szCs w:val="22"/>
          <w:u w:val="single"/>
        </w:rPr>
      </w:pPr>
    </w:p>
    <w:p w14:paraId="5075B4A8" w14:textId="6542A5B5" w:rsidR="0016049F" w:rsidRDefault="00F81588" w:rsidP="0092763C">
      <w:pPr>
        <w:pStyle w:val="BodyText"/>
        <w:numPr>
          <w:ilvl w:val="2"/>
          <w:numId w:val="7"/>
        </w:numPr>
        <w:spacing w:line="276" w:lineRule="auto"/>
        <w:rPr>
          <w:rFonts w:cs="Arial"/>
          <w:b/>
          <w:color w:val="000000" w:themeColor="text1"/>
          <w:szCs w:val="22"/>
          <w:u w:val="single"/>
        </w:rPr>
      </w:pPr>
      <w:r w:rsidRPr="00560F17">
        <w:rPr>
          <w:rFonts w:cs="Arial"/>
          <w:color w:val="000000" w:themeColor="text1"/>
          <w:szCs w:val="22"/>
        </w:rPr>
        <w:lastRenderedPageBreak/>
        <w:t xml:space="preserve">The </w:t>
      </w:r>
      <w:r w:rsidR="00560F17">
        <w:rPr>
          <w:rFonts w:cs="Arial"/>
          <w:color w:val="000000" w:themeColor="text1"/>
          <w:szCs w:val="22"/>
        </w:rPr>
        <w:t xml:space="preserve">IMR </w:t>
      </w:r>
      <w:r w:rsidRPr="00560F17">
        <w:rPr>
          <w:rFonts w:cs="Arial"/>
          <w:color w:val="000000" w:themeColor="text1"/>
          <w:szCs w:val="22"/>
        </w:rPr>
        <w:t>author felt that</w:t>
      </w:r>
      <w:r w:rsidR="00195A75" w:rsidRPr="00560F17">
        <w:rPr>
          <w:rFonts w:cs="Arial"/>
          <w:color w:val="000000" w:themeColor="text1"/>
          <w:szCs w:val="22"/>
        </w:rPr>
        <w:t xml:space="preserve"> under current Safeguarding Adults procedures, had further</w:t>
      </w:r>
      <w:r w:rsidR="00560F17">
        <w:rPr>
          <w:rFonts w:cs="Arial"/>
          <w:color w:val="000000" w:themeColor="text1"/>
          <w:szCs w:val="22"/>
        </w:rPr>
        <w:t xml:space="preserve"> consideration been given to </w:t>
      </w:r>
      <w:r w:rsidR="00F83107">
        <w:rPr>
          <w:rFonts w:cs="Arial"/>
          <w:color w:val="000000" w:themeColor="text1"/>
          <w:szCs w:val="22"/>
        </w:rPr>
        <w:t>Graham</w:t>
      </w:r>
      <w:r w:rsidR="00560F17">
        <w:rPr>
          <w:rFonts w:cs="Arial"/>
          <w:color w:val="000000" w:themeColor="text1"/>
          <w:szCs w:val="22"/>
        </w:rPr>
        <w:t>’s</w:t>
      </w:r>
      <w:r w:rsidR="00195A75" w:rsidRPr="00560F17">
        <w:rPr>
          <w:rFonts w:cs="Arial"/>
          <w:color w:val="000000" w:themeColor="text1"/>
          <w:szCs w:val="22"/>
        </w:rPr>
        <w:t xml:space="preserve"> history and greater exploration and scrutiny taken place</w:t>
      </w:r>
      <w:r w:rsidR="00560F17">
        <w:rPr>
          <w:rFonts w:cs="Arial"/>
          <w:color w:val="000000" w:themeColor="text1"/>
          <w:szCs w:val="22"/>
        </w:rPr>
        <w:t xml:space="preserve"> regarding his presentation</w:t>
      </w:r>
      <w:r w:rsidR="00195A75" w:rsidRPr="00560F17">
        <w:rPr>
          <w:rFonts w:cs="Arial"/>
          <w:color w:val="000000" w:themeColor="text1"/>
          <w:szCs w:val="22"/>
        </w:rPr>
        <w:t>,</w:t>
      </w:r>
      <w:r w:rsidR="00560F17">
        <w:rPr>
          <w:rFonts w:cs="Arial"/>
          <w:color w:val="000000" w:themeColor="text1"/>
          <w:szCs w:val="22"/>
        </w:rPr>
        <w:t xml:space="preserve"> one option would have been consideration of</w:t>
      </w:r>
      <w:r w:rsidR="00195A75" w:rsidRPr="00560F17">
        <w:rPr>
          <w:rFonts w:cs="Arial"/>
          <w:color w:val="000000" w:themeColor="text1"/>
          <w:szCs w:val="22"/>
        </w:rPr>
        <w:t xml:space="preserve"> a referral into Safeguar</w:t>
      </w:r>
      <w:r w:rsidR="00560F17" w:rsidRPr="00560F17">
        <w:rPr>
          <w:rFonts w:cs="Arial"/>
          <w:color w:val="000000" w:themeColor="text1"/>
          <w:szCs w:val="22"/>
        </w:rPr>
        <w:t>ding Adults</w:t>
      </w:r>
      <w:r w:rsidR="00195A75" w:rsidRPr="00560F17">
        <w:rPr>
          <w:rFonts w:cs="Arial"/>
          <w:color w:val="000000" w:themeColor="text1"/>
          <w:szCs w:val="22"/>
        </w:rPr>
        <w:t xml:space="preserve">. </w:t>
      </w:r>
      <w:r w:rsidR="00560F17">
        <w:rPr>
          <w:rFonts w:cs="Arial"/>
          <w:color w:val="000000" w:themeColor="text1"/>
          <w:szCs w:val="22"/>
        </w:rPr>
        <w:t>In considering why this did not occur, the</w:t>
      </w:r>
      <w:r w:rsidR="00195A75" w:rsidRPr="00560F17">
        <w:rPr>
          <w:rFonts w:cs="Arial"/>
          <w:color w:val="000000" w:themeColor="text1"/>
          <w:szCs w:val="22"/>
        </w:rPr>
        <w:t xml:space="preserve"> </w:t>
      </w:r>
      <w:r w:rsidRPr="00560F17">
        <w:rPr>
          <w:rFonts w:cs="Arial"/>
          <w:color w:val="000000" w:themeColor="text1"/>
          <w:szCs w:val="22"/>
        </w:rPr>
        <w:t xml:space="preserve">author identified that given that the pattern of concerns </w:t>
      </w:r>
      <w:r w:rsidR="00D44514" w:rsidRPr="00560F17">
        <w:rPr>
          <w:rFonts w:cs="Arial"/>
          <w:color w:val="000000" w:themeColor="text1"/>
          <w:szCs w:val="22"/>
        </w:rPr>
        <w:t>developed early and was ongoing</w:t>
      </w:r>
      <w:r w:rsidRPr="00560F17">
        <w:rPr>
          <w:rFonts w:cs="Arial"/>
          <w:color w:val="000000" w:themeColor="text1"/>
          <w:szCs w:val="22"/>
        </w:rPr>
        <w:t xml:space="preserve"> throughout </w:t>
      </w:r>
      <w:r w:rsidR="00F83107">
        <w:rPr>
          <w:rFonts w:cs="Arial"/>
          <w:color w:val="000000" w:themeColor="text1"/>
          <w:szCs w:val="22"/>
        </w:rPr>
        <w:t>Graham</w:t>
      </w:r>
      <w:r w:rsidRPr="00560F17">
        <w:rPr>
          <w:rFonts w:cs="Arial"/>
          <w:color w:val="000000" w:themeColor="text1"/>
          <w:szCs w:val="22"/>
        </w:rPr>
        <w:t xml:space="preserve">’s life, it was possible that in more recent years it </w:t>
      </w:r>
      <w:r w:rsidR="00D44514" w:rsidRPr="00560F17">
        <w:rPr>
          <w:rFonts w:cs="Arial"/>
          <w:color w:val="000000" w:themeColor="text1"/>
          <w:szCs w:val="22"/>
        </w:rPr>
        <w:t>accepted</w:t>
      </w:r>
      <w:r w:rsidRPr="00560F17">
        <w:rPr>
          <w:rFonts w:cs="Arial"/>
          <w:color w:val="000000" w:themeColor="text1"/>
          <w:szCs w:val="22"/>
        </w:rPr>
        <w:t xml:space="preserve"> by staff</w:t>
      </w:r>
      <w:r w:rsidR="00D44514" w:rsidRPr="00560F17">
        <w:rPr>
          <w:rFonts w:cs="Arial"/>
          <w:color w:val="000000" w:themeColor="text1"/>
          <w:szCs w:val="22"/>
        </w:rPr>
        <w:t xml:space="preserve"> this was his lifestyle and </w:t>
      </w:r>
      <w:r w:rsidRPr="00560F17">
        <w:rPr>
          <w:rFonts w:cs="Arial"/>
          <w:color w:val="000000" w:themeColor="text1"/>
          <w:szCs w:val="22"/>
        </w:rPr>
        <w:t xml:space="preserve">therefore </w:t>
      </w:r>
      <w:r w:rsidR="00D44514" w:rsidRPr="00560F17">
        <w:rPr>
          <w:rFonts w:cs="Arial"/>
          <w:color w:val="000000" w:themeColor="text1"/>
          <w:szCs w:val="22"/>
        </w:rPr>
        <w:t>not questioned</w:t>
      </w:r>
      <w:r w:rsidRPr="00560F17">
        <w:rPr>
          <w:rFonts w:cs="Arial"/>
          <w:color w:val="000000" w:themeColor="text1"/>
          <w:szCs w:val="22"/>
        </w:rPr>
        <w:t>.</w:t>
      </w:r>
      <w:r w:rsidR="00917E43" w:rsidRPr="00560F17">
        <w:rPr>
          <w:rFonts w:cs="Arial"/>
          <w:color w:val="000000" w:themeColor="text1"/>
          <w:szCs w:val="22"/>
        </w:rPr>
        <w:t xml:space="preserve">  </w:t>
      </w:r>
    </w:p>
    <w:p w14:paraId="4D51FA01" w14:textId="77777777" w:rsidR="0092763C" w:rsidRPr="0092763C" w:rsidRDefault="0092763C" w:rsidP="0092763C">
      <w:pPr>
        <w:pStyle w:val="BodyText"/>
        <w:spacing w:line="276" w:lineRule="auto"/>
        <w:ind w:left="0"/>
        <w:rPr>
          <w:rFonts w:cs="Arial"/>
          <w:b/>
          <w:color w:val="000000" w:themeColor="text1"/>
          <w:szCs w:val="22"/>
          <w:u w:val="single"/>
        </w:rPr>
      </w:pPr>
    </w:p>
    <w:p w14:paraId="4B029102" w14:textId="3D149B22" w:rsidR="006649AB" w:rsidRPr="006649AB" w:rsidRDefault="0034265E" w:rsidP="006649AB">
      <w:pPr>
        <w:pStyle w:val="BodyText"/>
        <w:numPr>
          <w:ilvl w:val="2"/>
          <w:numId w:val="7"/>
        </w:numPr>
        <w:spacing w:line="276" w:lineRule="auto"/>
        <w:rPr>
          <w:rFonts w:cs="Arial"/>
          <w:b/>
          <w:color w:val="000000" w:themeColor="text1"/>
          <w:szCs w:val="22"/>
          <w:u w:val="single"/>
        </w:rPr>
      </w:pPr>
      <w:r w:rsidRPr="0016049F">
        <w:rPr>
          <w:color w:val="000000" w:themeColor="text1"/>
          <w:szCs w:val="22"/>
        </w:rPr>
        <w:t>The</w:t>
      </w:r>
      <w:r w:rsidR="005405B7" w:rsidRPr="0016049F">
        <w:rPr>
          <w:color w:val="000000" w:themeColor="text1"/>
          <w:szCs w:val="22"/>
        </w:rPr>
        <w:t xml:space="preserve"> IMR author identified that the pattern of concerns around </w:t>
      </w:r>
      <w:r w:rsidR="00F83107">
        <w:rPr>
          <w:color w:val="000000" w:themeColor="text1"/>
          <w:szCs w:val="22"/>
        </w:rPr>
        <w:t>Graham</w:t>
      </w:r>
      <w:r w:rsidR="005405B7" w:rsidRPr="0016049F">
        <w:rPr>
          <w:color w:val="000000" w:themeColor="text1"/>
          <w:szCs w:val="22"/>
        </w:rPr>
        <w:t xml:space="preserve"> when scrutinised in</w:t>
      </w:r>
      <w:r w:rsidR="0016049F">
        <w:rPr>
          <w:color w:val="000000" w:themeColor="text1"/>
          <w:szCs w:val="22"/>
        </w:rPr>
        <w:t xml:space="preserve"> </w:t>
      </w:r>
      <w:r w:rsidR="005405B7" w:rsidRPr="0016049F">
        <w:rPr>
          <w:color w:val="000000" w:themeColor="text1"/>
          <w:szCs w:val="22"/>
        </w:rPr>
        <w:t xml:space="preserve">hindsight present a worrying </w:t>
      </w:r>
      <w:r w:rsidR="0016049F" w:rsidRPr="0016049F">
        <w:rPr>
          <w:color w:val="000000" w:themeColor="text1"/>
          <w:szCs w:val="22"/>
        </w:rPr>
        <w:t>picture</w:t>
      </w:r>
      <w:r w:rsidR="005E06BD">
        <w:rPr>
          <w:color w:val="000000" w:themeColor="text1"/>
          <w:szCs w:val="22"/>
        </w:rPr>
        <w:t xml:space="preserve">, but as they presented on and off over a substantial </w:t>
      </w:r>
      <w:r w:rsidR="005405B7" w:rsidRPr="0016049F">
        <w:rPr>
          <w:color w:val="000000" w:themeColor="text1"/>
          <w:szCs w:val="22"/>
        </w:rPr>
        <w:t>time period</w:t>
      </w:r>
      <w:r w:rsidR="005E06BD">
        <w:rPr>
          <w:color w:val="000000" w:themeColor="text1"/>
          <w:szCs w:val="22"/>
        </w:rPr>
        <w:t>,</w:t>
      </w:r>
      <w:r w:rsidR="005405B7" w:rsidRPr="0016049F">
        <w:rPr>
          <w:color w:val="000000" w:themeColor="text1"/>
          <w:szCs w:val="22"/>
        </w:rPr>
        <w:t xml:space="preserve"> and were dealt with individually</w:t>
      </w:r>
      <w:r w:rsidR="005E06BD">
        <w:rPr>
          <w:color w:val="000000" w:themeColor="text1"/>
          <w:szCs w:val="22"/>
        </w:rPr>
        <w:t>, such</w:t>
      </w:r>
      <w:r w:rsidR="00560F17">
        <w:rPr>
          <w:color w:val="000000" w:themeColor="text1"/>
          <w:szCs w:val="22"/>
        </w:rPr>
        <w:t xml:space="preserve"> patterns appear</w:t>
      </w:r>
      <w:r w:rsidR="0092763C">
        <w:rPr>
          <w:color w:val="000000" w:themeColor="text1"/>
          <w:szCs w:val="22"/>
        </w:rPr>
        <w:t>s</w:t>
      </w:r>
      <w:r w:rsidR="005405B7" w:rsidRPr="0016049F">
        <w:rPr>
          <w:color w:val="000000" w:themeColor="text1"/>
          <w:szCs w:val="22"/>
        </w:rPr>
        <w:t xml:space="preserve"> not </w:t>
      </w:r>
      <w:r w:rsidR="00560F17">
        <w:rPr>
          <w:color w:val="000000" w:themeColor="text1"/>
          <w:szCs w:val="22"/>
        </w:rPr>
        <w:t xml:space="preserve">to have been fully </w:t>
      </w:r>
      <w:r w:rsidR="005405B7" w:rsidRPr="0016049F">
        <w:rPr>
          <w:color w:val="000000" w:themeColor="text1"/>
          <w:szCs w:val="22"/>
        </w:rPr>
        <w:t xml:space="preserve">recognised or responded to.  </w:t>
      </w:r>
      <w:r w:rsidR="005405B7" w:rsidRPr="0016049F">
        <w:rPr>
          <w:rFonts w:cs="Arial"/>
          <w:color w:val="000000" w:themeColor="text1"/>
          <w:szCs w:val="22"/>
        </w:rPr>
        <w:t xml:space="preserve">The author concluded that there were lessons to be learned from this case in relation to GPs contact with </w:t>
      </w:r>
      <w:r w:rsidR="00F83107">
        <w:rPr>
          <w:rFonts w:cs="Arial"/>
          <w:color w:val="000000" w:themeColor="text1"/>
          <w:szCs w:val="22"/>
        </w:rPr>
        <w:t>Graham</w:t>
      </w:r>
      <w:r w:rsidR="0016049F" w:rsidRPr="0016049F">
        <w:rPr>
          <w:rFonts w:cs="Arial"/>
          <w:color w:val="000000" w:themeColor="text1"/>
          <w:szCs w:val="22"/>
        </w:rPr>
        <w:t xml:space="preserve">, namely the </w:t>
      </w:r>
      <w:r w:rsidR="005405B7" w:rsidRPr="0016049F">
        <w:rPr>
          <w:rFonts w:cs="Arial"/>
          <w:color w:val="000000" w:themeColor="text1"/>
          <w:szCs w:val="22"/>
        </w:rPr>
        <w:t>for Practices/GPs to be more curious regarding</w:t>
      </w:r>
      <w:r w:rsidR="0016049F" w:rsidRPr="0016049F">
        <w:rPr>
          <w:rFonts w:cs="Arial"/>
          <w:color w:val="000000" w:themeColor="text1"/>
          <w:szCs w:val="22"/>
        </w:rPr>
        <w:t xml:space="preserve"> presentations </w:t>
      </w:r>
      <w:r w:rsidR="0016049F">
        <w:rPr>
          <w:rFonts w:cs="Arial"/>
          <w:color w:val="000000" w:themeColor="text1"/>
          <w:szCs w:val="22"/>
        </w:rPr>
        <w:t>and to expl</w:t>
      </w:r>
      <w:r w:rsidR="00560F17">
        <w:rPr>
          <w:rFonts w:cs="Arial"/>
          <w:color w:val="000000" w:themeColor="text1"/>
          <w:szCs w:val="22"/>
        </w:rPr>
        <w:t>ore presenting concerns further;</w:t>
      </w:r>
      <w:r w:rsidR="0016049F">
        <w:rPr>
          <w:rFonts w:cs="Arial"/>
          <w:color w:val="000000" w:themeColor="text1"/>
          <w:szCs w:val="22"/>
        </w:rPr>
        <w:t xml:space="preserve"> as well as </w:t>
      </w:r>
      <w:r w:rsidR="0016049F" w:rsidRPr="0016049F">
        <w:rPr>
          <w:rFonts w:cs="Arial"/>
          <w:color w:val="000000" w:themeColor="text1"/>
          <w:szCs w:val="22"/>
        </w:rPr>
        <w:t xml:space="preserve">and a need to </w:t>
      </w:r>
      <w:r w:rsidR="005405B7" w:rsidRPr="0016049F">
        <w:rPr>
          <w:rFonts w:cs="Arial"/>
          <w:color w:val="000000" w:themeColor="text1"/>
          <w:szCs w:val="22"/>
        </w:rPr>
        <w:t xml:space="preserve">look at patient’s situations more holistically and not just the clinical issue presenting at the time. </w:t>
      </w:r>
      <w:r w:rsidR="0016049F" w:rsidRPr="0016049F">
        <w:rPr>
          <w:rFonts w:cs="Arial"/>
          <w:color w:val="000000" w:themeColor="text1"/>
          <w:szCs w:val="22"/>
        </w:rPr>
        <w:t>This has arisen as a learning point for GPs in previous Domestic Homicide reviews and recommendations implemented by the CCG to alert GPs to this through training and inclusion, where relevant</w:t>
      </w:r>
      <w:r w:rsidR="0092763C">
        <w:rPr>
          <w:rFonts w:cs="Arial"/>
          <w:color w:val="000000" w:themeColor="text1"/>
          <w:szCs w:val="22"/>
        </w:rPr>
        <w:t>,</w:t>
      </w:r>
      <w:r w:rsidR="0016049F" w:rsidRPr="0016049F">
        <w:rPr>
          <w:rFonts w:cs="Arial"/>
          <w:color w:val="000000" w:themeColor="text1"/>
          <w:szCs w:val="22"/>
        </w:rPr>
        <w:t xml:space="preserve"> in practices’ policies and procedures.    The IMR author clarified that </w:t>
      </w:r>
      <w:r w:rsidR="0016049F">
        <w:rPr>
          <w:rFonts w:cs="Arial"/>
          <w:color w:val="000000" w:themeColor="text1"/>
          <w:szCs w:val="22"/>
        </w:rPr>
        <w:t>s</w:t>
      </w:r>
      <w:r w:rsidR="0016049F" w:rsidRPr="0016049F">
        <w:rPr>
          <w:rFonts w:cs="Arial"/>
          <w:color w:val="000000" w:themeColor="text1"/>
          <w:szCs w:val="22"/>
        </w:rPr>
        <w:t xml:space="preserve">taff </w:t>
      </w:r>
      <w:r w:rsidR="0016049F">
        <w:rPr>
          <w:rFonts w:cs="Arial"/>
          <w:color w:val="000000" w:themeColor="text1"/>
          <w:szCs w:val="22"/>
        </w:rPr>
        <w:t xml:space="preserve">within the practice involved in this review </w:t>
      </w:r>
      <w:r w:rsidR="0016049F" w:rsidRPr="0016049F">
        <w:rPr>
          <w:rFonts w:cs="Arial"/>
          <w:color w:val="000000" w:themeColor="text1"/>
          <w:szCs w:val="22"/>
        </w:rPr>
        <w:t xml:space="preserve">do access </w:t>
      </w:r>
      <w:r w:rsidR="0016049F">
        <w:rPr>
          <w:rFonts w:cs="Arial"/>
          <w:color w:val="000000" w:themeColor="text1"/>
          <w:szCs w:val="22"/>
        </w:rPr>
        <w:t xml:space="preserve">the </w:t>
      </w:r>
      <w:r w:rsidR="0016049F" w:rsidRPr="0016049F">
        <w:rPr>
          <w:rFonts w:cs="Arial"/>
          <w:color w:val="000000" w:themeColor="text1"/>
          <w:szCs w:val="22"/>
        </w:rPr>
        <w:t xml:space="preserve">domestic violence training </w:t>
      </w:r>
      <w:r w:rsidR="0016049F">
        <w:rPr>
          <w:rFonts w:cs="Arial"/>
          <w:color w:val="000000" w:themeColor="text1"/>
          <w:szCs w:val="22"/>
        </w:rPr>
        <w:t xml:space="preserve">provided by </w:t>
      </w:r>
      <w:r w:rsidR="0016049F" w:rsidRPr="0016049F">
        <w:rPr>
          <w:rFonts w:cs="Arial"/>
          <w:color w:val="000000" w:themeColor="text1"/>
          <w:szCs w:val="22"/>
        </w:rPr>
        <w:t xml:space="preserve">Newcastle Gateshead CCG and do have policies in place they can access easily. </w:t>
      </w:r>
      <w:r w:rsidR="0016049F">
        <w:rPr>
          <w:rFonts w:cs="Arial"/>
          <w:color w:val="000000" w:themeColor="text1"/>
          <w:szCs w:val="22"/>
        </w:rPr>
        <w:t>However</w:t>
      </w:r>
      <w:r w:rsidR="0092763C">
        <w:rPr>
          <w:rFonts w:cs="Arial"/>
          <w:color w:val="000000" w:themeColor="text1"/>
          <w:szCs w:val="22"/>
        </w:rPr>
        <w:t>,</w:t>
      </w:r>
      <w:r w:rsidR="0016049F" w:rsidRPr="0016049F">
        <w:rPr>
          <w:rFonts w:cs="Arial"/>
          <w:color w:val="000000" w:themeColor="text1"/>
          <w:szCs w:val="22"/>
        </w:rPr>
        <w:t xml:space="preserve"> the </w:t>
      </w:r>
      <w:r w:rsidR="00560F17">
        <w:rPr>
          <w:rFonts w:cs="Arial"/>
          <w:color w:val="000000" w:themeColor="text1"/>
          <w:szCs w:val="22"/>
        </w:rPr>
        <w:t xml:space="preserve">recent </w:t>
      </w:r>
      <w:r w:rsidR="0016049F" w:rsidRPr="0016049F">
        <w:rPr>
          <w:rFonts w:cs="Arial"/>
          <w:color w:val="000000" w:themeColor="text1"/>
          <w:szCs w:val="22"/>
        </w:rPr>
        <w:t xml:space="preserve">report written </w:t>
      </w:r>
      <w:r w:rsidR="0016049F">
        <w:rPr>
          <w:rFonts w:cs="Arial"/>
          <w:color w:val="000000" w:themeColor="text1"/>
          <w:szCs w:val="22"/>
        </w:rPr>
        <w:t xml:space="preserve">identifying </w:t>
      </w:r>
      <w:r w:rsidR="0016049F" w:rsidRPr="0016049F">
        <w:rPr>
          <w:rFonts w:cs="Arial"/>
          <w:color w:val="000000" w:themeColor="text1"/>
          <w:szCs w:val="22"/>
        </w:rPr>
        <w:t xml:space="preserve">Key Lessons Learned from </w:t>
      </w:r>
      <w:r w:rsidR="0016049F">
        <w:rPr>
          <w:rFonts w:cs="Arial"/>
          <w:color w:val="000000" w:themeColor="text1"/>
          <w:szCs w:val="22"/>
        </w:rPr>
        <w:t>recent local DHRs had not reached them,</w:t>
      </w:r>
      <w:r w:rsidR="0016049F" w:rsidRPr="0016049F">
        <w:rPr>
          <w:rFonts w:cs="Arial"/>
          <w:color w:val="000000" w:themeColor="text1"/>
          <w:szCs w:val="22"/>
        </w:rPr>
        <w:t xml:space="preserve"> though it had been circula</w:t>
      </w:r>
      <w:r w:rsidR="00560F17">
        <w:rPr>
          <w:rFonts w:cs="Arial"/>
          <w:color w:val="000000" w:themeColor="text1"/>
          <w:szCs w:val="22"/>
        </w:rPr>
        <w:t>ted to all Newcastle Surgeries; t</w:t>
      </w:r>
      <w:r w:rsidR="0016049F">
        <w:rPr>
          <w:rFonts w:cs="Arial"/>
          <w:color w:val="000000" w:themeColor="text1"/>
          <w:szCs w:val="22"/>
        </w:rPr>
        <w:t>his was to be followed up by the Practice.</w:t>
      </w:r>
      <w:r w:rsidR="0016049F" w:rsidRPr="0016049F">
        <w:rPr>
          <w:rFonts w:cs="Arial"/>
          <w:color w:val="000000" w:themeColor="text1"/>
          <w:szCs w:val="22"/>
        </w:rPr>
        <w:t xml:space="preserve"> </w:t>
      </w:r>
    </w:p>
    <w:p w14:paraId="6A3212B0" w14:textId="73EAFC00" w:rsidR="002F30EB" w:rsidRPr="005405B7" w:rsidRDefault="002F30EB" w:rsidP="0016049F">
      <w:pPr>
        <w:pStyle w:val="BodyText"/>
        <w:spacing w:line="276" w:lineRule="auto"/>
        <w:ind w:left="0"/>
        <w:rPr>
          <w:rFonts w:cs="Arial"/>
          <w:b/>
          <w:color w:val="000000" w:themeColor="text1"/>
          <w:szCs w:val="22"/>
          <w:u w:val="single"/>
        </w:rPr>
      </w:pPr>
    </w:p>
    <w:p w14:paraId="5CF11C4C" w14:textId="7E310789" w:rsidR="006E1F5A" w:rsidRDefault="00BD4A57" w:rsidP="006E1F5A">
      <w:pPr>
        <w:pStyle w:val="BodyText"/>
        <w:numPr>
          <w:ilvl w:val="2"/>
          <w:numId w:val="7"/>
        </w:numPr>
        <w:spacing w:line="276" w:lineRule="auto"/>
        <w:rPr>
          <w:rFonts w:cs="Arial"/>
          <w:b/>
          <w:color w:val="000000" w:themeColor="text1"/>
          <w:szCs w:val="22"/>
          <w:u w:val="single"/>
        </w:rPr>
      </w:pPr>
      <w:r>
        <w:rPr>
          <w:rFonts w:cs="Arial"/>
          <w:color w:val="000000" w:themeColor="text1"/>
          <w:szCs w:val="22"/>
        </w:rPr>
        <w:t xml:space="preserve">In relation to </w:t>
      </w:r>
      <w:r w:rsidR="00F83107">
        <w:rPr>
          <w:rFonts w:cs="Arial"/>
          <w:color w:val="000000" w:themeColor="text1"/>
          <w:szCs w:val="22"/>
        </w:rPr>
        <w:t>Henry</w:t>
      </w:r>
      <w:r>
        <w:rPr>
          <w:rFonts w:cs="Arial"/>
          <w:color w:val="000000" w:themeColor="text1"/>
          <w:szCs w:val="22"/>
        </w:rPr>
        <w:t>, r</w:t>
      </w:r>
      <w:r w:rsidR="00ED32F5">
        <w:rPr>
          <w:rFonts w:cs="Arial"/>
          <w:color w:val="000000" w:themeColor="text1"/>
          <w:szCs w:val="22"/>
        </w:rPr>
        <w:t xml:space="preserve">eview of GP records showed </w:t>
      </w:r>
      <w:r w:rsidR="00F83107">
        <w:rPr>
          <w:rFonts w:cs="Arial"/>
          <w:color w:val="000000" w:themeColor="text1"/>
          <w:szCs w:val="22"/>
        </w:rPr>
        <w:t>Henry</w:t>
      </w:r>
      <w:r w:rsidR="00ED32F5">
        <w:rPr>
          <w:rFonts w:cs="Arial"/>
          <w:color w:val="000000" w:themeColor="text1"/>
          <w:szCs w:val="22"/>
        </w:rPr>
        <w:t xml:space="preserve"> to have a </w:t>
      </w:r>
      <w:r w:rsidR="006E1F5A">
        <w:rPr>
          <w:color w:val="000000" w:themeColor="text1"/>
          <w:szCs w:val="22"/>
        </w:rPr>
        <w:t>complex history of physical and mental health problems as well as</w:t>
      </w:r>
      <w:r w:rsidR="00ED32F5" w:rsidRPr="002F30EB">
        <w:rPr>
          <w:color w:val="000000" w:themeColor="text1"/>
          <w:szCs w:val="22"/>
        </w:rPr>
        <w:t xml:space="preserve"> substance misuse</w:t>
      </w:r>
      <w:r w:rsidR="006E1F5A">
        <w:rPr>
          <w:color w:val="000000" w:themeColor="text1"/>
          <w:szCs w:val="22"/>
        </w:rPr>
        <w:t xml:space="preserve">.  </w:t>
      </w:r>
      <w:r w:rsidR="00014FA8" w:rsidRPr="006E1F5A">
        <w:rPr>
          <w:rFonts w:cs="Arial"/>
          <w:color w:val="000000" w:themeColor="text1"/>
          <w:szCs w:val="22"/>
        </w:rPr>
        <w:t>There is significant evidence of referral to mental health</w:t>
      </w:r>
      <w:r w:rsidR="006E1F5A">
        <w:rPr>
          <w:rFonts w:cs="Arial"/>
          <w:color w:val="000000" w:themeColor="text1"/>
          <w:szCs w:val="22"/>
        </w:rPr>
        <w:t xml:space="preserve"> and substance misuse services between 1991 and 1993. </w:t>
      </w:r>
      <w:r w:rsidR="00014FA8" w:rsidRPr="006E1F5A">
        <w:rPr>
          <w:rFonts w:cs="Arial"/>
          <w:color w:val="000000" w:themeColor="text1"/>
          <w:szCs w:val="22"/>
        </w:rPr>
        <w:t xml:space="preserve">The pattern appeared to suggest </w:t>
      </w:r>
      <w:r w:rsidR="00F83107">
        <w:rPr>
          <w:rFonts w:cs="Arial"/>
          <w:color w:val="000000" w:themeColor="text1"/>
          <w:szCs w:val="22"/>
        </w:rPr>
        <w:t>Henry</w:t>
      </w:r>
      <w:r w:rsidR="00014FA8" w:rsidRPr="006E1F5A">
        <w:rPr>
          <w:rFonts w:cs="Arial"/>
          <w:color w:val="000000" w:themeColor="text1"/>
          <w:szCs w:val="22"/>
        </w:rPr>
        <w:t xml:space="preserve"> would engage in initial assessments</w:t>
      </w:r>
      <w:r>
        <w:rPr>
          <w:rFonts w:cs="Arial"/>
          <w:color w:val="000000" w:themeColor="text1"/>
          <w:szCs w:val="22"/>
        </w:rPr>
        <w:t>,</w:t>
      </w:r>
      <w:r w:rsidR="00014FA8" w:rsidRPr="006E1F5A">
        <w:rPr>
          <w:rFonts w:cs="Arial"/>
          <w:color w:val="000000" w:themeColor="text1"/>
          <w:szCs w:val="22"/>
        </w:rPr>
        <w:t xml:space="preserve"> but would then withdraw at the suggestion of g</w:t>
      </w:r>
      <w:r>
        <w:rPr>
          <w:rFonts w:cs="Arial"/>
          <w:color w:val="000000" w:themeColor="text1"/>
          <w:szCs w:val="22"/>
        </w:rPr>
        <w:t xml:space="preserve">roup work or talking therapies and often disengage. </w:t>
      </w:r>
      <w:r w:rsidR="006E1F5A" w:rsidRPr="006E1F5A">
        <w:rPr>
          <w:rFonts w:cs="Arial"/>
          <w:color w:val="000000" w:themeColor="text1"/>
          <w:szCs w:val="22"/>
        </w:rPr>
        <w:t xml:space="preserve">There were several attempts made to discuss coming off prescribed Benzodiazepines and prescription painkillers but he </w:t>
      </w:r>
      <w:r>
        <w:rPr>
          <w:rFonts w:cs="Arial"/>
          <w:color w:val="000000" w:themeColor="text1"/>
          <w:szCs w:val="22"/>
        </w:rPr>
        <w:t>was seen to</w:t>
      </w:r>
      <w:r w:rsidR="006E1F5A" w:rsidRPr="006E1F5A">
        <w:rPr>
          <w:rFonts w:cs="Arial"/>
          <w:color w:val="000000" w:themeColor="text1"/>
          <w:szCs w:val="22"/>
        </w:rPr>
        <w:t xml:space="preserve"> actively resist</w:t>
      </w:r>
      <w:r w:rsidR="00014FA8" w:rsidRPr="006E1F5A">
        <w:rPr>
          <w:rFonts w:cs="Arial"/>
          <w:color w:val="000000" w:themeColor="text1"/>
          <w:szCs w:val="22"/>
        </w:rPr>
        <w:t>.  These attempts go as far back as his referrals to NECA in 1991. Records do seem to indicate a significant drop in his alcohol consumption</w:t>
      </w:r>
      <w:r w:rsidR="006E1F5A">
        <w:rPr>
          <w:rFonts w:cs="Arial"/>
          <w:color w:val="000000" w:themeColor="text1"/>
          <w:szCs w:val="22"/>
        </w:rPr>
        <w:t>, although he did not stop drinking entirely</w:t>
      </w:r>
      <w:r>
        <w:rPr>
          <w:rFonts w:cs="Arial"/>
          <w:color w:val="000000" w:themeColor="text1"/>
          <w:szCs w:val="22"/>
        </w:rPr>
        <w:t>,</w:t>
      </w:r>
      <w:r w:rsidR="006E1F5A" w:rsidRPr="002F30EB">
        <w:rPr>
          <w:color w:val="000000" w:themeColor="text1"/>
          <w:szCs w:val="22"/>
        </w:rPr>
        <w:t xml:space="preserve"> to between 10 and 12 units per week (entry dated 11/04/12)</w:t>
      </w:r>
      <w:r w:rsidR="006E1F5A">
        <w:rPr>
          <w:color w:val="000000" w:themeColor="text1"/>
          <w:szCs w:val="22"/>
        </w:rPr>
        <w:t xml:space="preserve">.  </w:t>
      </w:r>
      <w:r w:rsidR="006E1F5A" w:rsidRPr="006E1F5A">
        <w:rPr>
          <w:rFonts w:cs="Arial"/>
          <w:color w:val="000000" w:themeColor="text1"/>
          <w:szCs w:val="22"/>
        </w:rPr>
        <w:t>Whil</w:t>
      </w:r>
      <w:r>
        <w:rPr>
          <w:rFonts w:cs="Arial"/>
          <w:color w:val="000000" w:themeColor="text1"/>
          <w:szCs w:val="22"/>
        </w:rPr>
        <w:t>st there was strong evidence that he had historically self-medicate, he also</w:t>
      </w:r>
      <w:r w:rsidR="006E1F5A" w:rsidRPr="006E1F5A">
        <w:rPr>
          <w:rFonts w:cs="Arial"/>
          <w:color w:val="000000" w:themeColor="text1"/>
          <w:szCs w:val="22"/>
        </w:rPr>
        <w:t xml:space="preserve"> seem</w:t>
      </w:r>
      <w:r>
        <w:rPr>
          <w:rFonts w:cs="Arial"/>
          <w:color w:val="000000" w:themeColor="text1"/>
          <w:szCs w:val="22"/>
        </w:rPr>
        <w:t>ed</w:t>
      </w:r>
      <w:r w:rsidR="006E1F5A" w:rsidRPr="006E1F5A">
        <w:rPr>
          <w:rFonts w:cs="Arial"/>
          <w:color w:val="000000" w:themeColor="text1"/>
          <w:szCs w:val="22"/>
        </w:rPr>
        <w:t xml:space="preserve"> to become more compliant when told his prescriptions would cease if he continued to abuse the prescribed dose</w:t>
      </w:r>
      <w:r>
        <w:rPr>
          <w:rFonts w:cs="Arial"/>
          <w:b/>
          <w:color w:val="000000" w:themeColor="text1"/>
          <w:szCs w:val="22"/>
        </w:rPr>
        <w:t>.</w:t>
      </w:r>
    </w:p>
    <w:p w14:paraId="6C8A8036" w14:textId="77777777" w:rsidR="006E1F5A" w:rsidRDefault="006E1F5A" w:rsidP="006E1F5A">
      <w:pPr>
        <w:pStyle w:val="BodyText"/>
        <w:spacing w:line="276" w:lineRule="auto"/>
        <w:ind w:left="0"/>
        <w:rPr>
          <w:color w:val="000000" w:themeColor="text1"/>
          <w:szCs w:val="22"/>
        </w:rPr>
      </w:pPr>
    </w:p>
    <w:p w14:paraId="2FA1E869" w14:textId="68E00077" w:rsidR="006E1F5A" w:rsidRPr="006E1F5A" w:rsidRDefault="006E1F5A" w:rsidP="006E1F5A">
      <w:pPr>
        <w:pStyle w:val="BodyText"/>
        <w:numPr>
          <w:ilvl w:val="2"/>
          <w:numId w:val="7"/>
        </w:numPr>
        <w:spacing w:line="276" w:lineRule="auto"/>
        <w:rPr>
          <w:rFonts w:cs="Arial"/>
          <w:b/>
          <w:color w:val="000000" w:themeColor="text1"/>
          <w:szCs w:val="22"/>
          <w:u w:val="single"/>
        </w:rPr>
      </w:pPr>
      <w:r w:rsidRPr="006E1F5A">
        <w:rPr>
          <w:color w:val="000000" w:themeColor="text1"/>
          <w:szCs w:val="22"/>
        </w:rPr>
        <w:t>There was clear evidence of a series of referrals and ongoing correspondence between a range of specialist secondary healthcare and mental health/substance misuse services</w:t>
      </w:r>
      <w:r w:rsidR="00BD4A57">
        <w:rPr>
          <w:color w:val="000000" w:themeColor="text1"/>
          <w:szCs w:val="22"/>
        </w:rPr>
        <w:t xml:space="preserve"> in relation to </w:t>
      </w:r>
      <w:r w:rsidR="00F83107">
        <w:rPr>
          <w:color w:val="000000" w:themeColor="text1"/>
          <w:szCs w:val="22"/>
        </w:rPr>
        <w:t>Henry</w:t>
      </w:r>
      <w:r w:rsidRPr="006E1F5A">
        <w:rPr>
          <w:color w:val="000000" w:themeColor="text1"/>
          <w:szCs w:val="22"/>
        </w:rPr>
        <w:t xml:space="preserve">. </w:t>
      </w:r>
      <w:r w:rsidR="00BD4A57">
        <w:rPr>
          <w:color w:val="000000" w:themeColor="text1"/>
          <w:szCs w:val="22"/>
        </w:rPr>
        <w:t xml:space="preserve">The IMR author </w:t>
      </w:r>
      <w:r w:rsidR="00BD4A57">
        <w:rPr>
          <w:color w:val="000000" w:themeColor="text1"/>
          <w:szCs w:val="22"/>
        </w:rPr>
        <w:lastRenderedPageBreak/>
        <w:t xml:space="preserve">felt that in his case </w:t>
      </w:r>
      <w:r w:rsidRPr="006E1F5A">
        <w:rPr>
          <w:color w:val="000000" w:themeColor="text1"/>
          <w:szCs w:val="22"/>
        </w:rPr>
        <w:t>GPs were very</w:t>
      </w:r>
      <w:r w:rsidR="00BD4A57">
        <w:rPr>
          <w:color w:val="000000" w:themeColor="text1"/>
          <w:szCs w:val="22"/>
        </w:rPr>
        <w:t xml:space="preserve"> proactive in responding to his </w:t>
      </w:r>
      <w:r w:rsidRPr="006E1F5A">
        <w:rPr>
          <w:color w:val="000000" w:themeColor="text1"/>
          <w:szCs w:val="22"/>
        </w:rPr>
        <w:t>physical health care needs, particular around his fears his cancer had returned or developed in other areas. They</w:t>
      </w:r>
      <w:r w:rsidR="00BD4A57">
        <w:rPr>
          <w:color w:val="000000" w:themeColor="text1"/>
          <w:szCs w:val="22"/>
        </w:rPr>
        <w:t xml:space="preserve"> would often follow up when he</w:t>
      </w:r>
      <w:r w:rsidRPr="006E1F5A">
        <w:rPr>
          <w:color w:val="000000" w:themeColor="text1"/>
          <w:szCs w:val="22"/>
        </w:rPr>
        <w:t xml:space="preserve"> did not attend outpatient appointments and required re-referral.</w:t>
      </w:r>
      <w:r>
        <w:rPr>
          <w:color w:val="000000" w:themeColor="text1"/>
          <w:szCs w:val="22"/>
        </w:rPr>
        <w:t xml:space="preserve">  </w:t>
      </w:r>
      <w:r w:rsidR="00F83107">
        <w:rPr>
          <w:rFonts w:cs="Arial"/>
          <w:color w:val="000000" w:themeColor="text1"/>
          <w:szCs w:val="22"/>
        </w:rPr>
        <w:t>Henry</w:t>
      </w:r>
      <w:r w:rsidRPr="006E1F5A">
        <w:rPr>
          <w:rFonts w:cs="Arial"/>
          <w:color w:val="000000" w:themeColor="text1"/>
          <w:szCs w:val="22"/>
        </w:rPr>
        <w:t xml:space="preserve"> seemed to have ongoing anxiety that his Cancer of the Larynx would return or he would develop other forms of cancer. </w:t>
      </w:r>
      <w:r w:rsidR="0092763C">
        <w:rPr>
          <w:rFonts w:cs="Arial"/>
          <w:color w:val="000000" w:themeColor="text1"/>
          <w:szCs w:val="22"/>
        </w:rPr>
        <w:t>Despite this overall</w:t>
      </w:r>
      <w:r w:rsidR="00BD4A57">
        <w:rPr>
          <w:rFonts w:cs="Arial"/>
          <w:color w:val="000000" w:themeColor="text1"/>
          <w:szCs w:val="22"/>
        </w:rPr>
        <w:t xml:space="preserve"> positive response to his needs, there was however</w:t>
      </w:r>
      <w:r w:rsidRPr="006E1F5A">
        <w:rPr>
          <w:rFonts w:cs="Arial"/>
          <w:color w:val="000000" w:themeColor="text1"/>
          <w:szCs w:val="22"/>
        </w:rPr>
        <w:t xml:space="preserve"> no evidence of referral to psychological therapies for his underlying anxiety around his cancer returning</w:t>
      </w:r>
      <w:r w:rsidR="00BD4A57">
        <w:rPr>
          <w:rFonts w:cs="Arial"/>
          <w:color w:val="000000" w:themeColor="text1"/>
          <w:szCs w:val="22"/>
        </w:rPr>
        <w:t>.</w:t>
      </w:r>
      <w:r>
        <w:rPr>
          <w:rFonts w:cs="Arial"/>
          <w:color w:val="000000" w:themeColor="text1"/>
          <w:szCs w:val="22"/>
        </w:rPr>
        <w:t xml:space="preserve"> </w:t>
      </w:r>
      <w:r w:rsidR="00BD4A57">
        <w:rPr>
          <w:rFonts w:cs="Arial"/>
          <w:color w:val="000000" w:themeColor="text1"/>
          <w:szCs w:val="22"/>
        </w:rPr>
        <w:t xml:space="preserve">The </w:t>
      </w:r>
      <w:r>
        <w:rPr>
          <w:rFonts w:cs="Arial"/>
          <w:color w:val="000000" w:themeColor="text1"/>
          <w:szCs w:val="22"/>
        </w:rPr>
        <w:t xml:space="preserve">IMR author identified that </w:t>
      </w:r>
      <w:r w:rsidRPr="006E1F5A">
        <w:rPr>
          <w:rFonts w:cs="Arial"/>
          <w:color w:val="000000" w:themeColor="text1"/>
          <w:szCs w:val="22"/>
        </w:rPr>
        <w:t>this may have been due to him seeing several different GPs over many years for separate concerns</w:t>
      </w:r>
      <w:r w:rsidR="00BD4A57">
        <w:rPr>
          <w:rFonts w:cs="Arial"/>
          <w:color w:val="000000" w:themeColor="text1"/>
          <w:szCs w:val="22"/>
        </w:rPr>
        <w:t xml:space="preserve">, and this mirrors the issues identified in relation to </w:t>
      </w:r>
      <w:r w:rsidR="00F83107">
        <w:rPr>
          <w:rFonts w:cs="Arial"/>
          <w:color w:val="000000" w:themeColor="text1"/>
          <w:szCs w:val="22"/>
        </w:rPr>
        <w:t>Graham</w:t>
      </w:r>
      <w:r w:rsidR="00BD4A57">
        <w:rPr>
          <w:rFonts w:cs="Arial"/>
          <w:color w:val="000000" w:themeColor="text1"/>
          <w:szCs w:val="22"/>
        </w:rPr>
        <w:t xml:space="preserve">’s contact of </w:t>
      </w:r>
      <w:r w:rsidR="0092763C">
        <w:rPr>
          <w:rFonts w:cs="Arial"/>
          <w:color w:val="000000" w:themeColor="text1"/>
          <w:szCs w:val="22"/>
        </w:rPr>
        <w:t>presenting concerns being dealt</w:t>
      </w:r>
      <w:r w:rsidR="00BD4A57">
        <w:rPr>
          <w:rFonts w:cs="Arial"/>
          <w:color w:val="000000" w:themeColor="text1"/>
          <w:szCs w:val="22"/>
        </w:rPr>
        <w:t xml:space="preserve"> with in isolation and not seen as part of a larger picture.</w:t>
      </w:r>
    </w:p>
    <w:p w14:paraId="378D3011" w14:textId="77777777" w:rsidR="006E1F5A" w:rsidRDefault="006E1F5A" w:rsidP="006E1F5A">
      <w:pPr>
        <w:pStyle w:val="BodyText"/>
        <w:spacing w:line="276" w:lineRule="auto"/>
        <w:ind w:left="0"/>
        <w:rPr>
          <w:rFonts w:cs="Arial"/>
          <w:color w:val="000000" w:themeColor="text1"/>
          <w:szCs w:val="22"/>
        </w:rPr>
      </w:pPr>
    </w:p>
    <w:p w14:paraId="23D8A4F6" w14:textId="2E485541" w:rsidR="00BD4A57" w:rsidRDefault="006E1F5A" w:rsidP="00BD4A57">
      <w:pPr>
        <w:pStyle w:val="BodyText"/>
        <w:numPr>
          <w:ilvl w:val="2"/>
          <w:numId w:val="7"/>
        </w:numPr>
        <w:spacing w:line="276" w:lineRule="auto"/>
        <w:rPr>
          <w:rFonts w:cs="Arial"/>
          <w:color w:val="000000" w:themeColor="text1"/>
          <w:szCs w:val="22"/>
        </w:rPr>
      </w:pPr>
      <w:r>
        <w:rPr>
          <w:color w:val="000000" w:themeColor="text1"/>
          <w:szCs w:val="22"/>
        </w:rPr>
        <w:t xml:space="preserve">At no stage does it appear that </w:t>
      </w:r>
      <w:r w:rsidR="00F83107">
        <w:rPr>
          <w:color w:val="000000" w:themeColor="text1"/>
          <w:szCs w:val="22"/>
        </w:rPr>
        <w:t>Henry</w:t>
      </w:r>
      <w:r>
        <w:rPr>
          <w:color w:val="000000" w:themeColor="text1"/>
          <w:szCs w:val="22"/>
        </w:rPr>
        <w:t xml:space="preserve"> was perceived as a potential victim of abuse, but was more known </w:t>
      </w:r>
      <w:r w:rsidR="0092763C">
        <w:rPr>
          <w:color w:val="000000" w:themeColor="text1"/>
          <w:szCs w:val="22"/>
        </w:rPr>
        <w:t xml:space="preserve">as the perpetrator of violence, although this was primarily an issue historically. </w:t>
      </w:r>
      <w:r>
        <w:rPr>
          <w:rFonts w:cs="Arial"/>
          <w:color w:val="000000" w:themeColor="text1"/>
          <w:szCs w:val="22"/>
        </w:rPr>
        <w:t xml:space="preserve">The IMR author noted that </w:t>
      </w:r>
      <w:r w:rsidR="00BD4A57">
        <w:rPr>
          <w:rFonts w:cs="Arial"/>
          <w:color w:val="000000" w:themeColor="text1"/>
          <w:szCs w:val="22"/>
        </w:rPr>
        <w:t xml:space="preserve">there was </w:t>
      </w:r>
      <w:r w:rsidR="002F30EB" w:rsidRPr="00E362BE">
        <w:rPr>
          <w:rFonts w:cs="Arial"/>
          <w:color w:val="000000" w:themeColor="text1"/>
          <w:szCs w:val="22"/>
        </w:rPr>
        <w:t xml:space="preserve">evidence in his younger life that he could be violent in social situation as well as at home. </w:t>
      </w:r>
    </w:p>
    <w:p w14:paraId="4B75F039" w14:textId="77777777" w:rsidR="00BD4A57" w:rsidRDefault="00BD4A57" w:rsidP="00BD4A57">
      <w:pPr>
        <w:pStyle w:val="BodyText"/>
        <w:spacing w:line="276" w:lineRule="auto"/>
        <w:ind w:left="0"/>
        <w:rPr>
          <w:rFonts w:cs="Arial"/>
          <w:color w:val="000000" w:themeColor="text1"/>
          <w:szCs w:val="22"/>
        </w:rPr>
      </w:pPr>
    </w:p>
    <w:p w14:paraId="6A57D00A" w14:textId="0CCEA30C" w:rsidR="00BD4A57" w:rsidRPr="00BD4A57" w:rsidRDefault="00BD4A57" w:rsidP="00BD4A57">
      <w:pPr>
        <w:pStyle w:val="BodyText"/>
        <w:numPr>
          <w:ilvl w:val="2"/>
          <w:numId w:val="7"/>
        </w:numPr>
        <w:spacing w:line="276" w:lineRule="auto"/>
        <w:rPr>
          <w:rFonts w:cs="Arial"/>
          <w:color w:val="000000" w:themeColor="text1"/>
          <w:szCs w:val="22"/>
        </w:rPr>
      </w:pPr>
      <w:r w:rsidRPr="00BD4A57">
        <w:rPr>
          <w:rFonts w:cs="Arial"/>
          <w:color w:val="000000" w:themeColor="text1"/>
          <w:szCs w:val="22"/>
        </w:rPr>
        <w:t>T</w:t>
      </w:r>
      <w:r w:rsidR="0092763C">
        <w:rPr>
          <w:rFonts w:cs="Arial"/>
          <w:color w:val="000000" w:themeColor="text1"/>
          <w:szCs w:val="22"/>
        </w:rPr>
        <w:t xml:space="preserve">he </w:t>
      </w:r>
      <w:r w:rsidR="0034265E" w:rsidRPr="00BD4A57">
        <w:rPr>
          <w:rFonts w:cs="Arial"/>
          <w:color w:val="000000" w:themeColor="text1"/>
          <w:szCs w:val="22"/>
        </w:rPr>
        <w:t xml:space="preserve">only direct indicator of violence by </w:t>
      </w:r>
      <w:r w:rsidR="00F83107">
        <w:rPr>
          <w:rFonts w:cs="Arial"/>
          <w:color w:val="000000" w:themeColor="text1"/>
          <w:szCs w:val="22"/>
        </w:rPr>
        <w:t>Graham</w:t>
      </w:r>
      <w:r w:rsidR="0034265E" w:rsidRPr="00BD4A57">
        <w:rPr>
          <w:rFonts w:cs="Arial"/>
          <w:color w:val="000000" w:themeColor="text1"/>
          <w:szCs w:val="22"/>
        </w:rPr>
        <w:t xml:space="preserve"> towards his father </w:t>
      </w:r>
      <w:r w:rsidR="00F83107">
        <w:rPr>
          <w:rFonts w:cs="Arial"/>
          <w:color w:val="000000" w:themeColor="text1"/>
          <w:szCs w:val="22"/>
        </w:rPr>
        <w:t>Henry</w:t>
      </w:r>
      <w:r w:rsidR="0034265E" w:rsidRPr="00BD4A57">
        <w:rPr>
          <w:rFonts w:cs="Arial"/>
          <w:color w:val="000000" w:themeColor="text1"/>
          <w:szCs w:val="22"/>
        </w:rPr>
        <w:t xml:space="preserve"> was that on 30/08/02, where </w:t>
      </w:r>
      <w:r w:rsidR="00F83107">
        <w:rPr>
          <w:rFonts w:cs="Arial"/>
          <w:color w:val="000000" w:themeColor="text1"/>
          <w:szCs w:val="22"/>
        </w:rPr>
        <w:t>Henry</w:t>
      </w:r>
      <w:r w:rsidR="0034265E" w:rsidRPr="00BD4A57">
        <w:rPr>
          <w:rFonts w:cs="Arial"/>
          <w:color w:val="000000" w:themeColor="text1"/>
          <w:szCs w:val="22"/>
        </w:rPr>
        <w:t xml:space="preserve"> disclosed on attendance at ED that his son had hit him </w:t>
      </w:r>
      <w:r w:rsidR="007F178D" w:rsidRPr="00BD4A57">
        <w:rPr>
          <w:rFonts w:cs="Arial"/>
          <w:color w:val="000000" w:themeColor="text1"/>
          <w:szCs w:val="22"/>
        </w:rPr>
        <w:t xml:space="preserve">with a chair leg or baseball bat.  </w:t>
      </w:r>
      <w:r>
        <w:rPr>
          <w:rFonts w:cs="Arial"/>
          <w:color w:val="000000" w:themeColor="text1"/>
          <w:szCs w:val="22"/>
        </w:rPr>
        <w:t>When</w:t>
      </w:r>
      <w:r w:rsidR="0034265E" w:rsidRPr="00BD4A57">
        <w:rPr>
          <w:rFonts w:cs="Arial"/>
          <w:color w:val="000000" w:themeColor="text1"/>
          <w:szCs w:val="22"/>
        </w:rPr>
        <w:t xml:space="preserve"> he was </w:t>
      </w:r>
      <w:r w:rsidR="007F178D" w:rsidRPr="00BD4A57">
        <w:rPr>
          <w:rFonts w:cs="Arial"/>
          <w:color w:val="000000" w:themeColor="text1"/>
          <w:szCs w:val="22"/>
        </w:rPr>
        <w:t xml:space="preserve">seen in the GP surgery </w:t>
      </w:r>
      <w:r w:rsidR="0034265E" w:rsidRPr="00BD4A57">
        <w:rPr>
          <w:rFonts w:cs="Arial"/>
          <w:color w:val="000000" w:themeColor="text1"/>
          <w:szCs w:val="22"/>
        </w:rPr>
        <w:t>the following day he</w:t>
      </w:r>
      <w:r w:rsidR="007F178D" w:rsidRPr="00BD4A57">
        <w:rPr>
          <w:rFonts w:cs="Arial"/>
          <w:color w:val="000000" w:themeColor="text1"/>
          <w:szCs w:val="22"/>
        </w:rPr>
        <w:t xml:space="preserve"> informed </w:t>
      </w:r>
      <w:r w:rsidR="0034265E" w:rsidRPr="00BD4A57">
        <w:rPr>
          <w:rFonts w:cs="Arial"/>
          <w:color w:val="000000" w:themeColor="text1"/>
          <w:szCs w:val="22"/>
        </w:rPr>
        <w:t>the GP that</w:t>
      </w:r>
      <w:r w:rsidR="007F178D" w:rsidRPr="00BD4A57">
        <w:rPr>
          <w:rFonts w:cs="Arial"/>
          <w:color w:val="000000" w:themeColor="text1"/>
          <w:szCs w:val="22"/>
        </w:rPr>
        <w:t xml:space="preserve"> his injuries were due to a road traffic accident. The </w:t>
      </w:r>
      <w:r w:rsidR="0034265E" w:rsidRPr="00BD4A57">
        <w:rPr>
          <w:rFonts w:cs="Arial"/>
          <w:color w:val="000000" w:themeColor="text1"/>
          <w:szCs w:val="22"/>
        </w:rPr>
        <w:t xml:space="preserve">ED report was not received until </w:t>
      </w:r>
      <w:r>
        <w:rPr>
          <w:rFonts w:cs="Arial"/>
          <w:color w:val="000000" w:themeColor="text1"/>
          <w:szCs w:val="22"/>
        </w:rPr>
        <w:t xml:space="preserve">after this on </w:t>
      </w:r>
      <w:r w:rsidR="0034265E" w:rsidRPr="00BD4A57">
        <w:rPr>
          <w:rFonts w:cs="Arial"/>
          <w:color w:val="000000" w:themeColor="text1"/>
          <w:szCs w:val="22"/>
        </w:rPr>
        <w:t xml:space="preserve">02/09/02.  The IMR author identified that ED reports are not routinely screened to ensure they give a similar account, as the GP would have had no reason to disbelieve </w:t>
      </w:r>
      <w:r w:rsidR="00F83107">
        <w:rPr>
          <w:rFonts w:cs="Arial"/>
          <w:color w:val="000000" w:themeColor="text1"/>
          <w:szCs w:val="22"/>
        </w:rPr>
        <w:t>Henry</w:t>
      </w:r>
      <w:r>
        <w:rPr>
          <w:rFonts w:cs="Arial"/>
          <w:color w:val="000000" w:themeColor="text1"/>
          <w:szCs w:val="22"/>
        </w:rPr>
        <w:t>’s</w:t>
      </w:r>
      <w:r w:rsidR="0034265E" w:rsidRPr="00BD4A57">
        <w:rPr>
          <w:rFonts w:cs="Arial"/>
          <w:color w:val="000000" w:themeColor="text1"/>
          <w:szCs w:val="22"/>
        </w:rPr>
        <w:t xml:space="preserve"> initial version of events.  However, while it would not be feasible to cross reference all ED reports with accounts given, it nevertheless raises whether ED reports </w:t>
      </w:r>
      <w:r>
        <w:rPr>
          <w:rFonts w:cs="Arial"/>
          <w:color w:val="000000" w:themeColor="text1"/>
          <w:szCs w:val="22"/>
        </w:rPr>
        <w:t xml:space="preserve">are being effectively </w:t>
      </w:r>
      <w:r w:rsidR="0034265E" w:rsidRPr="00BD4A57">
        <w:rPr>
          <w:rFonts w:cs="Arial"/>
          <w:color w:val="000000" w:themeColor="text1"/>
          <w:szCs w:val="22"/>
        </w:rPr>
        <w:t xml:space="preserve">screened for any information of note or concern.  Had this been done, this would have flagged the issue of domestic abuse within the family, which may in turn have presented both </w:t>
      </w:r>
      <w:r w:rsidR="00F83107">
        <w:rPr>
          <w:rFonts w:cs="Arial"/>
          <w:color w:val="000000" w:themeColor="text1"/>
          <w:szCs w:val="22"/>
        </w:rPr>
        <w:t>Henry</w:t>
      </w:r>
      <w:r w:rsidR="0034265E" w:rsidRPr="00BD4A57">
        <w:rPr>
          <w:rFonts w:cs="Arial"/>
          <w:color w:val="000000" w:themeColor="text1"/>
          <w:szCs w:val="22"/>
        </w:rPr>
        <w:t xml:space="preserve"> and </w:t>
      </w:r>
      <w:r w:rsidR="00F83107">
        <w:rPr>
          <w:rFonts w:cs="Arial"/>
          <w:color w:val="000000" w:themeColor="text1"/>
          <w:szCs w:val="22"/>
        </w:rPr>
        <w:t>Graham</w:t>
      </w:r>
      <w:r w:rsidR="0034265E" w:rsidRPr="00BD4A57">
        <w:rPr>
          <w:rFonts w:cs="Arial"/>
          <w:color w:val="000000" w:themeColor="text1"/>
          <w:szCs w:val="22"/>
        </w:rPr>
        <w:t xml:space="preserve">’s contact with the GP service in a different light. </w:t>
      </w:r>
    </w:p>
    <w:p w14:paraId="16E4D7EA" w14:textId="77777777" w:rsidR="00BD4A57" w:rsidRDefault="00BD4A57" w:rsidP="00BD4A57">
      <w:pPr>
        <w:pStyle w:val="BodyText"/>
        <w:spacing w:line="276" w:lineRule="auto"/>
        <w:ind w:left="0"/>
        <w:rPr>
          <w:rFonts w:cs="Arial"/>
          <w:color w:val="000000" w:themeColor="text1"/>
          <w:szCs w:val="22"/>
        </w:rPr>
      </w:pPr>
    </w:p>
    <w:p w14:paraId="33D49054" w14:textId="6B7A69E9" w:rsidR="006E1F5A" w:rsidRPr="00BD4A57" w:rsidRDefault="0034265E" w:rsidP="00BD4A57">
      <w:pPr>
        <w:pStyle w:val="BodyText"/>
        <w:numPr>
          <w:ilvl w:val="2"/>
          <w:numId w:val="7"/>
        </w:numPr>
        <w:spacing w:line="276" w:lineRule="auto"/>
        <w:rPr>
          <w:rFonts w:cs="Arial"/>
          <w:color w:val="000000" w:themeColor="text1"/>
          <w:szCs w:val="22"/>
        </w:rPr>
      </w:pPr>
      <w:r w:rsidRPr="00BD4A57">
        <w:rPr>
          <w:rFonts w:cs="Arial"/>
          <w:color w:val="000000" w:themeColor="text1"/>
          <w:szCs w:val="22"/>
        </w:rPr>
        <w:t xml:space="preserve">The IMR author identified that in interview with GPs involved it </w:t>
      </w:r>
      <w:r w:rsidR="007F178D" w:rsidRPr="00BD4A57">
        <w:rPr>
          <w:rFonts w:cs="Arial"/>
          <w:color w:val="000000" w:themeColor="text1"/>
          <w:szCs w:val="22"/>
        </w:rPr>
        <w:t xml:space="preserve">was clear that </w:t>
      </w:r>
      <w:r w:rsidR="00F83107">
        <w:rPr>
          <w:rFonts w:cs="Arial"/>
          <w:color w:val="000000" w:themeColor="text1"/>
          <w:szCs w:val="22"/>
        </w:rPr>
        <w:t>Henry</w:t>
      </w:r>
      <w:r w:rsidR="007F178D" w:rsidRPr="00BD4A57">
        <w:rPr>
          <w:rFonts w:cs="Arial"/>
          <w:color w:val="000000" w:themeColor="text1"/>
          <w:szCs w:val="22"/>
        </w:rPr>
        <w:t xml:space="preserve"> was not seen as the potential victim of domestic violence</w:t>
      </w:r>
      <w:r w:rsidR="002F30EB" w:rsidRPr="00BD4A57">
        <w:rPr>
          <w:rFonts w:cs="Arial"/>
          <w:color w:val="000000" w:themeColor="text1"/>
          <w:szCs w:val="22"/>
        </w:rPr>
        <w:t>,</w:t>
      </w:r>
      <w:r w:rsidR="007F178D" w:rsidRPr="00BD4A57">
        <w:rPr>
          <w:rFonts w:cs="Arial"/>
          <w:color w:val="000000" w:themeColor="text1"/>
          <w:szCs w:val="22"/>
        </w:rPr>
        <w:t xml:space="preserve"> and indeed he had not </w:t>
      </w:r>
      <w:r w:rsidR="002F30EB" w:rsidRPr="00BD4A57">
        <w:rPr>
          <w:rFonts w:cs="Arial"/>
          <w:color w:val="000000" w:themeColor="text1"/>
          <w:szCs w:val="22"/>
        </w:rPr>
        <w:t xml:space="preserve">directly </w:t>
      </w:r>
      <w:r w:rsidR="007F178D" w:rsidRPr="00BD4A57">
        <w:rPr>
          <w:rFonts w:cs="Arial"/>
          <w:color w:val="000000" w:themeColor="text1"/>
          <w:szCs w:val="22"/>
        </w:rPr>
        <w:t>disclosed any</w:t>
      </w:r>
      <w:r w:rsidR="002F30EB" w:rsidRPr="00BD4A57">
        <w:rPr>
          <w:rFonts w:cs="Arial"/>
          <w:color w:val="000000" w:themeColor="text1"/>
          <w:szCs w:val="22"/>
        </w:rPr>
        <w:t xml:space="preserve"> other</w:t>
      </w:r>
      <w:r w:rsidR="007F178D" w:rsidRPr="00BD4A57">
        <w:rPr>
          <w:rFonts w:cs="Arial"/>
          <w:color w:val="000000" w:themeColor="text1"/>
          <w:szCs w:val="22"/>
        </w:rPr>
        <w:t xml:space="preserve"> information </w:t>
      </w:r>
      <w:r w:rsidR="002F30EB" w:rsidRPr="00BD4A57">
        <w:rPr>
          <w:rFonts w:cs="Arial"/>
          <w:color w:val="000000" w:themeColor="text1"/>
          <w:szCs w:val="22"/>
        </w:rPr>
        <w:t xml:space="preserve">to the GP </w:t>
      </w:r>
      <w:r w:rsidR="007F178D" w:rsidRPr="00BD4A57">
        <w:rPr>
          <w:rFonts w:cs="Arial"/>
          <w:color w:val="000000" w:themeColor="text1"/>
          <w:szCs w:val="22"/>
        </w:rPr>
        <w:t>which would have led to such a conclusion.</w:t>
      </w:r>
      <w:r w:rsidR="002F30EB" w:rsidRPr="00BD4A57">
        <w:rPr>
          <w:rFonts w:cs="Arial"/>
          <w:color w:val="000000" w:themeColor="text1"/>
          <w:szCs w:val="22"/>
        </w:rPr>
        <w:t xml:space="preserve"> A such, domestic violence issues w</w:t>
      </w:r>
      <w:r w:rsidR="007F178D" w:rsidRPr="00BD4A57">
        <w:rPr>
          <w:rFonts w:cs="Arial"/>
          <w:color w:val="000000" w:themeColor="text1"/>
          <w:szCs w:val="22"/>
        </w:rPr>
        <w:t xml:space="preserve">ere </w:t>
      </w:r>
      <w:r w:rsidR="002F30EB" w:rsidRPr="00BD4A57">
        <w:rPr>
          <w:rFonts w:cs="Arial"/>
          <w:color w:val="000000" w:themeColor="text1"/>
          <w:szCs w:val="22"/>
        </w:rPr>
        <w:t xml:space="preserve">not </w:t>
      </w:r>
      <w:r w:rsidR="007F178D" w:rsidRPr="00BD4A57">
        <w:rPr>
          <w:rFonts w:cs="Arial"/>
          <w:color w:val="000000" w:themeColor="text1"/>
          <w:szCs w:val="22"/>
        </w:rPr>
        <w:t xml:space="preserve">discussed with </w:t>
      </w:r>
      <w:r w:rsidR="002F30EB" w:rsidRPr="00BD4A57">
        <w:rPr>
          <w:rFonts w:cs="Arial"/>
          <w:color w:val="000000" w:themeColor="text1"/>
          <w:szCs w:val="22"/>
        </w:rPr>
        <w:t>him.  The IMR author also raised that even had the assault been identified in 2002, the definition of domestic violence may not have been as broad as it is now and was seen as between partners, not parents and siblings. The national definition was amended in 2012 to include wider family relationships.</w:t>
      </w:r>
      <w:r w:rsidR="00E362BE" w:rsidRPr="00BD4A57">
        <w:rPr>
          <w:rFonts w:cs="Arial"/>
          <w:color w:val="000000" w:themeColor="text1"/>
          <w:szCs w:val="22"/>
        </w:rPr>
        <w:t xml:space="preserve">  Given </w:t>
      </w:r>
      <w:r w:rsidR="00F83107">
        <w:rPr>
          <w:rFonts w:cs="Arial"/>
          <w:color w:val="000000" w:themeColor="text1"/>
          <w:szCs w:val="22"/>
        </w:rPr>
        <w:t>Henry</w:t>
      </w:r>
      <w:r w:rsidR="00E362BE" w:rsidRPr="00BD4A57">
        <w:rPr>
          <w:rFonts w:cs="Arial"/>
          <w:color w:val="000000" w:themeColor="text1"/>
          <w:szCs w:val="22"/>
        </w:rPr>
        <w:t xml:space="preserve">’s complex physical and mental health problems, the IMR author identified that had </w:t>
      </w:r>
      <w:r w:rsidR="00F83107">
        <w:rPr>
          <w:rFonts w:cs="Arial"/>
          <w:color w:val="000000" w:themeColor="text1"/>
          <w:szCs w:val="22"/>
        </w:rPr>
        <w:t>Henry</w:t>
      </w:r>
      <w:r w:rsidR="00E362BE" w:rsidRPr="00BD4A57">
        <w:rPr>
          <w:rFonts w:cs="Arial"/>
          <w:color w:val="000000" w:themeColor="text1"/>
          <w:szCs w:val="22"/>
        </w:rPr>
        <w:t xml:space="preserve"> been recognised as a potential victim of abuse he would currently </w:t>
      </w:r>
      <w:r w:rsidR="006E1F5A" w:rsidRPr="00BD4A57">
        <w:rPr>
          <w:rFonts w:cs="Arial"/>
          <w:color w:val="000000" w:themeColor="text1"/>
          <w:szCs w:val="22"/>
        </w:rPr>
        <w:t xml:space="preserve">fit the </w:t>
      </w:r>
      <w:r w:rsidR="00E362BE" w:rsidRPr="00BD4A57">
        <w:rPr>
          <w:rFonts w:cs="Arial"/>
          <w:color w:val="000000" w:themeColor="text1"/>
          <w:szCs w:val="22"/>
        </w:rPr>
        <w:t>for referral into the Safeguarding Adults process.</w:t>
      </w:r>
    </w:p>
    <w:p w14:paraId="126E6DF1" w14:textId="77777777" w:rsidR="004962BC" w:rsidRPr="00BD4A57" w:rsidRDefault="004962BC" w:rsidP="00BD4A57">
      <w:pPr>
        <w:pStyle w:val="BodyText"/>
        <w:spacing w:line="276" w:lineRule="auto"/>
        <w:rPr>
          <w:rFonts w:cs="Arial"/>
          <w:b/>
          <w:color w:val="000000" w:themeColor="text1"/>
          <w:szCs w:val="22"/>
        </w:rPr>
      </w:pPr>
    </w:p>
    <w:tbl>
      <w:tblPr>
        <w:tblStyle w:val="TableGrid"/>
        <w:tblW w:w="0" w:type="auto"/>
        <w:tblInd w:w="360" w:type="dxa"/>
        <w:tblLook w:val="04A0" w:firstRow="1" w:lastRow="0" w:firstColumn="1" w:lastColumn="0" w:noHBand="0" w:noVBand="1"/>
      </w:tblPr>
      <w:tblGrid>
        <w:gridCol w:w="8156"/>
      </w:tblGrid>
      <w:tr w:rsidR="004962BC" w:rsidRPr="002F30EB" w14:paraId="66F5370C" w14:textId="77777777" w:rsidTr="004962BC">
        <w:tc>
          <w:tcPr>
            <w:tcW w:w="8516" w:type="dxa"/>
          </w:tcPr>
          <w:p w14:paraId="502FCBE8" w14:textId="54AE6A88" w:rsidR="00B336F3" w:rsidRDefault="00205D26" w:rsidP="00205D26">
            <w:pPr>
              <w:pStyle w:val="BodyText"/>
              <w:spacing w:line="276" w:lineRule="auto"/>
              <w:ind w:left="0"/>
              <w:rPr>
                <w:rFonts w:cs="Arial"/>
                <w:b/>
                <w:i/>
                <w:szCs w:val="22"/>
              </w:rPr>
            </w:pPr>
            <w:r w:rsidRPr="00132E63">
              <w:rPr>
                <w:rFonts w:cs="Arial"/>
                <w:b/>
                <w:i/>
                <w:szCs w:val="22"/>
              </w:rPr>
              <w:lastRenderedPageBreak/>
              <w:t xml:space="preserve">Conclusions regarding </w:t>
            </w:r>
            <w:r>
              <w:rPr>
                <w:rFonts w:cs="Arial"/>
                <w:b/>
                <w:i/>
                <w:szCs w:val="22"/>
              </w:rPr>
              <w:t>CCG’s i</w:t>
            </w:r>
            <w:r w:rsidRPr="00132E63">
              <w:rPr>
                <w:rFonts w:cs="Arial"/>
                <w:b/>
                <w:i/>
                <w:szCs w:val="22"/>
              </w:rPr>
              <w:t>nvolvement</w:t>
            </w:r>
          </w:p>
          <w:p w14:paraId="4239C8C9" w14:textId="77777777" w:rsidR="00B336F3" w:rsidRPr="0092763C" w:rsidRDefault="00B336F3" w:rsidP="00205D26">
            <w:pPr>
              <w:pStyle w:val="BodyText"/>
              <w:spacing w:line="276" w:lineRule="auto"/>
              <w:ind w:left="0"/>
              <w:rPr>
                <w:rFonts w:cs="Arial"/>
                <w:b/>
                <w:i/>
                <w:szCs w:val="22"/>
              </w:rPr>
            </w:pPr>
          </w:p>
          <w:p w14:paraId="27DFFD27" w14:textId="45A0D2B5" w:rsidR="00223312" w:rsidRDefault="00BD4A57" w:rsidP="00223312">
            <w:pPr>
              <w:pStyle w:val="BodyText"/>
              <w:numPr>
                <w:ilvl w:val="0"/>
                <w:numId w:val="33"/>
              </w:numPr>
              <w:spacing w:line="276" w:lineRule="auto"/>
              <w:rPr>
                <w:rFonts w:cs="Arial"/>
                <w:color w:val="000000" w:themeColor="text1"/>
                <w:szCs w:val="22"/>
              </w:rPr>
            </w:pPr>
            <w:r>
              <w:rPr>
                <w:rFonts w:cs="Arial"/>
                <w:color w:val="000000" w:themeColor="text1"/>
                <w:szCs w:val="22"/>
              </w:rPr>
              <w:t xml:space="preserve">It is clear when GP records are reviewed retrospectively and together that there were complex issues within the </w:t>
            </w:r>
            <w:r w:rsidR="00F83107">
              <w:rPr>
                <w:rFonts w:cs="Arial"/>
                <w:color w:val="000000" w:themeColor="text1"/>
                <w:szCs w:val="22"/>
              </w:rPr>
              <w:t>Chester</w:t>
            </w:r>
            <w:r>
              <w:rPr>
                <w:rFonts w:cs="Arial"/>
                <w:color w:val="000000" w:themeColor="text1"/>
                <w:szCs w:val="22"/>
              </w:rPr>
              <w:t xml:space="preserve"> family, </w:t>
            </w:r>
            <w:r w:rsidR="006649AB">
              <w:rPr>
                <w:rFonts w:cs="Arial"/>
                <w:color w:val="000000" w:themeColor="text1"/>
                <w:szCs w:val="22"/>
              </w:rPr>
              <w:t>including</w:t>
            </w:r>
            <w:r w:rsidR="004962BC" w:rsidRPr="002F30EB">
              <w:rPr>
                <w:rFonts w:cs="Arial"/>
                <w:color w:val="000000" w:themeColor="text1"/>
                <w:szCs w:val="22"/>
              </w:rPr>
              <w:t xml:space="preserve"> a combination of poor physical health</w:t>
            </w:r>
            <w:r>
              <w:rPr>
                <w:rFonts w:cs="Arial"/>
                <w:color w:val="000000" w:themeColor="text1"/>
                <w:szCs w:val="22"/>
              </w:rPr>
              <w:t xml:space="preserve"> of </w:t>
            </w:r>
            <w:r w:rsidR="00F83107">
              <w:rPr>
                <w:rFonts w:cs="Arial"/>
                <w:color w:val="000000" w:themeColor="text1"/>
                <w:szCs w:val="22"/>
              </w:rPr>
              <w:t>Henry</w:t>
            </w:r>
            <w:r w:rsidR="0092763C">
              <w:rPr>
                <w:rFonts w:cs="Arial"/>
                <w:color w:val="000000" w:themeColor="text1"/>
                <w:szCs w:val="22"/>
              </w:rPr>
              <w:t>,</w:t>
            </w:r>
            <w:r>
              <w:rPr>
                <w:rFonts w:cs="Arial"/>
                <w:color w:val="000000" w:themeColor="text1"/>
                <w:szCs w:val="22"/>
              </w:rPr>
              <w:t xml:space="preserve"> heavy alcohol use by both </w:t>
            </w:r>
            <w:r w:rsidR="00F83107">
              <w:rPr>
                <w:rFonts w:cs="Arial"/>
                <w:color w:val="000000" w:themeColor="text1"/>
                <w:szCs w:val="22"/>
              </w:rPr>
              <w:t>Henry</w:t>
            </w:r>
            <w:r w:rsidR="0092763C">
              <w:rPr>
                <w:rFonts w:cs="Arial"/>
                <w:color w:val="000000" w:themeColor="text1"/>
                <w:szCs w:val="22"/>
              </w:rPr>
              <w:t xml:space="preserve"> and </w:t>
            </w:r>
            <w:r w:rsidR="00F83107">
              <w:rPr>
                <w:rFonts w:cs="Arial"/>
                <w:color w:val="000000" w:themeColor="text1"/>
                <w:szCs w:val="22"/>
              </w:rPr>
              <w:t>Graham</w:t>
            </w:r>
            <w:r w:rsidR="0092763C">
              <w:rPr>
                <w:rFonts w:cs="Arial"/>
                <w:color w:val="000000" w:themeColor="text1"/>
                <w:szCs w:val="22"/>
              </w:rPr>
              <w:t>, associated mental health concerns, and a history of abuse within the family.</w:t>
            </w:r>
          </w:p>
          <w:p w14:paraId="53212BE0" w14:textId="18F8384A" w:rsidR="00223312" w:rsidRPr="00223312" w:rsidRDefault="00F83107" w:rsidP="00223312">
            <w:pPr>
              <w:pStyle w:val="BodyText"/>
              <w:numPr>
                <w:ilvl w:val="0"/>
                <w:numId w:val="33"/>
              </w:numPr>
              <w:spacing w:line="276" w:lineRule="auto"/>
              <w:rPr>
                <w:rFonts w:cs="Arial"/>
                <w:color w:val="000000" w:themeColor="text1"/>
                <w:szCs w:val="22"/>
              </w:rPr>
            </w:pPr>
            <w:r>
              <w:rPr>
                <w:rFonts w:cs="Arial"/>
                <w:color w:val="000000" w:themeColor="text1"/>
                <w:szCs w:val="22"/>
              </w:rPr>
              <w:t>Henry</w:t>
            </w:r>
            <w:r w:rsidR="00223312">
              <w:rPr>
                <w:rFonts w:cs="Arial"/>
                <w:color w:val="000000" w:themeColor="text1"/>
                <w:szCs w:val="22"/>
              </w:rPr>
              <w:t xml:space="preserve"> had many</w:t>
            </w:r>
            <w:r w:rsidR="00223312" w:rsidRPr="002F30EB">
              <w:rPr>
                <w:rFonts w:cs="Arial"/>
                <w:color w:val="000000" w:themeColor="text1"/>
                <w:szCs w:val="22"/>
              </w:rPr>
              <w:t xml:space="preserve"> appointments </w:t>
            </w:r>
            <w:r w:rsidR="00223312">
              <w:rPr>
                <w:rFonts w:cs="Arial"/>
                <w:color w:val="000000" w:themeColor="text1"/>
                <w:szCs w:val="22"/>
              </w:rPr>
              <w:t xml:space="preserve">with his GP practice over a forty year period and they were </w:t>
            </w:r>
            <w:r w:rsidR="00223312" w:rsidRPr="002F30EB">
              <w:rPr>
                <w:rFonts w:cs="Arial"/>
                <w:color w:val="000000" w:themeColor="text1"/>
                <w:szCs w:val="22"/>
              </w:rPr>
              <w:t xml:space="preserve">proactive in referring him on to specialist secondary services for assessment and treatment. </w:t>
            </w:r>
            <w:r w:rsidR="0092763C">
              <w:rPr>
                <w:rFonts w:cs="Arial"/>
                <w:color w:val="000000" w:themeColor="text1"/>
                <w:szCs w:val="22"/>
              </w:rPr>
              <w:t xml:space="preserve">As regards his </w:t>
            </w:r>
            <w:r w:rsidR="00223312" w:rsidRPr="00223312">
              <w:rPr>
                <w:rFonts w:cs="Arial"/>
                <w:color w:val="000000" w:themeColor="text1"/>
                <w:szCs w:val="22"/>
              </w:rPr>
              <w:t>complex history of alcohol and prescribed dru</w:t>
            </w:r>
            <w:r w:rsidR="0092763C">
              <w:rPr>
                <w:rFonts w:cs="Arial"/>
                <w:color w:val="000000" w:themeColor="text1"/>
                <w:szCs w:val="22"/>
              </w:rPr>
              <w:t>g addiction, a</w:t>
            </w:r>
            <w:r w:rsidR="00223312" w:rsidRPr="00223312">
              <w:rPr>
                <w:rFonts w:cs="Arial"/>
                <w:color w:val="000000" w:themeColor="text1"/>
                <w:szCs w:val="22"/>
              </w:rPr>
              <w:t>ttempts made to tackle these issues were of limited success</w:t>
            </w:r>
            <w:r w:rsidR="0092763C">
              <w:rPr>
                <w:rFonts w:cs="Arial"/>
                <w:color w:val="000000" w:themeColor="text1"/>
                <w:szCs w:val="22"/>
              </w:rPr>
              <w:t>,</w:t>
            </w:r>
            <w:r w:rsidR="00223312" w:rsidRPr="00223312">
              <w:rPr>
                <w:rFonts w:cs="Arial"/>
                <w:color w:val="000000" w:themeColor="text1"/>
                <w:szCs w:val="22"/>
              </w:rPr>
              <w:t xml:space="preserve"> though </w:t>
            </w:r>
            <w:r w:rsidR="0092763C">
              <w:rPr>
                <w:rFonts w:cs="Arial"/>
                <w:color w:val="000000" w:themeColor="text1"/>
                <w:szCs w:val="22"/>
              </w:rPr>
              <w:t>h</w:t>
            </w:r>
            <w:r w:rsidR="00223312" w:rsidRPr="00223312">
              <w:rPr>
                <w:rFonts w:cs="Arial"/>
                <w:color w:val="000000" w:themeColor="text1"/>
                <w:szCs w:val="22"/>
              </w:rPr>
              <w:t xml:space="preserve">is alcohol intake did </w:t>
            </w:r>
            <w:r w:rsidR="0092763C">
              <w:rPr>
                <w:rFonts w:cs="Arial"/>
                <w:color w:val="000000" w:themeColor="text1"/>
                <w:szCs w:val="22"/>
              </w:rPr>
              <w:t xml:space="preserve">appear to </w:t>
            </w:r>
            <w:r w:rsidR="00223312" w:rsidRPr="00223312">
              <w:rPr>
                <w:rFonts w:cs="Arial"/>
                <w:color w:val="000000" w:themeColor="text1"/>
                <w:szCs w:val="22"/>
              </w:rPr>
              <w:t xml:space="preserve">reduce significantly. </w:t>
            </w:r>
          </w:p>
          <w:p w14:paraId="298BA301" w14:textId="20E27EFB" w:rsidR="00223312" w:rsidRDefault="00223312" w:rsidP="00BD4A57">
            <w:pPr>
              <w:pStyle w:val="BodyText"/>
              <w:numPr>
                <w:ilvl w:val="0"/>
                <w:numId w:val="33"/>
              </w:numPr>
              <w:spacing w:line="276" w:lineRule="auto"/>
              <w:rPr>
                <w:rFonts w:cs="Arial"/>
                <w:color w:val="000000" w:themeColor="text1"/>
                <w:szCs w:val="22"/>
              </w:rPr>
            </w:pPr>
            <w:r>
              <w:rPr>
                <w:rFonts w:cs="Arial"/>
                <w:color w:val="000000" w:themeColor="text1"/>
                <w:szCs w:val="22"/>
              </w:rPr>
              <w:t xml:space="preserve">There was historic reference to </w:t>
            </w:r>
            <w:r w:rsidR="00F83107">
              <w:rPr>
                <w:rFonts w:cs="Arial"/>
                <w:color w:val="000000" w:themeColor="text1"/>
                <w:szCs w:val="22"/>
              </w:rPr>
              <w:t>Henry</w:t>
            </w:r>
            <w:r>
              <w:rPr>
                <w:rFonts w:cs="Arial"/>
                <w:color w:val="000000" w:themeColor="text1"/>
                <w:szCs w:val="22"/>
              </w:rPr>
              <w:t>’s perpetration of domestic abuse within the family, which does not appear to have been actively addressed, although it is recognised that practice has changed considerably since this date.</w:t>
            </w:r>
          </w:p>
          <w:p w14:paraId="32B5B7B4" w14:textId="48F0F8F3" w:rsidR="00223312" w:rsidRDefault="00F83107" w:rsidP="00BD4A57">
            <w:pPr>
              <w:pStyle w:val="BodyText"/>
              <w:numPr>
                <w:ilvl w:val="0"/>
                <w:numId w:val="33"/>
              </w:numPr>
              <w:spacing w:line="276" w:lineRule="auto"/>
              <w:rPr>
                <w:rFonts w:cs="Arial"/>
                <w:color w:val="000000" w:themeColor="text1"/>
                <w:szCs w:val="22"/>
              </w:rPr>
            </w:pPr>
            <w:r>
              <w:rPr>
                <w:rFonts w:cs="Arial"/>
                <w:color w:val="000000" w:themeColor="text1"/>
                <w:szCs w:val="22"/>
              </w:rPr>
              <w:t>Graham</w:t>
            </w:r>
            <w:r w:rsidR="00223312">
              <w:rPr>
                <w:rFonts w:cs="Arial"/>
                <w:color w:val="000000" w:themeColor="text1"/>
                <w:szCs w:val="22"/>
              </w:rPr>
              <w:t xml:space="preserve"> frequented presented with injuries that appeared to be a result of him being either a perpetrator or victim of abuse.  While he was resistant to discussing the cause of these injuries, these </w:t>
            </w:r>
            <w:r w:rsidR="0092763C">
              <w:rPr>
                <w:rFonts w:cs="Arial"/>
                <w:color w:val="000000" w:themeColor="text1"/>
                <w:szCs w:val="22"/>
              </w:rPr>
              <w:t>do not always appear to have been</w:t>
            </w:r>
            <w:r w:rsidR="00223312">
              <w:rPr>
                <w:rFonts w:cs="Arial"/>
                <w:color w:val="000000" w:themeColor="text1"/>
                <w:szCs w:val="22"/>
              </w:rPr>
              <w:t xml:space="preserve"> fully explored or acted upon is clear.  It has been identified that there appeared to be a focus on presenting concerns with little consideration given to the broader circumstances </w:t>
            </w:r>
            <w:r w:rsidR="0092763C">
              <w:rPr>
                <w:rFonts w:cs="Arial"/>
                <w:color w:val="000000" w:themeColor="text1"/>
                <w:szCs w:val="22"/>
              </w:rPr>
              <w:t>and the historic pattern</w:t>
            </w:r>
            <w:r w:rsidR="00223312">
              <w:rPr>
                <w:rFonts w:cs="Arial"/>
                <w:color w:val="000000" w:themeColor="text1"/>
                <w:szCs w:val="22"/>
              </w:rPr>
              <w:t xml:space="preserve"> of concerns.</w:t>
            </w:r>
            <w:r w:rsidR="00FB27F5">
              <w:rPr>
                <w:rFonts w:cs="Arial"/>
                <w:color w:val="000000" w:themeColor="text1"/>
                <w:szCs w:val="22"/>
              </w:rPr>
              <w:t xml:space="preserve"> Had this </w:t>
            </w:r>
            <w:r w:rsidR="0092763C">
              <w:rPr>
                <w:rFonts w:cs="Arial"/>
                <w:color w:val="000000" w:themeColor="text1"/>
                <w:szCs w:val="22"/>
              </w:rPr>
              <w:t xml:space="preserve">wider </w:t>
            </w:r>
            <w:r w:rsidR="00FB27F5">
              <w:rPr>
                <w:rFonts w:cs="Arial"/>
                <w:color w:val="000000" w:themeColor="text1"/>
                <w:szCs w:val="22"/>
              </w:rPr>
              <w:t xml:space="preserve">picture been considered this may have resulted in consideration of Safeguarding procedures.  </w:t>
            </w:r>
          </w:p>
          <w:p w14:paraId="558A74BC" w14:textId="02426697" w:rsidR="00223312" w:rsidRDefault="00223312" w:rsidP="00BD4A57">
            <w:pPr>
              <w:pStyle w:val="BodyText"/>
              <w:numPr>
                <w:ilvl w:val="0"/>
                <w:numId w:val="33"/>
              </w:numPr>
              <w:spacing w:line="276" w:lineRule="auto"/>
              <w:rPr>
                <w:rFonts w:cs="Arial"/>
                <w:color w:val="000000" w:themeColor="text1"/>
                <w:szCs w:val="22"/>
              </w:rPr>
            </w:pPr>
            <w:r>
              <w:rPr>
                <w:rFonts w:cs="Arial"/>
                <w:color w:val="000000" w:themeColor="text1"/>
                <w:szCs w:val="22"/>
              </w:rPr>
              <w:t xml:space="preserve">The above can also be seen in relation to </w:t>
            </w:r>
            <w:r w:rsidR="00F83107">
              <w:rPr>
                <w:rFonts w:cs="Arial"/>
                <w:color w:val="000000" w:themeColor="text1"/>
                <w:szCs w:val="22"/>
              </w:rPr>
              <w:t>Graham</w:t>
            </w:r>
            <w:r>
              <w:rPr>
                <w:rFonts w:cs="Arial"/>
                <w:color w:val="000000" w:themeColor="text1"/>
                <w:szCs w:val="22"/>
              </w:rPr>
              <w:t xml:space="preserve">’s repeated presentations with self harm, anxiety and his disclosure of historic abuse.  While it is recognised that he would not be drawn further on this there is limited evidence of consideration being given to any referrals for further </w:t>
            </w:r>
            <w:r w:rsidR="0092763C">
              <w:rPr>
                <w:rFonts w:cs="Arial"/>
                <w:color w:val="000000" w:themeColor="text1"/>
                <w:szCs w:val="22"/>
              </w:rPr>
              <w:t xml:space="preserve">assessment or </w:t>
            </w:r>
            <w:r>
              <w:rPr>
                <w:rFonts w:cs="Arial"/>
                <w:color w:val="000000" w:themeColor="text1"/>
                <w:szCs w:val="22"/>
              </w:rPr>
              <w:t>support.</w:t>
            </w:r>
          </w:p>
          <w:p w14:paraId="0AA008C6" w14:textId="1944BAA9" w:rsidR="00223312" w:rsidRPr="00223312" w:rsidRDefault="00223312" w:rsidP="00BD4A57">
            <w:pPr>
              <w:pStyle w:val="BodyText"/>
              <w:numPr>
                <w:ilvl w:val="0"/>
                <w:numId w:val="33"/>
              </w:numPr>
              <w:spacing w:line="276" w:lineRule="auto"/>
              <w:rPr>
                <w:rFonts w:cs="Arial"/>
                <w:color w:val="000000" w:themeColor="text1"/>
                <w:szCs w:val="22"/>
              </w:rPr>
            </w:pPr>
            <w:r>
              <w:rPr>
                <w:rFonts w:cs="Arial"/>
                <w:color w:val="000000" w:themeColor="text1"/>
                <w:szCs w:val="22"/>
              </w:rPr>
              <w:t xml:space="preserve">While information was provided by the hospital in 2002 that indicated an assault by </w:t>
            </w:r>
            <w:r w:rsidR="00F83107">
              <w:rPr>
                <w:rFonts w:cs="Arial"/>
                <w:color w:val="000000" w:themeColor="text1"/>
                <w:szCs w:val="22"/>
              </w:rPr>
              <w:t>Graham</w:t>
            </w:r>
            <w:r>
              <w:rPr>
                <w:rFonts w:cs="Arial"/>
                <w:color w:val="000000" w:themeColor="text1"/>
                <w:szCs w:val="22"/>
              </w:rPr>
              <w:t xml:space="preserve">, of which </w:t>
            </w:r>
            <w:r w:rsidR="00F83107">
              <w:rPr>
                <w:rFonts w:cs="Arial"/>
                <w:color w:val="000000" w:themeColor="text1"/>
                <w:szCs w:val="22"/>
              </w:rPr>
              <w:t>Henry</w:t>
            </w:r>
            <w:r>
              <w:rPr>
                <w:rFonts w:cs="Arial"/>
                <w:color w:val="000000" w:themeColor="text1"/>
                <w:szCs w:val="22"/>
              </w:rPr>
              <w:t xml:space="preserve"> was the victim, this does not seem to have been considered or highlighted on records</w:t>
            </w:r>
            <w:r w:rsidR="00433E1B">
              <w:rPr>
                <w:rFonts w:cs="Arial"/>
                <w:color w:val="FF0000"/>
                <w:szCs w:val="22"/>
              </w:rPr>
              <w:t>.</w:t>
            </w:r>
          </w:p>
          <w:p w14:paraId="2ADC7806" w14:textId="69F81CD2" w:rsidR="00FB27F5" w:rsidRPr="00FB27F5" w:rsidRDefault="00223312" w:rsidP="00FB27F5">
            <w:pPr>
              <w:pStyle w:val="BodyText"/>
              <w:numPr>
                <w:ilvl w:val="0"/>
                <w:numId w:val="33"/>
              </w:numPr>
              <w:spacing w:line="276" w:lineRule="auto"/>
              <w:rPr>
                <w:rFonts w:cs="Arial"/>
                <w:color w:val="000000" w:themeColor="text1"/>
                <w:szCs w:val="22"/>
              </w:rPr>
            </w:pPr>
            <w:r>
              <w:rPr>
                <w:rFonts w:cs="Arial"/>
                <w:color w:val="000000" w:themeColor="text1"/>
                <w:szCs w:val="22"/>
              </w:rPr>
              <w:t>As the complexities of the family situation do not seem to have been identified and considered as a whole, there is no</w:t>
            </w:r>
            <w:r w:rsidR="004962BC" w:rsidRPr="00223312">
              <w:rPr>
                <w:rFonts w:cs="Arial"/>
                <w:color w:val="000000" w:themeColor="text1"/>
                <w:szCs w:val="22"/>
              </w:rPr>
              <w:t xml:space="preserve"> evidence of this complex case being discussed as part of peer supervision sessions</w:t>
            </w:r>
            <w:r>
              <w:rPr>
                <w:rFonts w:cs="Arial"/>
                <w:color w:val="000000" w:themeColor="text1"/>
                <w:szCs w:val="22"/>
              </w:rPr>
              <w:t>.</w:t>
            </w:r>
          </w:p>
        </w:tc>
      </w:tr>
    </w:tbl>
    <w:p w14:paraId="18BDB6F6" w14:textId="77777777" w:rsidR="00B336F3" w:rsidRDefault="00B336F3" w:rsidP="00E362BE">
      <w:pPr>
        <w:pStyle w:val="BodyText"/>
        <w:spacing w:line="276" w:lineRule="auto"/>
        <w:ind w:left="360"/>
        <w:rPr>
          <w:rFonts w:cs="Arial"/>
          <w:color w:val="000000" w:themeColor="text1"/>
          <w:szCs w:val="22"/>
        </w:rPr>
      </w:pPr>
    </w:p>
    <w:tbl>
      <w:tblPr>
        <w:tblStyle w:val="TableGrid"/>
        <w:tblW w:w="0" w:type="auto"/>
        <w:tblInd w:w="360" w:type="dxa"/>
        <w:tblLook w:val="04A0" w:firstRow="1" w:lastRow="0" w:firstColumn="1" w:lastColumn="0" w:noHBand="0" w:noVBand="1"/>
      </w:tblPr>
      <w:tblGrid>
        <w:gridCol w:w="8156"/>
      </w:tblGrid>
      <w:tr w:rsidR="00E362BE" w14:paraId="704AC6AB" w14:textId="77777777" w:rsidTr="00F95BE2">
        <w:trPr>
          <w:trHeight w:val="11017"/>
        </w:trPr>
        <w:tc>
          <w:tcPr>
            <w:tcW w:w="8516" w:type="dxa"/>
          </w:tcPr>
          <w:p w14:paraId="48020EBC" w14:textId="2E5155F9" w:rsidR="00E362BE" w:rsidRDefault="00E362BE" w:rsidP="00E362BE">
            <w:pPr>
              <w:pStyle w:val="BodyText"/>
              <w:spacing w:line="276" w:lineRule="auto"/>
              <w:ind w:left="0"/>
              <w:rPr>
                <w:rFonts w:cs="Arial"/>
                <w:b/>
                <w:i/>
                <w:color w:val="000000" w:themeColor="text1"/>
                <w:szCs w:val="22"/>
              </w:rPr>
            </w:pPr>
            <w:r>
              <w:rPr>
                <w:rFonts w:cs="Arial"/>
                <w:b/>
                <w:i/>
                <w:color w:val="000000" w:themeColor="text1"/>
                <w:szCs w:val="22"/>
              </w:rPr>
              <w:lastRenderedPageBreak/>
              <w:t>Recommendations identified with</w:t>
            </w:r>
            <w:r w:rsidR="00205D26">
              <w:rPr>
                <w:rFonts w:cs="Arial"/>
                <w:b/>
                <w:i/>
                <w:color w:val="000000" w:themeColor="text1"/>
                <w:szCs w:val="22"/>
              </w:rPr>
              <w:t>in</w:t>
            </w:r>
            <w:r>
              <w:rPr>
                <w:rFonts w:cs="Arial"/>
                <w:b/>
                <w:i/>
                <w:color w:val="000000" w:themeColor="text1"/>
                <w:szCs w:val="22"/>
              </w:rPr>
              <w:t xml:space="preserve"> CCG IMR:</w:t>
            </w:r>
          </w:p>
          <w:p w14:paraId="3DD897A5" w14:textId="77777777" w:rsidR="00B336F3" w:rsidRDefault="00B336F3" w:rsidP="00E362BE">
            <w:pPr>
              <w:pStyle w:val="BodyText"/>
              <w:spacing w:line="276" w:lineRule="auto"/>
              <w:ind w:left="0"/>
              <w:rPr>
                <w:rFonts w:cs="Arial"/>
                <w:b/>
                <w:i/>
                <w:color w:val="000000" w:themeColor="text1"/>
                <w:szCs w:val="22"/>
              </w:rPr>
            </w:pPr>
          </w:p>
          <w:p w14:paraId="1933D0AA" w14:textId="77777777" w:rsidR="00BA7CD2" w:rsidRDefault="00BA7CD2" w:rsidP="00BA7CD2">
            <w:pPr>
              <w:pStyle w:val="BodyText"/>
              <w:numPr>
                <w:ilvl w:val="0"/>
                <w:numId w:val="33"/>
              </w:numPr>
              <w:spacing w:line="276" w:lineRule="auto"/>
              <w:rPr>
                <w:rFonts w:cs="Arial"/>
              </w:rPr>
            </w:pPr>
            <w:r>
              <w:rPr>
                <w:rFonts w:cs="Arial"/>
              </w:rPr>
              <w:t xml:space="preserve">All GP’s and clinical Staff at the GP practice should attend Domestic Violence Training sessions. Such training is available from Newcastle City Council or via NHS Newcastle Gateshead Safeguarding Adults Team. A register should be kept of those attending training and refresher training should be booked in accordance with the safeguarding adults policy. </w:t>
            </w:r>
          </w:p>
          <w:p w14:paraId="73D8C6BF" w14:textId="77777777" w:rsidR="00BA7CD2" w:rsidRDefault="00BA7CD2" w:rsidP="00BA7CD2">
            <w:pPr>
              <w:pStyle w:val="BodyText"/>
              <w:numPr>
                <w:ilvl w:val="0"/>
                <w:numId w:val="33"/>
              </w:numPr>
              <w:spacing w:line="276" w:lineRule="auto"/>
              <w:rPr>
                <w:b/>
                <w:szCs w:val="22"/>
                <w:u w:val="single"/>
              </w:rPr>
            </w:pPr>
            <w:r>
              <w:rPr>
                <w:rFonts w:cs="Arial"/>
              </w:rPr>
              <w:t xml:space="preserve">The findings of local research around the outcomes of DHR should be recirculated to all GPs to ensure lessons learned are disseminated as this may allay genuine anxieties for GPs when asked to share information and participate in future review.  This has already been incorporated into Domestic Violence Training materials in a recent revision. The report will be recirculated via Practice Managers and Safeguarding Leads. </w:t>
            </w:r>
          </w:p>
          <w:p w14:paraId="01FCF9E2" w14:textId="77777777" w:rsidR="00E362BE" w:rsidRPr="005A462E" w:rsidRDefault="00E362BE" w:rsidP="00BA7CD2">
            <w:pPr>
              <w:pStyle w:val="BodyText"/>
              <w:numPr>
                <w:ilvl w:val="0"/>
                <w:numId w:val="33"/>
              </w:numPr>
              <w:spacing w:line="276" w:lineRule="auto"/>
              <w:rPr>
                <w:rFonts w:cs="Arial"/>
                <w:color w:val="000000" w:themeColor="text1"/>
                <w:szCs w:val="22"/>
              </w:rPr>
            </w:pPr>
            <w:r w:rsidRPr="005A462E">
              <w:rPr>
                <w:rFonts w:cs="Arial"/>
                <w:color w:val="000000" w:themeColor="text1"/>
                <w:szCs w:val="22"/>
              </w:rPr>
              <w:t>GPs and clinical staff to access Safeguarding Adults and Mental Capacity Act training to enhance risk assessment and support decision making</w:t>
            </w:r>
          </w:p>
          <w:p w14:paraId="058E3A7A" w14:textId="77777777" w:rsidR="00E362BE" w:rsidRPr="005A462E" w:rsidRDefault="00E362BE" w:rsidP="00BA7CD2">
            <w:pPr>
              <w:pStyle w:val="BodyText"/>
              <w:numPr>
                <w:ilvl w:val="0"/>
                <w:numId w:val="33"/>
              </w:numPr>
              <w:spacing w:line="276" w:lineRule="auto"/>
              <w:rPr>
                <w:rFonts w:cs="Arial"/>
                <w:color w:val="000000" w:themeColor="text1"/>
                <w:szCs w:val="22"/>
              </w:rPr>
            </w:pPr>
            <w:r w:rsidRPr="005A462E">
              <w:rPr>
                <w:rFonts w:cs="Arial"/>
                <w:color w:val="000000" w:themeColor="text1"/>
                <w:szCs w:val="22"/>
              </w:rPr>
              <w:t>Practices should regularly discuss at internal meetings individuals or families who present with complex, worrying factors such as substance misuse and associated violence. Factors such as vulnerability and cognitive ability should be considered.</w:t>
            </w:r>
          </w:p>
          <w:p w14:paraId="59946717" w14:textId="3C6618E3" w:rsidR="00E362BE" w:rsidRPr="005A462E" w:rsidRDefault="00E362BE" w:rsidP="00BA7CD2">
            <w:pPr>
              <w:pStyle w:val="BodyText"/>
              <w:numPr>
                <w:ilvl w:val="0"/>
                <w:numId w:val="33"/>
              </w:numPr>
              <w:spacing w:line="276" w:lineRule="auto"/>
              <w:rPr>
                <w:rFonts w:cs="Arial"/>
                <w:color w:val="000000" w:themeColor="text1"/>
                <w:szCs w:val="22"/>
              </w:rPr>
            </w:pPr>
            <w:r w:rsidRPr="005A462E">
              <w:rPr>
                <w:rFonts w:cs="Arial"/>
                <w:color w:val="000000" w:themeColor="text1"/>
                <w:szCs w:val="22"/>
              </w:rPr>
              <w:t>Consideration of how more proactive working with partners and agencies can support GPs work with particularly difficult complex patients.</w:t>
            </w:r>
          </w:p>
          <w:p w14:paraId="2ABAAF2D" w14:textId="77777777" w:rsidR="00E362BE" w:rsidRPr="005A462E" w:rsidRDefault="00E362BE" w:rsidP="00E362BE">
            <w:pPr>
              <w:pStyle w:val="BodyText"/>
              <w:spacing w:line="276" w:lineRule="auto"/>
              <w:ind w:left="720"/>
              <w:rPr>
                <w:rFonts w:cs="Arial"/>
                <w:color w:val="000000" w:themeColor="text1"/>
                <w:szCs w:val="22"/>
              </w:rPr>
            </w:pPr>
          </w:p>
          <w:p w14:paraId="4848C502" w14:textId="77777777" w:rsidR="00E362BE" w:rsidRDefault="00E362BE" w:rsidP="00E362BE">
            <w:pPr>
              <w:pStyle w:val="BodyText"/>
              <w:spacing w:line="276" w:lineRule="auto"/>
              <w:ind w:left="0"/>
              <w:rPr>
                <w:rFonts w:cs="Arial"/>
                <w:b/>
                <w:i/>
                <w:color w:val="000000" w:themeColor="text1"/>
                <w:szCs w:val="22"/>
              </w:rPr>
            </w:pPr>
            <w:r w:rsidRPr="005A462E">
              <w:rPr>
                <w:rFonts w:cs="Arial"/>
                <w:b/>
                <w:i/>
                <w:color w:val="000000" w:themeColor="text1"/>
                <w:szCs w:val="22"/>
              </w:rPr>
              <w:t>Further recommendations arising as a result of the DHR:</w:t>
            </w:r>
          </w:p>
          <w:p w14:paraId="4120ABEC" w14:textId="77777777" w:rsidR="00B336F3" w:rsidRPr="005A462E" w:rsidRDefault="00B336F3" w:rsidP="00E362BE">
            <w:pPr>
              <w:pStyle w:val="BodyText"/>
              <w:spacing w:line="276" w:lineRule="auto"/>
              <w:ind w:left="0"/>
              <w:rPr>
                <w:rFonts w:cs="Arial"/>
                <w:b/>
                <w:i/>
                <w:color w:val="000000" w:themeColor="text1"/>
                <w:szCs w:val="22"/>
              </w:rPr>
            </w:pPr>
          </w:p>
          <w:p w14:paraId="475566F8" w14:textId="33A971E5" w:rsidR="00E362BE" w:rsidRPr="00FB27F5" w:rsidRDefault="00FB27F5" w:rsidP="00BA7CD2">
            <w:pPr>
              <w:pStyle w:val="BodyText"/>
              <w:numPr>
                <w:ilvl w:val="0"/>
                <w:numId w:val="33"/>
              </w:numPr>
              <w:spacing w:line="276" w:lineRule="auto"/>
              <w:rPr>
                <w:rFonts w:cs="Arial"/>
                <w:color w:val="000000" w:themeColor="text1"/>
                <w:szCs w:val="22"/>
              </w:rPr>
            </w:pPr>
            <w:r w:rsidRPr="00FB27F5">
              <w:rPr>
                <w:rFonts w:cs="Arial"/>
                <w:color w:val="000000" w:themeColor="text1"/>
                <w:szCs w:val="22"/>
              </w:rPr>
              <w:t>GP surgery to ensure systems are in place to review information received from sources such as hospitals and flag any concerns appropriately on patient records</w:t>
            </w:r>
            <w:r w:rsidR="00433E1B">
              <w:rPr>
                <w:rFonts w:cs="Arial"/>
                <w:color w:val="000000" w:themeColor="text1"/>
                <w:szCs w:val="22"/>
              </w:rPr>
              <w:t>.</w:t>
            </w:r>
          </w:p>
          <w:p w14:paraId="362EDC50" w14:textId="67721B18" w:rsidR="00FB27F5" w:rsidRDefault="00FB27F5" w:rsidP="00BA7CD2">
            <w:pPr>
              <w:pStyle w:val="BodyText"/>
              <w:numPr>
                <w:ilvl w:val="0"/>
                <w:numId w:val="33"/>
              </w:numPr>
              <w:spacing w:line="276" w:lineRule="auto"/>
              <w:rPr>
                <w:rFonts w:cs="Arial"/>
                <w:color w:val="000000" w:themeColor="text1"/>
                <w:szCs w:val="22"/>
              </w:rPr>
            </w:pPr>
            <w:r>
              <w:rPr>
                <w:rFonts w:cs="Arial"/>
                <w:color w:val="000000" w:themeColor="text1"/>
                <w:szCs w:val="22"/>
              </w:rPr>
              <w:t xml:space="preserve">CCG to identify actions that can be taken to ensure that repeated learning from homicide reviews around the need to consider historical information </w:t>
            </w:r>
            <w:r w:rsidR="00205D26">
              <w:rPr>
                <w:rFonts w:cs="Arial"/>
                <w:color w:val="000000" w:themeColor="text1"/>
                <w:szCs w:val="22"/>
              </w:rPr>
              <w:t>and fully explore</w:t>
            </w:r>
            <w:r>
              <w:rPr>
                <w:rFonts w:cs="Arial"/>
                <w:color w:val="000000" w:themeColor="text1"/>
                <w:szCs w:val="22"/>
              </w:rPr>
              <w:t xml:space="preserve"> presenting concerns, is being actively addressed within practices.</w:t>
            </w:r>
          </w:p>
          <w:p w14:paraId="785C52A0" w14:textId="77777777" w:rsidR="00FB27F5" w:rsidRPr="00FB27F5" w:rsidRDefault="00FB27F5" w:rsidP="00A74986">
            <w:pPr>
              <w:pStyle w:val="BodyText"/>
              <w:spacing w:line="276" w:lineRule="auto"/>
              <w:rPr>
                <w:rFonts w:cs="Arial"/>
                <w:color w:val="000000" w:themeColor="text1"/>
                <w:szCs w:val="22"/>
              </w:rPr>
            </w:pPr>
          </w:p>
          <w:p w14:paraId="2686FE17" w14:textId="7AC52B2B" w:rsidR="00E362BE" w:rsidRDefault="00E362BE" w:rsidP="00E362BE">
            <w:pPr>
              <w:pStyle w:val="BodyText"/>
              <w:spacing w:line="276" w:lineRule="auto"/>
              <w:ind w:left="0"/>
              <w:rPr>
                <w:rFonts w:cs="Arial"/>
                <w:i/>
                <w:color w:val="000000" w:themeColor="text1"/>
                <w:szCs w:val="22"/>
              </w:rPr>
            </w:pPr>
            <w:r w:rsidRPr="005A462E">
              <w:rPr>
                <w:rFonts w:cs="Arial"/>
                <w:i/>
                <w:color w:val="000000" w:themeColor="text1"/>
                <w:szCs w:val="22"/>
              </w:rPr>
              <w:t xml:space="preserve">The DHR process was also delayed further due to GPs reluctance to allow access to records regarding </w:t>
            </w:r>
            <w:r w:rsidR="00F83107">
              <w:rPr>
                <w:rFonts w:cs="Arial"/>
                <w:i/>
                <w:color w:val="000000" w:themeColor="text1"/>
                <w:szCs w:val="22"/>
              </w:rPr>
              <w:t>Graham</w:t>
            </w:r>
            <w:r w:rsidRPr="005A462E">
              <w:rPr>
                <w:rFonts w:cs="Arial"/>
                <w:i/>
                <w:color w:val="000000" w:themeColor="text1"/>
                <w:szCs w:val="22"/>
              </w:rPr>
              <w:t>.  This is an issue that has arisen previously within other re</w:t>
            </w:r>
            <w:r w:rsidR="005A462E">
              <w:rPr>
                <w:rFonts w:cs="Arial"/>
                <w:i/>
                <w:color w:val="000000" w:themeColor="text1"/>
                <w:szCs w:val="22"/>
              </w:rPr>
              <w:t>views within the Newcastle area, a</w:t>
            </w:r>
            <w:r w:rsidRPr="005A462E">
              <w:rPr>
                <w:rFonts w:cs="Arial"/>
                <w:i/>
                <w:color w:val="000000" w:themeColor="text1"/>
                <w:szCs w:val="22"/>
              </w:rPr>
              <w:t>s such the following recommend</w:t>
            </w:r>
            <w:r w:rsidR="000B5CD2" w:rsidRPr="005A462E">
              <w:rPr>
                <w:rFonts w:cs="Arial"/>
                <w:i/>
                <w:color w:val="000000" w:themeColor="text1"/>
                <w:szCs w:val="22"/>
              </w:rPr>
              <w:t xml:space="preserve">ation </w:t>
            </w:r>
            <w:r w:rsidR="005A462E" w:rsidRPr="005A462E">
              <w:rPr>
                <w:rFonts w:cs="Arial"/>
                <w:i/>
                <w:color w:val="000000" w:themeColor="text1"/>
                <w:szCs w:val="22"/>
              </w:rPr>
              <w:t>has been identified:</w:t>
            </w:r>
          </w:p>
          <w:p w14:paraId="7B5112CA" w14:textId="2F8CDCE2" w:rsidR="005A462E" w:rsidRPr="00F95BE2" w:rsidRDefault="00F95BE2" w:rsidP="00F95BE2">
            <w:pPr>
              <w:pStyle w:val="BodyText"/>
              <w:numPr>
                <w:ilvl w:val="0"/>
                <w:numId w:val="50"/>
              </w:numPr>
              <w:spacing w:line="276" w:lineRule="auto"/>
              <w:rPr>
                <w:rFonts w:cs="Arial"/>
                <w:b/>
                <w:i/>
                <w:szCs w:val="22"/>
              </w:rPr>
            </w:pPr>
            <w:r w:rsidRPr="00F95BE2">
              <w:rPr>
                <w:rFonts w:cs="Arial"/>
                <w:i/>
                <w:szCs w:val="22"/>
              </w:rPr>
              <w:t xml:space="preserve">Safe Newcastle to notify Home Office of ongoing difficulties impacting on review process when GPs feel unable to fully engage in the sharing of information. </w:t>
            </w:r>
          </w:p>
        </w:tc>
      </w:tr>
    </w:tbl>
    <w:p w14:paraId="6F947439" w14:textId="77777777" w:rsidR="001C46AA" w:rsidRPr="00031C45" w:rsidRDefault="001C46AA" w:rsidP="005A462E">
      <w:pPr>
        <w:pStyle w:val="BodyText"/>
        <w:spacing w:line="276" w:lineRule="auto"/>
        <w:ind w:left="0"/>
        <w:rPr>
          <w:rFonts w:cs="Arial"/>
          <w:b/>
          <w:szCs w:val="22"/>
          <w:u w:val="single"/>
        </w:rPr>
      </w:pPr>
    </w:p>
    <w:p w14:paraId="4B3FB7F6" w14:textId="77777777" w:rsidR="00031C45" w:rsidRDefault="004F764E" w:rsidP="00031C45">
      <w:pPr>
        <w:pStyle w:val="BodyText"/>
        <w:numPr>
          <w:ilvl w:val="1"/>
          <w:numId w:val="7"/>
        </w:numPr>
        <w:spacing w:line="276" w:lineRule="auto"/>
        <w:ind w:left="720" w:hanging="720"/>
        <w:rPr>
          <w:rFonts w:cs="Arial"/>
          <w:b/>
          <w:szCs w:val="22"/>
          <w:u w:val="single"/>
        </w:rPr>
      </w:pPr>
      <w:r w:rsidRPr="00031C45">
        <w:rPr>
          <w:rFonts w:cs="Arial"/>
          <w:b/>
          <w:szCs w:val="22"/>
          <w:u w:val="single"/>
        </w:rPr>
        <w:t>Newcastle upon Tyne Hospitals</w:t>
      </w:r>
      <w:r w:rsidR="00334168" w:rsidRPr="00031C45">
        <w:rPr>
          <w:rFonts w:cs="Arial"/>
          <w:b/>
          <w:szCs w:val="22"/>
          <w:u w:val="single"/>
        </w:rPr>
        <w:t xml:space="preserve"> NHS Foundation Trust (NUTH)</w:t>
      </w:r>
    </w:p>
    <w:p w14:paraId="03CC3FD0" w14:textId="77777777" w:rsidR="00031C45" w:rsidRDefault="00031C45" w:rsidP="00031C45">
      <w:pPr>
        <w:pStyle w:val="BodyText"/>
        <w:spacing w:line="276" w:lineRule="auto"/>
        <w:ind w:left="720"/>
        <w:rPr>
          <w:rFonts w:cs="Arial"/>
          <w:b/>
          <w:szCs w:val="22"/>
          <w:u w:val="single"/>
        </w:rPr>
      </w:pPr>
    </w:p>
    <w:p w14:paraId="24A9A069" w14:textId="5BBBE0FD" w:rsidR="00B336F3" w:rsidRPr="00B336F3" w:rsidRDefault="00B336F3" w:rsidP="00031C45">
      <w:pPr>
        <w:pStyle w:val="BodyText"/>
        <w:numPr>
          <w:ilvl w:val="2"/>
          <w:numId w:val="7"/>
        </w:numPr>
        <w:spacing w:line="276" w:lineRule="auto"/>
        <w:rPr>
          <w:rFonts w:cs="Arial"/>
          <w:b/>
          <w:szCs w:val="22"/>
          <w:u w:val="single"/>
        </w:rPr>
      </w:pPr>
      <w:r>
        <w:rPr>
          <w:rFonts w:cs="Arial"/>
          <w:szCs w:val="22"/>
          <w:lang w:eastAsia="x-none"/>
        </w:rPr>
        <w:t xml:space="preserve">Relevant contact by Newcastle Hospitals within the review period relates to </w:t>
      </w:r>
      <w:r w:rsidR="00F83107">
        <w:rPr>
          <w:rFonts w:cs="Arial"/>
          <w:szCs w:val="22"/>
          <w:lang w:eastAsia="x-none"/>
        </w:rPr>
        <w:t>Graham</w:t>
      </w:r>
      <w:r>
        <w:rPr>
          <w:rFonts w:cs="Arial"/>
          <w:szCs w:val="22"/>
          <w:lang w:eastAsia="x-none"/>
        </w:rPr>
        <w:t xml:space="preserve">, as </w:t>
      </w:r>
      <w:r w:rsidR="00F83107">
        <w:rPr>
          <w:rFonts w:cs="Arial"/>
          <w:szCs w:val="22"/>
          <w:lang w:eastAsia="x-none"/>
        </w:rPr>
        <w:t>Henry</w:t>
      </w:r>
      <w:r>
        <w:rPr>
          <w:rFonts w:cs="Arial"/>
          <w:szCs w:val="22"/>
          <w:lang w:eastAsia="x-none"/>
        </w:rPr>
        <w:t xml:space="preserve">’s contact was primarily linked to his physical health needs and review of this contact revealed nothing of relevance to this review.  </w:t>
      </w:r>
    </w:p>
    <w:p w14:paraId="148BD28B" w14:textId="77777777" w:rsidR="00B336F3" w:rsidRPr="00B336F3" w:rsidRDefault="00B336F3" w:rsidP="00B336F3">
      <w:pPr>
        <w:pStyle w:val="BodyText"/>
        <w:spacing w:line="276" w:lineRule="auto"/>
        <w:ind w:left="720"/>
        <w:rPr>
          <w:rFonts w:cs="Arial"/>
          <w:b/>
          <w:szCs w:val="22"/>
          <w:u w:val="single"/>
        </w:rPr>
      </w:pPr>
    </w:p>
    <w:p w14:paraId="503E2D86" w14:textId="61D3BE62" w:rsidR="00031C45" w:rsidRDefault="00031C45" w:rsidP="00031C45">
      <w:pPr>
        <w:pStyle w:val="BodyText"/>
        <w:numPr>
          <w:ilvl w:val="2"/>
          <w:numId w:val="7"/>
        </w:numPr>
        <w:spacing w:line="276" w:lineRule="auto"/>
        <w:rPr>
          <w:rFonts w:cs="Arial"/>
          <w:b/>
          <w:szCs w:val="22"/>
          <w:u w:val="single"/>
        </w:rPr>
      </w:pPr>
      <w:r>
        <w:rPr>
          <w:rFonts w:cs="Arial"/>
          <w:szCs w:val="22"/>
          <w:lang w:eastAsia="x-none"/>
        </w:rPr>
        <w:t xml:space="preserve">The IMR for NUTH identified that </w:t>
      </w:r>
      <w:r>
        <w:rPr>
          <w:rFonts w:cs="Arial"/>
          <w:szCs w:val="22"/>
        </w:rPr>
        <w:t xml:space="preserve">no childhood records were available for review in relation to </w:t>
      </w:r>
      <w:r w:rsidR="00F83107">
        <w:rPr>
          <w:rFonts w:cs="Arial"/>
          <w:szCs w:val="22"/>
        </w:rPr>
        <w:t>Graham</w:t>
      </w:r>
      <w:r>
        <w:rPr>
          <w:rFonts w:cs="Arial"/>
          <w:szCs w:val="22"/>
        </w:rPr>
        <w:t xml:space="preserve">, as such records are only </w:t>
      </w:r>
      <w:r w:rsidRPr="00031C45">
        <w:rPr>
          <w:rFonts w:cs="Arial"/>
          <w:szCs w:val="22"/>
        </w:rPr>
        <w:t>retained until the child’s 25</w:t>
      </w:r>
      <w:r w:rsidRPr="00031C45">
        <w:rPr>
          <w:rFonts w:cs="Arial"/>
          <w:szCs w:val="22"/>
          <w:vertAlign w:val="superscript"/>
        </w:rPr>
        <w:t>th</w:t>
      </w:r>
      <w:r w:rsidRPr="00031C45">
        <w:rPr>
          <w:rFonts w:cs="Arial"/>
          <w:szCs w:val="22"/>
        </w:rPr>
        <w:t xml:space="preserve"> birthday</w:t>
      </w:r>
      <w:r w:rsidR="00D53740">
        <w:rPr>
          <w:rFonts w:cs="Arial"/>
          <w:szCs w:val="22"/>
        </w:rPr>
        <w:t>,</w:t>
      </w:r>
      <w:r w:rsidRPr="00031C45">
        <w:rPr>
          <w:rFonts w:cs="Arial"/>
          <w:szCs w:val="22"/>
        </w:rPr>
        <w:t xml:space="preserve"> or 26</w:t>
      </w:r>
      <w:r w:rsidRPr="00031C45">
        <w:rPr>
          <w:rFonts w:cs="Arial"/>
          <w:szCs w:val="22"/>
          <w:vertAlign w:val="superscript"/>
        </w:rPr>
        <w:t>th</w:t>
      </w:r>
      <w:r w:rsidRPr="00031C45">
        <w:rPr>
          <w:rFonts w:cs="Arial"/>
          <w:szCs w:val="22"/>
        </w:rPr>
        <w:t xml:space="preserve"> </w:t>
      </w:r>
      <w:r w:rsidR="00D53740">
        <w:rPr>
          <w:rFonts w:cs="Arial"/>
          <w:szCs w:val="22"/>
        </w:rPr>
        <w:t xml:space="preserve">birthday </w:t>
      </w:r>
      <w:r w:rsidRPr="00031C45">
        <w:rPr>
          <w:rFonts w:cs="Arial"/>
          <w:szCs w:val="22"/>
        </w:rPr>
        <w:t>if receiving treatment within their 17</w:t>
      </w:r>
      <w:r w:rsidRPr="00031C45">
        <w:rPr>
          <w:rFonts w:cs="Arial"/>
          <w:szCs w:val="22"/>
          <w:vertAlign w:val="superscript"/>
        </w:rPr>
        <w:t>th</w:t>
      </w:r>
      <w:r w:rsidRPr="00031C45">
        <w:rPr>
          <w:rFonts w:cs="Arial"/>
          <w:szCs w:val="22"/>
        </w:rPr>
        <w:t xml:space="preserve"> year.</w:t>
      </w:r>
      <w:r w:rsidR="004962BC">
        <w:rPr>
          <w:rFonts w:cs="Arial"/>
          <w:szCs w:val="22"/>
        </w:rPr>
        <w:t xml:space="preserve">  As a result</w:t>
      </w:r>
      <w:r w:rsidR="00D53740">
        <w:rPr>
          <w:rFonts w:cs="Arial"/>
          <w:szCs w:val="22"/>
        </w:rPr>
        <w:t>,</w:t>
      </w:r>
      <w:r w:rsidR="004962BC">
        <w:rPr>
          <w:rFonts w:cs="Arial"/>
          <w:szCs w:val="22"/>
        </w:rPr>
        <w:t xml:space="preserve"> it was not possible to cross reference this with incidents raised within the IMR completed on behalf of the CCG.  While such historical contact provides context to the family relationship, this does not however have any significant impact in relation </w:t>
      </w:r>
      <w:r w:rsidR="00B336F3">
        <w:rPr>
          <w:rFonts w:cs="Arial"/>
          <w:szCs w:val="22"/>
        </w:rPr>
        <w:t xml:space="preserve">to </w:t>
      </w:r>
      <w:r w:rsidR="004962BC">
        <w:rPr>
          <w:rFonts w:cs="Arial"/>
          <w:szCs w:val="22"/>
        </w:rPr>
        <w:t xml:space="preserve">lessons to be learnt for current practice. </w:t>
      </w:r>
    </w:p>
    <w:p w14:paraId="56FF2DC2" w14:textId="77777777" w:rsidR="00031C45" w:rsidRDefault="00031C45" w:rsidP="00031C45">
      <w:pPr>
        <w:pStyle w:val="BodyText"/>
        <w:spacing w:line="276" w:lineRule="auto"/>
        <w:ind w:left="720"/>
        <w:rPr>
          <w:rFonts w:cs="Arial"/>
          <w:b/>
          <w:szCs w:val="22"/>
          <w:u w:val="single"/>
        </w:rPr>
      </w:pPr>
    </w:p>
    <w:p w14:paraId="7589B71A" w14:textId="0217A495" w:rsidR="00C11826" w:rsidRDefault="005A462E" w:rsidP="00C11826">
      <w:pPr>
        <w:pStyle w:val="BodyText"/>
        <w:numPr>
          <w:ilvl w:val="2"/>
          <w:numId w:val="7"/>
        </w:numPr>
        <w:spacing w:line="276" w:lineRule="auto"/>
        <w:rPr>
          <w:rFonts w:cs="Arial"/>
          <w:b/>
          <w:szCs w:val="22"/>
          <w:u w:val="single"/>
        </w:rPr>
      </w:pPr>
      <w:r>
        <w:rPr>
          <w:rFonts w:cs="Arial"/>
          <w:szCs w:val="22"/>
        </w:rPr>
        <w:t xml:space="preserve">Within medical and nursing notes for the review period it was identified that there was </w:t>
      </w:r>
      <w:r w:rsidR="00B336F3">
        <w:rPr>
          <w:rFonts w:cs="Arial"/>
          <w:szCs w:val="22"/>
        </w:rPr>
        <w:t xml:space="preserve">only </w:t>
      </w:r>
      <w:r>
        <w:rPr>
          <w:rFonts w:cs="Arial"/>
          <w:szCs w:val="22"/>
        </w:rPr>
        <w:t xml:space="preserve">one known incident of abuse by </w:t>
      </w:r>
      <w:r w:rsidR="00F83107">
        <w:rPr>
          <w:rFonts w:cs="Arial"/>
          <w:szCs w:val="22"/>
        </w:rPr>
        <w:t>Graham</w:t>
      </w:r>
      <w:r>
        <w:rPr>
          <w:rFonts w:cs="Arial"/>
          <w:szCs w:val="22"/>
        </w:rPr>
        <w:t xml:space="preserve"> towards his father.  This was that which occurred in August 2002.  </w:t>
      </w:r>
      <w:r w:rsidR="00F83107">
        <w:rPr>
          <w:rFonts w:cs="Arial"/>
          <w:szCs w:val="22"/>
        </w:rPr>
        <w:t>Graham</w:t>
      </w:r>
      <w:r>
        <w:rPr>
          <w:rFonts w:cs="Arial"/>
          <w:szCs w:val="22"/>
        </w:rPr>
        <w:t xml:space="preserve"> presented to ED with a </w:t>
      </w:r>
      <w:r w:rsidR="00031C45" w:rsidRPr="00031C45">
        <w:rPr>
          <w:rFonts w:cs="Arial"/>
          <w:szCs w:val="22"/>
        </w:rPr>
        <w:t>self-inf</w:t>
      </w:r>
      <w:r>
        <w:rPr>
          <w:rFonts w:cs="Arial"/>
          <w:szCs w:val="22"/>
        </w:rPr>
        <w:t>licted laceration of his wrist and it was reported that his</w:t>
      </w:r>
      <w:r w:rsidR="00031C45" w:rsidRPr="00031C45">
        <w:rPr>
          <w:rFonts w:cs="Arial"/>
          <w:szCs w:val="22"/>
        </w:rPr>
        <w:t xml:space="preserve"> argument </w:t>
      </w:r>
      <w:r>
        <w:rPr>
          <w:rFonts w:cs="Arial"/>
          <w:szCs w:val="22"/>
        </w:rPr>
        <w:t xml:space="preserve">with his father </w:t>
      </w:r>
      <w:r w:rsidR="00031C45" w:rsidRPr="00031C45">
        <w:rPr>
          <w:rFonts w:cs="Arial"/>
          <w:szCs w:val="22"/>
        </w:rPr>
        <w:t>followed the consumption of alcohol</w:t>
      </w:r>
      <w:r>
        <w:rPr>
          <w:rFonts w:cs="Arial"/>
          <w:szCs w:val="22"/>
        </w:rPr>
        <w:t>,</w:t>
      </w:r>
      <w:r w:rsidR="00031C45" w:rsidRPr="00031C45">
        <w:rPr>
          <w:rFonts w:cs="Arial"/>
          <w:szCs w:val="22"/>
        </w:rPr>
        <w:t xml:space="preserve"> and </w:t>
      </w:r>
      <w:r w:rsidR="00F83107">
        <w:rPr>
          <w:rFonts w:cs="Arial"/>
          <w:szCs w:val="22"/>
        </w:rPr>
        <w:t>Graham</w:t>
      </w:r>
      <w:r w:rsidR="00031C45" w:rsidRPr="00031C45">
        <w:rPr>
          <w:rFonts w:cs="Arial"/>
          <w:szCs w:val="22"/>
        </w:rPr>
        <w:t xml:space="preserve"> appeared drunk to the staff at ED. </w:t>
      </w:r>
      <w:r w:rsidR="00F83107">
        <w:rPr>
          <w:rFonts w:cs="Arial"/>
          <w:szCs w:val="22"/>
        </w:rPr>
        <w:t>Graham</w:t>
      </w:r>
      <w:r w:rsidR="00031C45" w:rsidRPr="00031C45">
        <w:rPr>
          <w:rFonts w:cs="Arial"/>
          <w:szCs w:val="22"/>
        </w:rPr>
        <w:t xml:space="preserve"> was unwilling to discuss the circumstances of the injury but it is documented on the post registration triage/nurse assessment that the event apparently took place after he had assaulted his father</w:t>
      </w:r>
      <w:r>
        <w:rPr>
          <w:rFonts w:cs="Arial"/>
          <w:szCs w:val="22"/>
        </w:rPr>
        <w:t>, and this was also disclosed b</w:t>
      </w:r>
      <w:r w:rsidR="005237B0">
        <w:rPr>
          <w:rFonts w:cs="Arial"/>
          <w:szCs w:val="22"/>
        </w:rPr>
        <w:t xml:space="preserve">y </w:t>
      </w:r>
      <w:r w:rsidR="00F83107">
        <w:rPr>
          <w:rFonts w:cs="Arial"/>
          <w:szCs w:val="22"/>
        </w:rPr>
        <w:t>Henry</w:t>
      </w:r>
      <w:r w:rsidR="005237B0">
        <w:rPr>
          <w:rFonts w:cs="Arial"/>
          <w:szCs w:val="22"/>
        </w:rPr>
        <w:t xml:space="preserve"> in his contact with ED.</w:t>
      </w:r>
      <w:r>
        <w:rPr>
          <w:rFonts w:cs="Arial"/>
          <w:szCs w:val="22"/>
        </w:rPr>
        <w:t xml:space="preserve"> </w:t>
      </w:r>
      <w:r w:rsidR="00031C45" w:rsidRPr="00031C45">
        <w:rPr>
          <w:rFonts w:cs="Arial"/>
          <w:szCs w:val="22"/>
        </w:rPr>
        <w:t>The North East Ambulance Service Patient Report Form stated that the police were in attendance upon their arrival</w:t>
      </w:r>
      <w:r w:rsidR="005237B0">
        <w:rPr>
          <w:rFonts w:cs="Arial"/>
          <w:szCs w:val="22"/>
        </w:rPr>
        <w:t>, so from the perspective of hospital staff it would appear that police were aware of any concerns.</w:t>
      </w:r>
      <w:r w:rsidR="00031C45" w:rsidRPr="00031C45">
        <w:rPr>
          <w:rFonts w:cs="Arial"/>
          <w:szCs w:val="22"/>
        </w:rPr>
        <w:t xml:space="preserve"> </w:t>
      </w:r>
      <w:r w:rsidR="00F83107">
        <w:rPr>
          <w:rFonts w:cs="Arial"/>
          <w:szCs w:val="22"/>
        </w:rPr>
        <w:t>Graham</w:t>
      </w:r>
      <w:r w:rsidR="00031C45" w:rsidRPr="00031C45">
        <w:rPr>
          <w:rFonts w:cs="Arial"/>
          <w:szCs w:val="22"/>
        </w:rPr>
        <w:t xml:space="preserve"> gave a past medical history of depression and alcoholism and was referred to the self-harm team the same day. </w:t>
      </w:r>
      <w:r w:rsidR="005237B0">
        <w:rPr>
          <w:rFonts w:cs="Arial"/>
          <w:szCs w:val="22"/>
        </w:rPr>
        <w:t>The disclosure regarding the assault was subsequently shared with the GP practice.</w:t>
      </w:r>
    </w:p>
    <w:p w14:paraId="70EFCD22" w14:textId="77777777" w:rsidR="00C11826" w:rsidRDefault="00C11826" w:rsidP="00C11826">
      <w:pPr>
        <w:pStyle w:val="BodyText"/>
        <w:spacing w:line="276" w:lineRule="auto"/>
        <w:ind w:left="0"/>
        <w:rPr>
          <w:rFonts w:cs="Arial"/>
          <w:szCs w:val="22"/>
        </w:rPr>
      </w:pPr>
    </w:p>
    <w:p w14:paraId="496C1C7F" w14:textId="6BDFBCCC" w:rsidR="00C11826" w:rsidRPr="005A462E" w:rsidRDefault="00031C45" w:rsidP="00C11826">
      <w:pPr>
        <w:pStyle w:val="BodyText"/>
        <w:numPr>
          <w:ilvl w:val="2"/>
          <w:numId w:val="7"/>
        </w:numPr>
        <w:spacing w:line="276" w:lineRule="auto"/>
        <w:rPr>
          <w:rFonts w:cs="Arial"/>
          <w:b/>
          <w:szCs w:val="22"/>
          <w:u w:val="single"/>
        </w:rPr>
      </w:pPr>
      <w:r w:rsidRPr="00C11826">
        <w:rPr>
          <w:rFonts w:cs="Arial"/>
          <w:szCs w:val="22"/>
        </w:rPr>
        <w:t xml:space="preserve">Apart from </w:t>
      </w:r>
      <w:r w:rsidR="00D53740" w:rsidRPr="00C11826">
        <w:rPr>
          <w:rFonts w:cs="Arial"/>
          <w:szCs w:val="22"/>
        </w:rPr>
        <w:t>the incident above,</w:t>
      </w:r>
      <w:r w:rsidR="005237B0">
        <w:rPr>
          <w:rFonts w:cs="Arial"/>
          <w:szCs w:val="22"/>
        </w:rPr>
        <w:t xml:space="preserve"> the IMR author did not identif</w:t>
      </w:r>
      <w:r w:rsidR="00D53740" w:rsidRPr="00C11826">
        <w:rPr>
          <w:rFonts w:cs="Arial"/>
          <w:szCs w:val="22"/>
        </w:rPr>
        <w:t xml:space="preserve">y </w:t>
      </w:r>
      <w:r w:rsidR="00B336F3">
        <w:rPr>
          <w:rFonts w:cs="Arial"/>
          <w:szCs w:val="22"/>
        </w:rPr>
        <w:t>an</w:t>
      </w:r>
      <w:r w:rsidR="005237B0">
        <w:rPr>
          <w:rFonts w:cs="Arial"/>
          <w:szCs w:val="22"/>
        </w:rPr>
        <w:t xml:space="preserve">y </w:t>
      </w:r>
      <w:r w:rsidRPr="00C11826">
        <w:rPr>
          <w:rFonts w:cs="Arial"/>
          <w:szCs w:val="22"/>
        </w:rPr>
        <w:t xml:space="preserve">other confirmed history or indicators of abuse by </w:t>
      </w:r>
      <w:r w:rsidR="00F83107">
        <w:rPr>
          <w:rFonts w:cs="Arial"/>
          <w:szCs w:val="22"/>
        </w:rPr>
        <w:t>Graham</w:t>
      </w:r>
      <w:r w:rsidRPr="00C11826">
        <w:rPr>
          <w:rFonts w:cs="Arial"/>
          <w:szCs w:val="22"/>
        </w:rPr>
        <w:t xml:space="preserve"> towards his father or others</w:t>
      </w:r>
      <w:r w:rsidR="00D53740" w:rsidRPr="00C11826">
        <w:rPr>
          <w:rFonts w:cs="Arial"/>
          <w:szCs w:val="22"/>
        </w:rPr>
        <w:t>,</w:t>
      </w:r>
      <w:r w:rsidRPr="00C11826">
        <w:rPr>
          <w:rFonts w:cs="Arial"/>
          <w:szCs w:val="22"/>
        </w:rPr>
        <w:t xml:space="preserve"> documented within his own or his father</w:t>
      </w:r>
      <w:r w:rsidR="00D53740" w:rsidRPr="00C11826">
        <w:rPr>
          <w:rFonts w:cs="Arial"/>
          <w:szCs w:val="22"/>
        </w:rPr>
        <w:t>’s</w:t>
      </w:r>
      <w:r w:rsidRPr="00C11826">
        <w:rPr>
          <w:rFonts w:cs="Arial"/>
          <w:szCs w:val="22"/>
        </w:rPr>
        <w:t xml:space="preserve"> notes. There were </w:t>
      </w:r>
      <w:r w:rsidR="006C799C">
        <w:rPr>
          <w:rFonts w:cs="Arial"/>
          <w:szCs w:val="22"/>
        </w:rPr>
        <w:t xml:space="preserve">however </w:t>
      </w:r>
      <w:r w:rsidRPr="00C11826">
        <w:rPr>
          <w:rFonts w:cs="Arial"/>
          <w:szCs w:val="22"/>
        </w:rPr>
        <w:t xml:space="preserve">several occasions when </w:t>
      </w:r>
      <w:r w:rsidR="00F83107">
        <w:rPr>
          <w:rFonts w:cs="Arial"/>
          <w:szCs w:val="22"/>
        </w:rPr>
        <w:t>Graham</w:t>
      </w:r>
      <w:r w:rsidRPr="00C11826">
        <w:rPr>
          <w:rFonts w:cs="Arial"/>
          <w:szCs w:val="22"/>
        </w:rPr>
        <w:t xml:space="preserve"> presented to ED </w:t>
      </w:r>
      <w:r w:rsidR="006C799C">
        <w:rPr>
          <w:rFonts w:cs="Arial"/>
          <w:szCs w:val="22"/>
        </w:rPr>
        <w:t>where it was alleged that he had been</w:t>
      </w:r>
      <w:r w:rsidRPr="00C11826">
        <w:rPr>
          <w:rFonts w:cs="Arial"/>
          <w:szCs w:val="22"/>
        </w:rPr>
        <w:t xml:space="preserve"> assaulted, or inflicted self-harm. There was nothing documented within the notes to suspect domestic abuse</w:t>
      </w:r>
      <w:r w:rsidR="00C11826" w:rsidRPr="00C11826">
        <w:rPr>
          <w:rFonts w:cs="Arial"/>
          <w:szCs w:val="22"/>
        </w:rPr>
        <w:t xml:space="preserve">, however the IMR author noted that </w:t>
      </w:r>
      <w:r w:rsidRPr="00C11826">
        <w:rPr>
          <w:rFonts w:cs="Arial"/>
          <w:szCs w:val="22"/>
        </w:rPr>
        <w:t>his reluctance to discuss the circumstances of some of his injuries could</w:t>
      </w:r>
      <w:r w:rsidR="00C11826" w:rsidRPr="00C11826">
        <w:rPr>
          <w:rFonts w:cs="Arial"/>
          <w:szCs w:val="22"/>
        </w:rPr>
        <w:t xml:space="preserve"> perhaps</w:t>
      </w:r>
      <w:r w:rsidRPr="00C11826">
        <w:rPr>
          <w:rFonts w:cs="Arial"/>
          <w:szCs w:val="22"/>
        </w:rPr>
        <w:t xml:space="preserve"> be </w:t>
      </w:r>
      <w:r w:rsidR="00C11826" w:rsidRPr="00C11826">
        <w:rPr>
          <w:rFonts w:cs="Arial"/>
          <w:szCs w:val="22"/>
        </w:rPr>
        <w:t xml:space="preserve">seen </w:t>
      </w:r>
      <w:r w:rsidRPr="00C11826">
        <w:rPr>
          <w:rFonts w:cs="Arial"/>
          <w:szCs w:val="22"/>
        </w:rPr>
        <w:t>an indicator</w:t>
      </w:r>
      <w:r w:rsidR="00D53740" w:rsidRPr="00C11826">
        <w:rPr>
          <w:rFonts w:cs="Arial"/>
          <w:szCs w:val="22"/>
        </w:rPr>
        <w:t xml:space="preserve">. </w:t>
      </w:r>
      <w:r w:rsidR="005A462E">
        <w:rPr>
          <w:rFonts w:cs="Arial"/>
          <w:szCs w:val="22"/>
        </w:rPr>
        <w:t xml:space="preserve"> Particular incidents of note during the time frame of the review were:</w:t>
      </w:r>
    </w:p>
    <w:p w14:paraId="72BCE695" w14:textId="77777777" w:rsidR="005A462E" w:rsidRDefault="005A462E" w:rsidP="005A462E">
      <w:pPr>
        <w:pStyle w:val="BodyText"/>
        <w:spacing w:line="276" w:lineRule="auto"/>
        <w:ind w:left="0"/>
        <w:rPr>
          <w:rFonts w:cs="Arial"/>
          <w:b/>
          <w:szCs w:val="22"/>
          <w:u w:val="single"/>
        </w:rPr>
      </w:pPr>
    </w:p>
    <w:p w14:paraId="2E288CCA" w14:textId="64ADE45E" w:rsidR="001466DA" w:rsidRPr="001466DA" w:rsidRDefault="001466DA" w:rsidP="005A462E">
      <w:pPr>
        <w:pStyle w:val="BodyText"/>
        <w:numPr>
          <w:ilvl w:val="0"/>
          <w:numId w:val="36"/>
        </w:numPr>
        <w:spacing w:line="276" w:lineRule="auto"/>
        <w:rPr>
          <w:rFonts w:cs="Arial"/>
          <w:szCs w:val="22"/>
        </w:rPr>
      </w:pPr>
      <w:r w:rsidRPr="001466DA">
        <w:rPr>
          <w:rFonts w:cs="Arial"/>
          <w:szCs w:val="22"/>
        </w:rPr>
        <w:t>30/08/02:  Incident outlined above involving self-harm and disclosed assault.</w:t>
      </w:r>
    </w:p>
    <w:p w14:paraId="0618713D" w14:textId="4CC350FB" w:rsidR="005A462E" w:rsidRPr="001466DA" w:rsidRDefault="005A462E" w:rsidP="001466DA">
      <w:pPr>
        <w:pStyle w:val="BodyText"/>
        <w:numPr>
          <w:ilvl w:val="0"/>
          <w:numId w:val="36"/>
        </w:numPr>
        <w:spacing w:line="276" w:lineRule="auto"/>
        <w:rPr>
          <w:rFonts w:cs="Arial"/>
          <w:b/>
          <w:szCs w:val="22"/>
          <w:u w:val="single"/>
        </w:rPr>
      </w:pPr>
      <w:r w:rsidRPr="001466DA">
        <w:rPr>
          <w:rFonts w:cs="Arial"/>
          <w:szCs w:val="22"/>
        </w:rPr>
        <w:t>05/10/02: Presentation to ED with stab wounds to his chest.</w:t>
      </w:r>
    </w:p>
    <w:p w14:paraId="06F4EE85" w14:textId="56F02C07" w:rsidR="005A462E" w:rsidRPr="005A462E" w:rsidRDefault="005A462E" w:rsidP="005A462E">
      <w:pPr>
        <w:pStyle w:val="BodyText"/>
        <w:numPr>
          <w:ilvl w:val="0"/>
          <w:numId w:val="36"/>
        </w:numPr>
        <w:spacing w:line="276" w:lineRule="auto"/>
        <w:rPr>
          <w:rFonts w:cs="Arial"/>
          <w:b/>
          <w:szCs w:val="22"/>
          <w:u w:val="single"/>
        </w:rPr>
      </w:pPr>
      <w:r>
        <w:rPr>
          <w:rFonts w:cs="Arial"/>
          <w:szCs w:val="22"/>
        </w:rPr>
        <w:t>23/08/04: Attendance at walk in centre with a</w:t>
      </w:r>
      <w:r w:rsidRPr="00AA2494">
        <w:rPr>
          <w:szCs w:val="22"/>
        </w:rPr>
        <w:t xml:space="preserve"> cut</w:t>
      </w:r>
      <w:r>
        <w:rPr>
          <w:szCs w:val="22"/>
        </w:rPr>
        <w:t xml:space="preserve"> from a tooth bite. He also reported he had been involved in a fight two</w:t>
      </w:r>
      <w:r w:rsidRPr="00AA2494">
        <w:rPr>
          <w:szCs w:val="22"/>
        </w:rPr>
        <w:t xml:space="preserve"> days </w:t>
      </w:r>
      <w:r>
        <w:rPr>
          <w:szCs w:val="22"/>
        </w:rPr>
        <w:t>before</w:t>
      </w:r>
      <w:r w:rsidR="00B336F3">
        <w:rPr>
          <w:szCs w:val="22"/>
        </w:rPr>
        <w:t xml:space="preserve"> where he</w:t>
      </w:r>
      <w:r w:rsidRPr="00AA2494">
        <w:rPr>
          <w:szCs w:val="22"/>
        </w:rPr>
        <w:t xml:space="preserve"> was hit over the cut with a piece of wood</w:t>
      </w:r>
      <w:r>
        <w:rPr>
          <w:szCs w:val="22"/>
        </w:rPr>
        <w:t>,</w:t>
      </w:r>
      <w:r w:rsidRPr="00AA2494">
        <w:rPr>
          <w:szCs w:val="22"/>
        </w:rPr>
        <w:t xml:space="preserve"> and also struck over the left kidney area. </w:t>
      </w:r>
      <w:r>
        <w:rPr>
          <w:szCs w:val="22"/>
        </w:rPr>
        <w:t>At</w:t>
      </w:r>
      <w:r w:rsidRPr="00AA2494">
        <w:rPr>
          <w:szCs w:val="22"/>
        </w:rPr>
        <w:t xml:space="preserve"> the Plastic Surgery De</w:t>
      </w:r>
      <w:r w:rsidR="006C799C">
        <w:rPr>
          <w:szCs w:val="22"/>
        </w:rPr>
        <w:t>partment the following day</w:t>
      </w:r>
      <w:r w:rsidRPr="00AA2494">
        <w:rPr>
          <w:szCs w:val="22"/>
        </w:rPr>
        <w:t xml:space="preserve"> it is documented that the </w:t>
      </w:r>
      <w:r>
        <w:rPr>
          <w:szCs w:val="22"/>
        </w:rPr>
        <w:t xml:space="preserve">tooth </w:t>
      </w:r>
      <w:r w:rsidRPr="00AA2494">
        <w:rPr>
          <w:szCs w:val="22"/>
        </w:rPr>
        <w:t>injury was sustained whilst ‘carrying on’ with his nephew</w:t>
      </w:r>
      <w:r w:rsidR="006C799C">
        <w:rPr>
          <w:szCs w:val="22"/>
        </w:rPr>
        <w:t>,</w:t>
      </w:r>
      <w:r w:rsidRPr="00AA2494">
        <w:rPr>
          <w:szCs w:val="22"/>
        </w:rPr>
        <w:t xml:space="preserve"> and that the same site suffered further injury when he h</w:t>
      </w:r>
      <w:r>
        <w:rPr>
          <w:szCs w:val="22"/>
        </w:rPr>
        <w:t>ad been involved in a fight where</w:t>
      </w:r>
      <w:r w:rsidRPr="00AA2494">
        <w:rPr>
          <w:szCs w:val="22"/>
        </w:rPr>
        <w:t xml:space="preserve"> someone had tri</w:t>
      </w:r>
      <w:r>
        <w:rPr>
          <w:szCs w:val="22"/>
        </w:rPr>
        <w:t xml:space="preserve">ed to hit him with a stick. </w:t>
      </w:r>
      <w:r>
        <w:rPr>
          <w:rFonts w:cs="Arial"/>
          <w:szCs w:val="22"/>
        </w:rPr>
        <w:t xml:space="preserve"> </w:t>
      </w:r>
    </w:p>
    <w:p w14:paraId="7EAFC26C" w14:textId="7F7AD1FC" w:rsidR="005A462E" w:rsidRPr="001466DA" w:rsidRDefault="005A462E" w:rsidP="005A462E">
      <w:pPr>
        <w:pStyle w:val="BodyText"/>
        <w:numPr>
          <w:ilvl w:val="0"/>
          <w:numId w:val="36"/>
        </w:numPr>
        <w:spacing w:line="276" w:lineRule="auto"/>
        <w:rPr>
          <w:rFonts w:cs="Arial"/>
          <w:b/>
          <w:szCs w:val="22"/>
          <w:u w:val="single"/>
        </w:rPr>
      </w:pPr>
      <w:r>
        <w:rPr>
          <w:rFonts w:cs="Arial"/>
          <w:szCs w:val="22"/>
        </w:rPr>
        <w:lastRenderedPageBreak/>
        <w:t>01/01/06:  Attendance at ED having sliced both ears with a Stanley knife.</w:t>
      </w:r>
    </w:p>
    <w:p w14:paraId="08B2D025" w14:textId="791D61A1" w:rsidR="001466DA" w:rsidRPr="00C11826" w:rsidRDefault="001466DA" w:rsidP="005A462E">
      <w:pPr>
        <w:pStyle w:val="BodyText"/>
        <w:numPr>
          <w:ilvl w:val="0"/>
          <w:numId w:val="36"/>
        </w:numPr>
        <w:spacing w:line="276" w:lineRule="auto"/>
        <w:rPr>
          <w:rFonts w:cs="Arial"/>
          <w:b/>
          <w:szCs w:val="22"/>
          <w:u w:val="single"/>
        </w:rPr>
      </w:pPr>
      <w:r>
        <w:rPr>
          <w:rFonts w:cs="Arial"/>
          <w:szCs w:val="22"/>
        </w:rPr>
        <w:t xml:space="preserve">September 2014: </w:t>
      </w:r>
      <w:r>
        <w:rPr>
          <w:szCs w:val="22"/>
        </w:rPr>
        <w:t>Attendance at</w:t>
      </w:r>
      <w:r w:rsidRPr="00AA2494">
        <w:rPr>
          <w:szCs w:val="22"/>
        </w:rPr>
        <w:t xml:space="preserve"> ED having fallen 20-25 feet downstairs.</w:t>
      </w:r>
    </w:p>
    <w:p w14:paraId="0EA0A021" w14:textId="77777777" w:rsidR="00C11826" w:rsidRDefault="00C11826" w:rsidP="00C11826">
      <w:pPr>
        <w:pStyle w:val="BodyText"/>
        <w:spacing w:line="276" w:lineRule="auto"/>
        <w:ind w:left="0"/>
        <w:rPr>
          <w:rFonts w:cs="Arial"/>
          <w:szCs w:val="22"/>
        </w:rPr>
      </w:pPr>
    </w:p>
    <w:p w14:paraId="1FDBAABD" w14:textId="3069C56A" w:rsidR="001466DA" w:rsidRPr="00856AEF" w:rsidRDefault="001466DA" w:rsidP="00C11826">
      <w:pPr>
        <w:pStyle w:val="BodyText"/>
        <w:numPr>
          <w:ilvl w:val="2"/>
          <w:numId w:val="7"/>
        </w:numPr>
        <w:spacing w:line="276" w:lineRule="auto"/>
        <w:rPr>
          <w:rFonts w:cs="Arial"/>
          <w:b/>
          <w:szCs w:val="22"/>
          <w:u w:val="single"/>
        </w:rPr>
      </w:pPr>
      <w:r>
        <w:rPr>
          <w:rFonts w:cs="Arial"/>
          <w:szCs w:val="22"/>
        </w:rPr>
        <w:t xml:space="preserve">In relation to the incident on 30/08/02, there does not appear to have been any further exploration of </w:t>
      </w:r>
      <w:r w:rsidR="00F83107">
        <w:rPr>
          <w:rFonts w:cs="Arial"/>
          <w:szCs w:val="22"/>
        </w:rPr>
        <w:t>Graham</w:t>
      </w:r>
      <w:r>
        <w:rPr>
          <w:rFonts w:cs="Arial"/>
          <w:szCs w:val="22"/>
        </w:rPr>
        <w:t>’s disclosures that he had sustained the tooth injury while ‘carrying on with his nephew, or that he had been involved in a fight where someone had tried to hit him with a stick. In this instance</w:t>
      </w:r>
      <w:r w:rsidR="007C6F8B">
        <w:rPr>
          <w:rFonts w:cs="Arial"/>
          <w:szCs w:val="22"/>
        </w:rPr>
        <w:t xml:space="preserve"> the need for further exploration of the bite mark and how it occurred, can be seen as particularly important given the reference to his nephew, the age of whom was unknown, as it may </w:t>
      </w:r>
      <w:r>
        <w:rPr>
          <w:rFonts w:cs="Arial"/>
          <w:szCs w:val="22"/>
        </w:rPr>
        <w:t xml:space="preserve">have been </w:t>
      </w:r>
      <w:r w:rsidR="00C837C6">
        <w:rPr>
          <w:rFonts w:cs="Arial"/>
          <w:szCs w:val="22"/>
        </w:rPr>
        <w:t>indicative</w:t>
      </w:r>
      <w:r>
        <w:rPr>
          <w:rFonts w:cs="Arial"/>
          <w:szCs w:val="22"/>
        </w:rPr>
        <w:t xml:space="preserve"> of potential child Safeguarding.  In addition, </w:t>
      </w:r>
      <w:r w:rsidR="00F83107">
        <w:rPr>
          <w:rFonts w:cs="Arial"/>
          <w:szCs w:val="22"/>
        </w:rPr>
        <w:t>Graham</w:t>
      </w:r>
      <w:r>
        <w:rPr>
          <w:rFonts w:cs="Arial"/>
          <w:szCs w:val="22"/>
        </w:rPr>
        <w:t>’s own history of substance mi</w:t>
      </w:r>
      <w:r w:rsidR="00856AEF">
        <w:rPr>
          <w:rFonts w:cs="Arial"/>
          <w:szCs w:val="22"/>
        </w:rPr>
        <w:t>suse, and mental health issues, alongside his disclosure of him being hit during a fight, should have prompted more exploration</w:t>
      </w:r>
      <w:r w:rsidR="006C799C">
        <w:rPr>
          <w:rFonts w:cs="Arial"/>
          <w:szCs w:val="22"/>
        </w:rPr>
        <w:t xml:space="preserve"> and potential consideration of </w:t>
      </w:r>
      <w:r w:rsidR="00856AEF">
        <w:rPr>
          <w:rFonts w:cs="Arial"/>
          <w:szCs w:val="22"/>
        </w:rPr>
        <w:t xml:space="preserve">whether there were any </w:t>
      </w:r>
      <w:r w:rsidR="006C799C">
        <w:rPr>
          <w:rFonts w:cs="Arial"/>
          <w:szCs w:val="22"/>
        </w:rPr>
        <w:t xml:space="preserve">Adult </w:t>
      </w:r>
      <w:r w:rsidR="00856AEF">
        <w:rPr>
          <w:rFonts w:cs="Arial"/>
          <w:szCs w:val="22"/>
        </w:rPr>
        <w:t xml:space="preserve">Safeguarding issues.  Similarly, this can be seen to be the case when he sustained significant injuries falling down stairs in September 2014. </w:t>
      </w:r>
      <w:r w:rsidR="00205D26">
        <w:rPr>
          <w:rFonts w:cs="Arial"/>
          <w:szCs w:val="22"/>
        </w:rPr>
        <w:t>As was identified in relation to GP contact, the need to explore presenting issues further is a learning point for hospitals which has come out of previous reviews locally.</w:t>
      </w:r>
    </w:p>
    <w:p w14:paraId="4BFD0B66" w14:textId="77777777" w:rsidR="00856AEF" w:rsidRPr="001466DA" w:rsidRDefault="00856AEF" w:rsidP="00856AEF">
      <w:pPr>
        <w:pStyle w:val="BodyText"/>
        <w:spacing w:line="276" w:lineRule="auto"/>
        <w:ind w:left="720"/>
        <w:rPr>
          <w:rFonts w:cs="Arial"/>
          <w:b/>
          <w:szCs w:val="22"/>
          <w:u w:val="single"/>
        </w:rPr>
      </w:pPr>
    </w:p>
    <w:p w14:paraId="68088496" w14:textId="4AC8A9C5" w:rsidR="00D53740" w:rsidRPr="00856AEF" w:rsidRDefault="00856AEF" w:rsidP="00856AEF">
      <w:pPr>
        <w:pStyle w:val="BodyText"/>
        <w:numPr>
          <w:ilvl w:val="2"/>
          <w:numId w:val="7"/>
        </w:numPr>
        <w:spacing w:line="276" w:lineRule="auto"/>
        <w:rPr>
          <w:rFonts w:cs="Arial"/>
          <w:b/>
          <w:szCs w:val="22"/>
          <w:u w:val="single"/>
        </w:rPr>
      </w:pPr>
      <w:r>
        <w:rPr>
          <w:rFonts w:cs="Arial"/>
          <w:szCs w:val="22"/>
        </w:rPr>
        <w:t xml:space="preserve">These issues were explored further by the IMR author with </w:t>
      </w:r>
      <w:r w:rsidR="00C11826">
        <w:rPr>
          <w:rFonts w:cs="Arial"/>
          <w:szCs w:val="22"/>
        </w:rPr>
        <w:t>the Matron for the Emergency Department</w:t>
      </w:r>
      <w:r>
        <w:rPr>
          <w:rFonts w:cs="Arial"/>
          <w:szCs w:val="22"/>
        </w:rPr>
        <w:t>,</w:t>
      </w:r>
      <w:r w:rsidR="00C11826">
        <w:rPr>
          <w:rFonts w:cs="Arial"/>
          <w:szCs w:val="22"/>
        </w:rPr>
        <w:t xml:space="preserve"> who </w:t>
      </w:r>
      <w:r w:rsidR="00D53740" w:rsidRPr="00C11826">
        <w:rPr>
          <w:rFonts w:cs="Arial"/>
          <w:szCs w:val="22"/>
        </w:rPr>
        <w:t>confirmed that patients who presented with alleged assault</w:t>
      </w:r>
      <w:r w:rsidR="006C799C">
        <w:rPr>
          <w:rFonts w:cs="Arial"/>
          <w:szCs w:val="22"/>
        </w:rPr>
        <w:t>s</w:t>
      </w:r>
      <w:r w:rsidR="00D53740" w:rsidRPr="00C11826">
        <w:rPr>
          <w:rFonts w:cs="Arial"/>
          <w:szCs w:val="22"/>
        </w:rPr>
        <w:t xml:space="preserve"> would be asked about the circumstances surrounding the incident</w:t>
      </w:r>
      <w:r w:rsidR="00C11826">
        <w:rPr>
          <w:rFonts w:cs="Arial"/>
          <w:szCs w:val="22"/>
        </w:rPr>
        <w:t>,</w:t>
      </w:r>
      <w:r w:rsidR="00D53740" w:rsidRPr="00C11826">
        <w:rPr>
          <w:rFonts w:cs="Arial"/>
          <w:szCs w:val="22"/>
        </w:rPr>
        <w:t xml:space="preserve"> but </w:t>
      </w:r>
      <w:r w:rsidR="00C11826">
        <w:rPr>
          <w:rFonts w:cs="Arial"/>
          <w:szCs w:val="22"/>
        </w:rPr>
        <w:t xml:space="preserve">also noted </w:t>
      </w:r>
      <w:r w:rsidR="00D53740" w:rsidRPr="00C11826">
        <w:rPr>
          <w:rFonts w:cs="Arial"/>
          <w:szCs w:val="22"/>
        </w:rPr>
        <w:t xml:space="preserve">that excessive alcohol consumption </w:t>
      </w:r>
      <w:r w:rsidR="00C11826">
        <w:rPr>
          <w:rFonts w:cs="Arial"/>
          <w:szCs w:val="22"/>
        </w:rPr>
        <w:t>could mak</w:t>
      </w:r>
      <w:r w:rsidR="00D53740" w:rsidRPr="00C11826">
        <w:rPr>
          <w:rFonts w:cs="Arial"/>
          <w:szCs w:val="22"/>
        </w:rPr>
        <w:t>e this difficult as they are often unable to recall the details. More specifically</w:t>
      </w:r>
      <w:r>
        <w:rPr>
          <w:rFonts w:cs="Arial"/>
          <w:szCs w:val="22"/>
        </w:rPr>
        <w:t>, in relation to the incident in August 2002</w:t>
      </w:r>
      <w:r w:rsidR="007C6F8B">
        <w:rPr>
          <w:rFonts w:cs="Arial"/>
          <w:szCs w:val="22"/>
        </w:rPr>
        <w:t xml:space="preserve"> involving </w:t>
      </w:r>
      <w:r w:rsidR="00F83107">
        <w:rPr>
          <w:rFonts w:cs="Arial"/>
          <w:szCs w:val="22"/>
        </w:rPr>
        <w:t>Graham</w:t>
      </w:r>
      <w:r w:rsidR="007C6F8B">
        <w:rPr>
          <w:rFonts w:cs="Arial"/>
          <w:szCs w:val="22"/>
        </w:rPr>
        <w:t>’s father</w:t>
      </w:r>
      <w:r>
        <w:rPr>
          <w:rFonts w:cs="Arial"/>
          <w:szCs w:val="22"/>
        </w:rPr>
        <w:t>,</w:t>
      </w:r>
      <w:r w:rsidR="00D53740" w:rsidRPr="00C11826">
        <w:rPr>
          <w:rFonts w:cs="Arial"/>
          <w:szCs w:val="22"/>
        </w:rPr>
        <w:t xml:space="preserve"> the Matron from ED was asked ‘if a patient turned up at ED having been hit over the head with a chair leg or baseball bat</w:t>
      </w:r>
      <w:r>
        <w:rPr>
          <w:rFonts w:cs="Arial"/>
          <w:szCs w:val="22"/>
        </w:rPr>
        <w:t xml:space="preserve">, would this trigger an alert?’, and </w:t>
      </w:r>
      <w:r w:rsidR="00D53740" w:rsidRPr="00C11826">
        <w:rPr>
          <w:rFonts w:cs="Arial"/>
          <w:szCs w:val="22"/>
        </w:rPr>
        <w:t>responded that the degree of further questioning and probing would depend upon the patient and circumstances surrounding the incident. In addition</w:t>
      </w:r>
      <w:r>
        <w:rPr>
          <w:rFonts w:cs="Arial"/>
          <w:szCs w:val="22"/>
        </w:rPr>
        <w:t>,</w:t>
      </w:r>
      <w:r w:rsidR="00D53740" w:rsidRPr="00C11826">
        <w:rPr>
          <w:rFonts w:cs="Arial"/>
          <w:szCs w:val="22"/>
        </w:rPr>
        <w:t xml:space="preserve"> </w:t>
      </w:r>
      <w:r w:rsidR="001466DA">
        <w:rPr>
          <w:rFonts w:cs="Arial"/>
          <w:szCs w:val="22"/>
        </w:rPr>
        <w:t>when</w:t>
      </w:r>
      <w:r w:rsidR="00D53740" w:rsidRPr="00C11826">
        <w:rPr>
          <w:rFonts w:cs="Arial"/>
          <w:szCs w:val="22"/>
        </w:rPr>
        <w:t xml:space="preserve"> asked about the response to a tooth injury (bite)</w:t>
      </w:r>
      <w:r>
        <w:rPr>
          <w:rFonts w:cs="Arial"/>
          <w:szCs w:val="22"/>
        </w:rPr>
        <w:t>,</w:t>
      </w:r>
      <w:r w:rsidR="00D53740" w:rsidRPr="00C11826">
        <w:rPr>
          <w:rFonts w:cs="Arial"/>
          <w:szCs w:val="22"/>
        </w:rPr>
        <w:t xml:space="preserve"> and whether</w:t>
      </w:r>
      <w:r>
        <w:rPr>
          <w:rFonts w:cs="Arial"/>
          <w:szCs w:val="22"/>
        </w:rPr>
        <w:t xml:space="preserve"> a referral would be triggered, the </w:t>
      </w:r>
      <w:r w:rsidR="00D53740" w:rsidRPr="00C11826">
        <w:rPr>
          <w:rFonts w:cs="Arial"/>
          <w:szCs w:val="22"/>
        </w:rPr>
        <w:t>Matron responded that if the bite was as a result of an assault, staff would check whether it had been reported to the police</w:t>
      </w:r>
      <w:r>
        <w:rPr>
          <w:rFonts w:cs="Arial"/>
          <w:szCs w:val="22"/>
        </w:rPr>
        <w:t xml:space="preserve"> (as was the case </w:t>
      </w:r>
      <w:r w:rsidR="006C799C">
        <w:rPr>
          <w:rFonts w:cs="Arial"/>
          <w:szCs w:val="22"/>
        </w:rPr>
        <w:t xml:space="preserve">with the stab wounds </w:t>
      </w:r>
      <w:r>
        <w:rPr>
          <w:rFonts w:cs="Arial"/>
          <w:szCs w:val="22"/>
        </w:rPr>
        <w:t>on 05/10/12)</w:t>
      </w:r>
      <w:r w:rsidR="00D53740" w:rsidRPr="00C11826">
        <w:rPr>
          <w:rFonts w:cs="Arial"/>
          <w:szCs w:val="22"/>
        </w:rPr>
        <w:t xml:space="preserve"> and question the circumstances surrounding the incident. </w:t>
      </w:r>
      <w:r>
        <w:rPr>
          <w:rFonts w:cs="Arial"/>
          <w:szCs w:val="22"/>
        </w:rPr>
        <w:t>She</w:t>
      </w:r>
      <w:r w:rsidR="00D53740" w:rsidRPr="00C11826">
        <w:rPr>
          <w:rFonts w:cs="Arial"/>
          <w:szCs w:val="22"/>
        </w:rPr>
        <w:t xml:space="preserve"> also stated that the response from staff today would be different from 2002 due to</w:t>
      </w:r>
      <w:r>
        <w:rPr>
          <w:rFonts w:cs="Arial"/>
          <w:szCs w:val="22"/>
        </w:rPr>
        <w:t xml:space="preserve"> staff’s</w:t>
      </w:r>
      <w:r w:rsidR="001466DA">
        <w:rPr>
          <w:rFonts w:cs="Arial"/>
          <w:szCs w:val="22"/>
        </w:rPr>
        <w:t xml:space="preserve"> increased awareness of S</w:t>
      </w:r>
      <w:r>
        <w:rPr>
          <w:rFonts w:cs="Arial"/>
          <w:szCs w:val="22"/>
        </w:rPr>
        <w:t>afeguarding especially in A</w:t>
      </w:r>
      <w:r w:rsidR="00D53740" w:rsidRPr="00C11826">
        <w:rPr>
          <w:rFonts w:cs="Arial"/>
          <w:szCs w:val="22"/>
        </w:rPr>
        <w:t xml:space="preserve">dults. </w:t>
      </w:r>
    </w:p>
    <w:p w14:paraId="24F0FC3E" w14:textId="77777777" w:rsidR="00856AEF" w:rsidRDefault="00856AEF" w:rsidP="00856AEF">
      <w:pPr>
        <w:pStyle w:val="BodyText"/>
        <w:spacing w:line="276" w:lineRule="auto"/>
        <w:ind w:left="0"/>
        <w:rPr>
          <w:rFonts w:cs="Arial"/>
          <w:szCs w:val="22"/>
        </w:rPr>
      </w:pPr>
    </w:p>
    <w:p w14:paraId="649C2E24" w14:textId="3745B772" w:rsidR="006C799C" w:rsidRDefault="00856AEF" w:rsidP="006C799C">
      <w:pPr>
        <w:pStyle w:val="BodyText"/>
        <w:numPr>
          <w:ilvl w:val="2"/>
          <w:numId w:val="7"/>
        </w:numPr>
        <w:spacing w:line="276" w:lineRule="auto"/>
        <w:rPr>
          <w:rFonts w:cs="Arial"/>
          <w:b/>
          <w:szCs w:val="22"/>
          <w:u w:val="single"/>
        </w:rPr>
      </w:pPr>
      <w:r>
        <w:rPr>
          <w:rFonts w:cs="Arial"/>
          <w:szCs w:val="22"/>
        </w:rPr>
        <w:t>It was noted that on</w:t>
      </w:r>
      <w:r w:rsidRPr="00D53740">
        <w:rPr>
          <w:rFonts w:cs="Arial"/>
          <w:szCs w:val="22"/>
        </w:rPr>
        <w:t xml:space="preserve"> each of the occasions when </w:t>
      </w:r>
      <w:r w:rsidR="00F83107">
        <w:rPr>
          <w:rFonts w:cs="Arial"/>
          <w:szCs w:val="22"/>
        </w:rPr>
        <w:t>Graham</w:t>
      </w:r>
      <w:r w:rsidRPr="00D53740">
        <w:rPr>
          <w:rFonts w:cs="Arial"/>
          <w:szCs w:val="22"/>
        </w:rPr>
        <w:t xml:space="preserve"> presented to ED having been allegedly assaulted, or self-harmed, it is documented that he smelt of alcohol, appeared intoxicated and at times reluctant to communicate. The reluctance to communicate due to alcohol intoxication may have prohibited further probing into the </w:t>
      </w:r>
      <w:r>
        <w:rPr>
          <w:rFonts w:cs="Arial"/>
          <w:szCs w:val="22"/>
        </w:rPr>
        <w:t>circumstances around in</w:t>
      </w:r>
      <w:r w:rsidR="007C6F8B">
        <w:rPr>
          <w:rFonts w:cs="Arial"/>
          <w:szCs w:val="22"/>
        </w:rPr>
        <w:t>cidents, although conversely should</w:t>
      </w:r>
      <w:r>
        <w:rPr>
          <w:rFonts w:cs="Arial"/>
          <w:szCs w:val="22"/>
        </w:rPr>
        <w:t xml:space="preserve"> be seen as an indic</w:t>
      </w:r>
      <w:r w:rsidR="007C6F8B">
        <w:rPr>
          <w:rFonts w:cs="Arial"/>
          <w:szCs w:val="22"/>
        </w:rPr>
        <w:t>ator of vulnerability in itself, that should in turn prompt consideration of whether there may be Safeguarding issues.</w:t>
      </w:r>
    </w:p>
    <w:p w14:paraId="478EAB08" w14:textId="77777777" w:rsidR="006C799C" w:rsidRDefault="006C799C" w:rsidP="006C799C">
      <w:pPr>
        <w:pStyle w:val="BodyText"/>
        <w:spacing w:line="276" w:lineRule="auto"/>
        <w:ind w:left="0"/>
        <w:rPr>
          <w:rFonts w:cs="Arial"/>
          <w:szCs w:val="22"/>
        </w:rPr>
      </w:pPr>
    </w:p>
    <w:p w14:paraId="68CE52D8" w14:textId="4B5107EB" w:rsidR="00031C45" w:rsidRPr="00077C3A" w:rsidRDefault="00031C45" w:rsidP="006C799C">
      <w:pPr>
        <w:pStyle w:val="BodyText"/>
        <w:numPr>
          <w:ilvl w:val="2"/>
          <w:numId w:val="7"/>
        </w:numPr>
        <w:spacing w:line="276" w:lineRule="auto"/>
        <w:rPr>
          <w:rFonts w:cs="Arial"/>
          <w:b/>
          <w:szCs w:val="22"/>
          <w:u w:val="single"/>
        </w:rPr>
      </w:pPr>
      <w:r w:rsidRPr="006C799C">
        <w:rPr>
          <w:rFonts w:cs="Arial"/>
          <w:szCs w:val="22"/>
        </w:rPr>
        <w:lastRenderedPageBreak/>
        <w:t xml:space="preserve">On the two occasions when </w:t>
      </w:r>
      <w:r w:rsidR="00F83107">
        <w:rPr>
          <w:rFonts w:cs="Arial"/>
          <w:szCs w:val="22"/>
        </w:rPr>
        <w:t>Graham</w:t>
      </w:r>
      <w:r w:rsidRPr="006C799C">
        <w:rPr>
          <w:rFonts w:cs="Arial"/>
          <w:szCs w:val="22"/>
        </w:rPr>
        <w:t xml:space="preserve"> presented with declared self-harm in August 2002 and January 2006 a</w:t>
      </w:r>
      <w:r w:rsidR="006C799C" w:rsidRPr="006C799C">
        <w:rPr>
          <w:rFonts w:cs="Arial"/>
          <w:szCs w:val="22"/>
        </w:rPr>
        <w:t>ppropriate</w:t>
      </w:r>
      <w:r w:rsidRPr="006C799C">
        <w:rPr>
          <w:rFonts w:cs="Arial"/>
          <w:szCs w:val="22"/>
        </w:rPr>
        <w:t xml:space="preserve"> referral</w:t>
      </w:r>
      <w:r w:rsidR="006C799C" w:rsidRPr="006C799C">
        <w:rPr>
          <w:rFonts w:cs="Arial"/>
          <w:szCs w:val="22"/>
        </w:rPr>
        <w:t>s</w:t>
      </w:r>
      <w:r w:rsidRPr="006C799C">
        <w:rPr>
          <w:rFonts w:cs="Arial"/>
          <w:szCs w:val="22"/>
        </w:rPr>
        <w:t xml:space="preserve"> was made to the Self-Harm Team (2002) an</w:t>
      </w:r>
      <w:r w:rsidR="006C799C" w:rsidRPr="006C799C">
        <w:rPr>
          <w:rFonts w:cs="Arial"/>
          <w:szCs w:val="22"/>
        </w:rPr>
        <w:t>d Crisis Assessment Team (2006).</w:t>
      </w:r>
    </w:p>
    <w:p w14:paraId="47D7DE3D" w14:textId="77777777" w:rsidR="00077C3A" w:rsidRPr="006C799C" w:rsidRDefault="00077C3A" w:rsidP="00077C3A">
      <w:pPr>
        <w:pStyle w:val="BodyText"/>
        <w:spacing w:line="276" w:lineRule="auto"/>
        <w:ind w:left="0"/>
        <w:rPr>
          <w:rFonts w:cs="Arial"/>
          <w:b/>
          <w:szCs w:val="22"/>
          <w:u w:val="single"/>
        </w:rPr>
      </w:pPr>
    </w:p>
    <w:tbl>
      <w:tblPr>
        <w:tblStyle w:val="TableGrid"/>
        <w:tblW w:w="0" w:type="auto"/>
        <w:tblLook w:val="04A0" w:firstRow="1" w:lastRow="0" w:firstColumn="1" w:lastColumn="0" w:noHBand="0" w:noVBand="1"/>
      </w:tblPr>
      <w:tblGrid>
        <w:gridCol w:w="8516"/>
      </w:tblGrid>
      <w:tr w:rsidR="00205D26" w14:paraId="61BD3FFD" w14:textId="77777777" w:rsidTr="00205D26">
        <w:tc>
          <w:tcPr>
            <w:tcW w:w="8516" w:type="dxa"/>
          </w:tcPr>
          <w:p w14:paraId="2BC07A4E" w14:textId="4EC6134A" w:rsidR="00205D26" w:rsidRDefault="00205D26" w:rsidP="00205D26">
            <w:pPr>
              <w:pStyle w:val="BodyText"/>
              <w:spacing w:line="276" w:lineRule="auto"/>
              <w:ind w:left="0"/>
              <w:rPr>
                <w:rFonts w:cs="Arial"/>
                <w:b/>
                <w:i/>
                <w:szCs w:val="22"/>
              </w:rPr>
            </w:pPr>
            <w:r>
              <w:rPr>
                <w:rFonts w:cs="Arial"/>
                <w:b/>
                <w:i/>
                <w:szCs w:val="22"/>
              </w:rPr>
              <w:t>Conclusions regarding Newcastle Hospital’s i</w:t>
            </w:r>
            <w:r w:rsidRPr="00132E63">
              <w:rPr>
                <w:rFonts w:cs="Arial"/>
                <w:b/>
                <w:i/>
                <w:szCs w:val="22"/>
              </w:rPr>
              <w:t>nvolvement</w:t>
            </w:r>
          </w:p>
          <w:p w14:paraId="605167A1" w14:textId="4AA14363" w:rsidR="00205D26" w:rsidRDefault="00205D26" w:rsidP="00205D26">
            <w:pPr>
              <w:pStyle w:val="BodyText"/>
              <w:numPr>
                <w:ilvl w:val="0"/>
                <w:numId w:val="43"/>
              </w:numPr>
              <w:spacing w:before="72" w:after="72" w:line="276" w:lineRule="auto"/>
              <w:rPr>
                <w:rFonts w:cs="Arial"/>
                <w:szCs w:val="22"/>
              </w:rPr>
            </w:pPr>
            <w:r>
              <w:rPr>
                <w:rFonts w:cs="Arial"/>
                <w:szCs w:val="22"/>
              </w:rPr>
              <w:t xml:space="preserve">Most relevant contact by Newcastle Hospitals was in relation to </w:t>
            </w:r>
            <w:r w:rsidR="00F83107">
              <w:rPr>
                <w:rFonts w:cs="Arial"/>
                <w:szCs w:val="22"/>
              </w:rPr>
              <w:t>Graham</w:t>
            </w:r>
            <w:r>
              <w:rPr>
                <w:rFonts w:cs="Arial"/>
                <w:szCs w:val="22"/>
              </w:rPr>
              <w:t xml:space="preserve"> and his presentation with injuries and self harm.</w:t>
            </w:r>
          </w:p>
          <w:p w14:paraId="77EFB55B" w14:textId="328E326D" w:rsidR="00205D26" w:rsidRDefault="00205D26" w:rsidP="00205D26">
            <w:pPr>
              <w:pStyle w:val="BodyText"/>
              <w:numPr>
                <w:ilvl w:val="0"/>
                <w:numId w:val="43"/>
              </w:numPr>
              <w:spacing w:before="72" w:after="72" w:line="276" w:lineRule="auto"/>
              <w:rPr>
                <w:rFonts w:cs="Arial"/>
                <w:szCs w:val="22"/>
              </w:rPr>
            </w:pPr>
            <w:r>
              <w:rPr>
                <w:rFonts w:cs="Arial"/>
                <w:szCs w:val="22"/>
              </w:rPr>
              <w:t xml:space="preserve">Outside of the incident in 2002, there was nothing to suggest any recent risk posed to </w:t>
            </w:r>
            <w:r w:rsidR="00F83107">
              <w:rPr>
                <w:rFonts w:cs="Arial"/>
                <w:szCs w:val="22"/>
              </w:rPr>
              <w:t>Henry</w:t>
            </w:r>
            <w:r>
              <w:rPr>
                <w:rFonts w:cs="Arial"/>
                <w:szCs w:val="22"/>
              </w:rPr>
              <w:t xml:space="preserve"> from </w:t>
            </w:r>
            <w:r w:rsidR="00F83107">
              <w:rPr>
                <w:rFonts w:cs="Arial"/>
                <w:szCs w:val="22"/>
              </w:rPr>
              <w:t>Graham</w:t>
            </w:r>
            <w:r>
              <w:rPr>
                <w:rFonts w:cs="Arial"/>
                <w:szCs w:val="22"/>
              </w:rPr>
              <w:t>.</w:t>
            </w:r>
            <w:r w:rsidR="007C6F8B">
              <w:rPr>
                <w:rFonts w:cs="Arial"/>
                <w:szCs w:val="22"/>
              </w:rPr>
              <w:t xml:space="preserve"> </w:t>
            </w:r>
          </w:p>
          <w:p w14:paraId="61ACFE7A" w14:textId="418F0E66" w:rsidR="00205D26" w:rsidRDefault="00205D26" w:rsidP="00205D26">
            <w:pPr>
              <w:pStyle w:val="BodyText"/>
              <w:numPr>
                <w:ilvl w:val="0"/>
                <w:numId w:val="43"/>
              </w:numPr>
              <w:spacing w:before="72" w:after="72" w:line="276" w:lineRule="auto"/>
              <w:rPr>
                <w:rFonts w:cs="Arial"/>
                <w:szCs w:val="22"/>
              </w:rPr>
            </w:pPr>
            <w:r>
              <w:rPr>
                <w:rFonts w:cs="Arial"/>
                <w:szCs w:val="22"/>
              </w:rPr>
              <w:t xml:space="preserve">There is evidence of historic presentation by </w:t>
            </w:r>
            <w:r w:rsidR="00F83107">
              <w:rPr>
                <w:rFonts w:cs="Arial"/>
                <w:szCs w:val="22"/>
              </w:rPr>
              <w:t>Graham</w:t>
            </w:r>
            <w:r>
              <w:rPr>
                <w:rFonts w:cs="Arial"/>
                <w:szCs w:val="22"/>
              </w:rPr>
              <w:t xml:space="preserve"> in which while presenting concerns were dealt with appropriately, there was little further exploration regarding injuries or consideration given to the broader picture, including the potential Safeguarding issues.</w:t>
            </w:r>
          </w:p>
          <w:p w14:paraId="2B9C17C4" w14:textId="28C84A20" w:rsidR="00205D26" w:rsidRDefault="00205D26" w:rsidP="00205D26">
            <w:pPr>
              <w:pStyle w:val="BodyText"/>
              <w:numPr>
                <w:ilvl w:val="0"/>
                <w:numId w:val="43"/>
              </w:numPr>
              <w:spacing w:before="72" w:after="72" w:line="276" w:lineRule="auto"/>
              <w:rPr>
                <w:rFonts w:cs="Arial"/>
                <w:szCs w:val="22"/>
              </w:rPr>
            </w:pPr>
            <w:r>
              <w:rPr>
                <w:rFonts w:cs="Arial"/>
                <w:szCs w:val="22"/>
              </w:rPr>
              <w:t xml:space="preserve">It is recognised that this may have been impacted upon by the level of </w:t>
            </w:r>
            <w:r w:rsidR="00F83107">
              <w:rPr>
                <w:rFonts w:cs="Arial"/>
                <w:szCs w:val="22"/>
              </w:rPr>
              <w:t>Graham</w:t>
            </w:r>
            <w:r>
              <w:rPr>
                <w:rFonts w:cs="Arial"/>
                <w:szCs w:val="22"/>
              </w:rPr>
              <w:t>’s intoxication, however this in itself should have led to further consideration in relation to his vulnerability.</w:t>
            </w:r>
          </w:p>
          <w:p w14:paraId="25810583" w14:textId="3487F178" w:rsidR="00205D26" w:rsidRPr="007C6F8B" w:rsidRDefault="00205D26" w:rsidP="007C6F8B">
            <w:pPr>
              <w:pStyle w:val="BodyText"/>
              <w:numPr>
                <w:ilvl w:val="0"/>
                <w:numId w:val="43"/>
              </w:numPr>
              <w:spacing w:before="72" w:after="72" w:line="276" w:lineRule="auto"/>
              <w:rPr>
                <w:rFonts w:cs="Arial"/>
                <w:szCs w:val="22"/>
              </w:rPr>
            </w:pPr>
            <w:r>
              <w:rPr>
                <w:rFonts w:cs="Arial"/>
                <w:szCs w:val="22"/>
              </w:rPr>
              <w:t>Appropriate mental health referrals took place regarding concerns relating to self-harm.</w:t>
            </w:r>
          </w:p>
        </w:tc>
      </w:tr>
    </w:tbl>
    <w:p w14:paraId="4E4D16EA" w14:textId="77777777" w:rsidR="00031C45" w:rsidRDefault="00031C45" w:rsidP="00205D26">
      <w:pPr>
        <w:pStyle w:val="BodyText"/>
        <w:spacing w:before="72" w:after="72" w:line="276" w:lineRule="auto"/>
        <w:ind w:left="0"/>
        <w:rPr>
          <w:rFonts w:cs="Arial"/>
          <w:szCs w:val="22"/>
        </w:rPr>
      </w:pPr>
    </w:p>
    <w:tbl>
      <w:tblPr>
        <w:tblStyle w:val="TableGrid"/>
        <w:tblW w:w="0" w:type="auto"/>
        <w:tblLook w:val="04A0" w:firstRow="1" w:lastRow="0" w:firstColumn="1" w:lastColumn="0" w:noHBand="0" w:noVBand="1"/>
      </w:tblPr>
      <w:tblGrid>
        <w:gridCol w:w="8516"/>
      </w:tblGrid>
      <w:tr w:rsidR="00205D26" w14:paraId="5E144F66" w14:textId="77777777" w:rsidTr="00205D26">
        <w:tc>
          <w:tcPr>
            <w:tcW w:w="8516" w:type="dxa"/>
          </w:tcPr>
          <w:p w14:paraId="4C36DC1D" w14:textId="76254BEE" w:rsidR="00205D26" w:rsidRDefault="00205D26" w:rsidP="00205D26">
            <w:pPr>
              <w:pStyle w:val="BodyText"/>
              <w:spacing w:line="276" w:lineRule="auto"/>
              <w:ind w:left="0"/>
              <w:rPr>
                <w:rFonts w:cs="Arial"/>
                <w:b/>
                <w:i/>
                <w:color w:val="000000" w:themeColor="text1"/>
                <w:szCs w:val="22"/>
              </w:rPr>
            </w:pPr>
            <w:r>
              <w:rPr>
                <w:rFonts w:cs="Arial"/>
                <w:b/>
                <w:i/>
                <w:color w:val="000000" w:themeColor="text1"/>
                <w:szCs w:val="22"/>
              </w:rPr>
              <w:t>Recommendations identified within Newcastle Hospital’s IMR:</w:t>
            </w:r>
          </w:p>
          <w:p w14:paraId="1B7C4682" w14:textId="77777777" w:rsidR="00205D26" w:rsidRDefault="00205D26" w:rsidP="00205D26">
            <w:pPr>
              <w:pStyle w:val="BodyText"/>
              <w:numPr>
                <w:ilvl w:val="0"/>
                <w:numId w:val="42"/>
              </w:numPr>
              <w:spacing w:beforeLines="30" w:before="72" w:afterLines="30" w:after="72" w:line="276" w:lineRule="auto"/>
              <w:rPr>
                <w:rFonts w:cs="Arial"/>
                <w:color w:val="000000"/>
                <w:lang w:eastAsia="x-none"/>
              </w:rPr>
            </w:pPr>
            <w:r>
              <w:rPr>
                <w:rFonts w:cs="Arial"/>
                <w:color w:val="000000"/>
                <w:lang w:eastAsia="x-none"/>
              </w:rPr>
              <w:t xml:space="preserve">To maintain levels of training and awareness of Domestic Abuse for staff within the Trust.  </w:t>
            </w:r>
          </w:p>
          <w:p w14:paraId="09A9AF83" w14:textId="77777777" w:rsidR="00205D26" w:rsidRPr="009D7724" w:rsidRDefault="00205D26" w:rsidP="00205D26">
            <w:pPr>
              <w:pStyle w:val="BodyText"/>
              <w:numPr>
                <w:ilvl w:val="0"/>
                <w:numId w:val="42"/>
              </w:numPr>
              <w:spacing w:beforeLines="30" w:before="72" w:afterLines="30" w:after="72" w:line="276" w:lineRule="auto"/>
              <w:rPr>
                <w:rFonts w:cs="Arial"/>
                <w:color w:val="000000"/>
                <w:lang w:eastAsia="x-none"/>
              </w:rPr>
            </w:pPr>
            <w:r w:rsidRPr="009D7724">
              <w:rPr>
                <w:rFonts w:cs="Arial"/>
                <w:color w:val="000000"/>
                <w:lang w:eastAsia="x-none"/>
              </w:rPr>
              <w:t>To continue to raise awareness of the Adult Safeguarding Team who are available to offer support and advice</w:t>
            </w:r>
            <w:r>
              <w:rPr>
                <w:rFonts w:cs="Arial"/>
                <w:color w:val="000000"/>
                <w:lang w:eastAsia="x-none"/>
              </w:rPr>
              <w:t xml:space="preserve"> to staff, and their role </w:t>
            </w:r>
            <w:r w:rsidRPr="009D7724">
              <w:rPr>
                <w:rFonts w:cs="Arial"/>
                <w:color w:val="000000"/>
                <w:lang w:eastAsia="x-none"/>
              </w:rPr>
              <w:t>within the organisation</w:t>
            </w:r>
            <w:r>
              <w:rPr>
                <w:rFonts w:cs="Arial"/>
                <w:color w:val="000000"/>
                <w:lang w:eastAsia="x-none"/>
              </w:rPr>
              <w:t>.</w:t>
            </w:r>
          </w:p>
          <w:p w14:paraId="25C3A817" w14:textId="0D4B248F" w:rsidR="00205D26" w:rsidRPr="007C6F8B" w:rsidRDefault="00205D26" w:rsidP="007C6F8B">
            <w:pPr>
              <w:pStyle w:val="BodyText"/>
              <w:numPr>
                <w:ilvl w:val="0"/>
                <w:numId w:val="42"/>
              </w:numPr>
              <w:spacing w:beforeLines="30" w:before="72" w:afterLines="30" w:after="72" w:line="276" w:lineRule="auto"/>
              <w:rPr>
                <w:rFonts w:cs="Arial"/>
                <w:color w:val="000000"/>
                <w:lang w:eastAsia="x-none"/>
              </w:rPr>
            </w:pPr>
            <w:r>
              <w:rPr>
                <w:rFonts w:cs="Arial"/>
                <w:color w:val="000000"/>
              </w:rPr>
              <w:t>To c</w:t>
            </w:r>
            <w:r w:rsidRPr="009D7724">
              <w:rPr>
                <w:rFonts w:cs="Arial"/>
                <w:color w:val="000000"/>
              </w:rPr>
              <w:t>ontinue to raise the profile of Adult Safeguarding within the organisation</w:t>
            </w:r>
            <w:r>
              <w:rPr>
                <w:rFonts w:cs="Arial"/>
                <w:color w:val="000000"/>
              </w:rPr>
              <w:t>,</w:t>
            </w:r>
            <w:r w:rsidRPr="009D7724">
              <w:rPr>
                <w:rFonts w:cs="Arial"/>
                <w:color w:val="000000"/>
              </w:rPr>
              <w:t xml:space="preserve"> ensur</w:t>
            </w:r>
            <w:r>
              <w:rPr>
                <w:rFonts w:cs="Arial"/>
                <w:color w:val="000000"/>
              </w:rPr>
              <w:t>ing</w:t>
            </w:r>
            <w:r w:rsidRPr="009D7724">
              <w:rPr>
                <w:rFonts w:cs="Arial"/>
                <w:color w:val="000000"/>
              </w:rPr>
              <w:t xml:space="preserve"> that staff</w:t>
            </w:r>
            <w:r>
              <w:rPr>
                <w:rFonts w:cs="Arial"/>
                <w:color w:val="000000"/>
              </w:rPr>
              <w:t xml:space="preserve"> </w:t>
            </w:r>
            <w:r w:rsidRPr="009D7724">
              <w:rPr>
                <w:rFonts w:cs="Arial"/>
                <w:color w:val="000000"/>
              </w:rPr>
              <w:t xml:space="preserve">have a clear understanding </w:t>
            </w:r>
            <w:r>
              <w:rPr>
                <w:rFonts w:cs="Arial"/>
                <w:color w:val="000000"/>
              </w:rPr>
              <w:t xml:space="preserve">of </w:t>
            </w:r>
            <w:r w:rsidRPr="004A0AF2">
              <w:rPr>
                <w:rFonts w:cs="Arial"/>
                <w:color w:val="000000"/>
                <w:lang w:eastAsia="x-none"/>
              </w:rPr>
              <w:t xml:space="preserve">partnership </w:t>
            </w:r>
            <w:r>
              <w:rPr>
                <w:rFonts w:cs="Arial"/>
                <w:color w:val="000000"/>
                <w:lang w:eastAsia="x-none"/>
              </w:rPr>
              <w:t xml:space="preserve">working </w:t>
            </w:r>
            <w:r w:rsidRPr="004A0AF2">
              <w:rPr>
                <w:rFonts w:cs="Arial"/>
                <w:color w:val="000000"/>
                <w:lang w:eastAsia="x-none"/>
              </w:rPr>
              <w:t xml:space="preserve">with internal and external agencies </w:t>
            </w:r>
            <w:r>
              <w:rPr>
                <w:rFonts w:cs="Arial"/>
                <w:color w:val="000000"/>
                <w:lang w:eastAsia="x-none"/>
              </w:rPr>
              <w:t xml:space="preserve">which </w:t>
            </w:r>
            <w:r w:rsidRPr="004A0AF2">
              <w:rPr>
                <w:rFonts w:cs="Arial"/>
                <w:color w:val="000000"/>
                <w:lang w:eastAsia="x-none"/>
              </w:rPr>
              <w:t>achieve</w:t>
            </w:r>
            <w:r>
              <w:rPr>
                <w:rFonts w:cs="Arial"/>
                <w:color w:val="000000"/>
                <w:lang w:eastAsia="x-none"/>
              </w:rPr>
              <w:t>s</w:t>
            </w:r>
            <w:r w:rsidRPr="004A0AF2">
              <w:rPr>
                <w:rFonts w:cs="Arial"/>
                <w:color w:val="000000"/>
                <w:lang w:eastAsia="x-none"/>
              </w:rPr>
              <w:t xml:space="preserve"> best practice and outcomes for patients.</w:t>
            </w:r>
            <w:r>
              <w:rPr>
                <w:rFonts w:cs="Arial"/>
                <w:color w:val="000000"/>
                <w:lang w:eastAsia="x-none"/>
              </w:rPr>
              <w:t xml:space="preserve"> </w:t>
            </w:r>
          </w:p>
        </w:tc>
      </w:tr>
    </w:tbl>
    <w:p w14:paraId="0D1A1795" w14:textId="77777777" w:rsidR="00031C45" w:rsidRPr="00D50ADE" w:rsidRDefault="00031C45" w:rsidP="00031C45">
      <w:pPr>
        <w:pStyle w:val="BodyText"/>
        <w:spacing w:line="276" w:lineRule="auto"/>
        <w:ind w:left="0"/>
        <w:rPr>
          <w:rFonts w:cs="Arial"/>
          <w:b/>
          <w:szCs w:val="22"/>
          <w:u w:val="single"/>
        </w:rPr>
      </w:pPr>
    </w:p>
    <w:p w14:paraId="75CF8242" w14:textId="77777777" w:rsidR="00683595" w:rsidRDefault="00981C2E" w:rsidP="00683595">
      <w:pPr>
        <w:pStyle w:val="BodyText"/>
        <w:numPr>
          <w:ilvl w:val="1"/>
          <w:numId w:val="7"/>
        </w:numPr>
        <w:spacing w:line="276" w:lineRule="auto"/>
        <w:ind w:left="720" w:hanging="720"/>
        <w:rPr>
          <w:rFonts w:cs="Arial"/>
          <w:b/>
          <w:szCs w:val="22"/>
          <w:u w:val="single"/>
        </w:rPr>
      </w:pPr>
      <w:r w:rsidRPr="00D50ADE">
        <w:rPr>
          <w:rFonts w:cs="Arial"/>
          <w:b/>
          <w:szCs w:val="22"/>
          <w:u w:val="single"/>
        </w:rPr>
        <w:t>Northumberland, Tyne and Wear NHS Foundation Trust</w:t>
      </w:r>
      <w:r w:rsidR="00422424" w:rsidRPr="00D50ADE">
        <w:rPr>
          <w:rFonts w:cs="Arial"/>
          <w:b/>
          <w:szCs w:val="22"/>
          <w:u w:val="single"/>
        </w:rPr>
        <w:t xml:space="preserve"> (NTW)</w:t>
      </w:r>
    </w:p>
    <w:p w14:paraId="08AAE1E5" w14:textId="77777777" w:rsidR="00683595" w:rsidRDefault="00683595" w:rsidP="00683595">
      <w:pPr>
        <w:pStyle w:val="BodyText"/>
        <w:spacing w:line="276" w:lineRule="auto"/>
        <w:ind w:left="720"/>
        <w:rPr>
          <w:rFonts w:cs="Arial"/>
          <w:b/>
          <w:szCs w:val="22"/>
          <w:u w:val="single"/>
        </w:rPr>
      </w:pPr>
    </w:p>
    <w:p w14:paraId="67BCAA78" w14:textId="17DCEA13" w:rsidR="00A56877" w:rsidRPr="00683595" w:rsidRDefault="00F56D85" w:rsidP="00683595">
      <w:pPr>
        <w:pStyle w:val="BodyText"/>
        <w:numPr>
          <w:ilvl w:val="2"/>
          <w:numId w:val="7"/>
        </w:numPr>
        <w:spacing w:line="276" w:lineRule="auto"/>
        <w:rPr>
          <w:rFonts w:cs="Arial"/>
          <w:b/>
          <w:szCs w:val="22"/>
          <w:u w:val="single"/>
        </w:rPr>
      </w:pPr>
      <w:r w:rsidRPr="00683595">
        <w:rPr>
          <w:rFonts w:cs="Arial"/>
          <w:szCs w:val="22"/>
          <w:lang w:eastAsia="en-GB"/>
        </w:rPr>
        <w:t>NTW</w:t>
      </w:r>
      <w:r w:rsidR="00ED5C77" w:rsidRPr="00683595">
        <w:rPr>
          <w:rFonts w:cs="Arial"/>
          <w:szCs w:val="22"/>
          <w:lang w:eastAsia="en-GB"/>
        </w:rPr>
        <w:t xml:space="preserve">’s contact </w:t>
      </w:r>
      <w:r w:rsidR="00A56877" w:rsidRPr="00683595">
        <w:rPr>
          <w:rFonts w:cs="Arial"/>
          <w:szCs w:val="22"/>
          <w:lang w:eastAsia="en-GB"/>
        </w:rPr>
        <w:t xml:space="preserve">with </w:t>
      </w:r>
      <w:r w:rsidR="00F83107">
        <w:rPr>
          <w:rFonts w:cs="Arial"/>
          <w:szCs w:val="22"/>
          <w:lang w:eastAsia="en-GB"/>
        </w:rPr>
        <w:t>Henry</w:t>
      </w:r>
      <w:r w:rsidR="00A56877" w:rsidRPr="00683595">
        <w:rPr>
          <w:rFonts w:cs="Arial"/>
          <w:szCs w:val="22"/>
          <w:lang w:eastAsia="en-GB"/>
        </w:rPr>
        <w:t xml:space="preserve"> was significantly historical, </w:t>
      </w:r>
      <w:r w:rsidR="007C6F8B">
        <w:rPr>
          <w:rFonts w:cs="Arial"/>
          <w:szCs w:val="22"/>
          <w:lang w:eastAsia="en-GB"/>
        </w:rPr>
        <w:t xml:space="preserve">ending </w:t>
      </w:r>
      <w:r w:rsidR="00A56877" w:rsidRPr="00683595">
        <w:rPr>
          <w:rFonts w:cs="Arial"/>
          <w:szCs w:val="22"/>
          <w:lang w:eastAsia="en-GB"/>
        </w:rPr>
        <w:t xml:space="preserve">in 1996.   This did however provide a context in which it can be seen that he had extensive </w:t>
      </w:r>
      <w:r w:rsidR="00077C3A">
        <w:rPr>
          <w:rFonts w:cs="Arial"/>
          <w:szCs w:val="22"/>
          <w:lang w:eastAsia="en-GB"/>
        </w:rPr>
        <w:t xml:space="preserve">problems linked to alcohol and drug use.  There was also </w:t>
      </w:r>
      <w:r w:rsidR="00A56877" w:rsidRPr="00683595">
        <w:rPr>
          <w:rFonts w:cs="Arial"/>
          <w:szCs w:val="22"/>
          <w:lang w:eastAsia="en-GB"/>
        </w:rPr>
        <w:t>violence within the home</w:t>
      </w:r>
      <w:r w:rsidR="00917BD6">
        <w:rPr>
          <w:rFonts w:cs="Arial"/>
          <w:szCs w:val="22"/>
          <w:lang w:eastAsia="en-GB"/>
        </w:rPr>
        <w:t xml:space="preserve"> reported by his wife </w:t>
      </w:r>
      <w:r w:rsidR="00F83107">
        <w:rPr>
          <w:rFonts w:cs="Arial"/>
          <w:szCs w:val="22"/>
          <w:lang w:eastAsia="en-GB"/>
        </w:rPr>
        <w:t>Sylvia</w:t>
      </w:r>
      <w:r w:rsidR="00917BD6">
        <w:rPr>
          <w:rFonts w:cs="Arial"/>
          <w:szCs w:val="22"/>
          <w:lang w:eastAsia="en-GB"/>
        </w:rPr>
        <w:t>, and referred to within referrals from his GP</w:t>
      </w:r>
      <w:r w:rsidR="00A56877" w:rsidRPr="00683595">
        <w:rPr>
          <w:rFonts w:cs="Arial"/>
          <w:szCs w:val="22"/>
          <w:lang w:eastAsia="en-GB"/>
        </w:rPr>
        <w:t>.</w:t>
      </w:r>
      <w:r w:rsidR="00683595" w:rsidRPr="00683595">
        <w:rPr>
          <w:rFonts w:cs="Arial"/>
          <w:szCs w:val="22"/>
          <w:lang w:eastAsia="en-GB"/>
        </w:rPr>
        <w:t xml:space="preserve"> </w:t>
      </w:r>
      <w:r w:rsidR="00683595">
        <w:t xml:space="preserve">The </w:t>
      </w:r>
      <w:r w:rsidR="007C6F8B">
        <w:t xml:space="preserve">IMR </w:t>
      </w:r>
      <w:r w:rsidR="00683595">
        <w:t xml:space="preserve">author </w:t>
      </w:r>
      <w:r w:rsidR="007C6F8B">
        <w:t>identified that,</w:t>
      </w:r>
      <w:r w:rsidR="00683595">
        <w:t xml:space="preserve"> as early as 1974</w:t>
      </w:r>
      <w:r w:rsidR="007C6F8B">
        <w:t xml:space="preserve">, the GP indicated that </w:t>
      </w:r>
      <w:r w:rsidR="00F83107">
        <w:t>Henry</w:t>
      </w:r>
      <w:r w:rsidR="007C6F8B">
        <w:t xml:space="preserve"> </w:t>
      </w:r>
      <w:r w:rsidR="00683595">
        <w:t xml:space="preserve">was violent to his </w:t>
      </w:r>
      <w:r w:rsidR="007C6F8B">
        <w:t xml:space="preserve">wife.  </w:t>
      </w:r>
      <w:r w:rsidR="00F83107">
        <w:t>Sylvia</w:t>
      </w:r>
      <w:r w:rsidR="00683595">
        <w:t xml:space="preserve"> </w:t>
      </w:r>
      <w:r w:rsidR="00077C3A">
        <w:t>also wrote</w:t>
      </w:r>
      <w:r w:rsidR="00683595">
        <w:t xml:space="preserve"> to the Psychiatrist r</w:t>
      </w:r>
      <w:r w:rsidR="00077C3A">
        <w:t xml:space="preserve">egarding her husband’s violence.  </w:t>
      </w:r>
      <w:r w:rsidR="00683595">
        <w:t>Th</w:t>
      </w:r>
      <w:r w:rsidR="00077C3A">
        <w:t>e psychiatrist wrote</w:t>
      </w:r>
      <w:r w:rsidR="00917BD6">
        <w:t xml:space="preserve"> back to </w:t>
      </w:r>
      <w:r w:rsidR="00F83107">
        <w:t>Sylvia</w:t>
      </w:r>
      <w:r w:rsidR="007C6F8B">
        <w:t xml:space="preserve"> and suggested</w:t>
      </w:r>
      <w:r w:rsidR="00683595">
        <w:t xml:space="preserve"> she attend Al anon</w:t>
      </w:r>
      <w:r w:rsidR="007C6F8B">
        <w:t>,</w:t>
      </w:r>
      <w:r w:rsidR="00683595">
        <w:t xml:space="preserve"> </w:t>
      </w:r>
      <w:r w:rsidR="007C6F8B">
        <w:t>which t</w:t>
      </w:r>
      <w:r w:rsidR="00077C3A">
        <w:t xml:space="preserve">he IMR author identified </w:t>
      </w:r>
      <w:r w:rsidR="007C6F8B">
        <w:t>as</w:t>
      </w:r>
      <w:r w:rsidR="00077C3A">
        <w:t xml:space="preserve"> </w:t>
      </w:r>
      <w:r w:rsidR="007C6F8B">
        <w:t>good practice for this time. N</w:t>
      </w:r>
      <w:r w:rsidR="00077C3A">
        <w:t>o specific support was offered in</w:t>
      </w:r>
      <w:r w:rsidR="007C6F8B">
        <w:t xml:space="preserve"> relation to the domestic abuse, although</w:t>
      </w:r>
      <w:r w:rsidR="00077C3A">
        <w:t xml:space="preserve"> the IMR author was unable to comment on what </w:t>
      </w:r>
      <w:r w:rsidR="007C6F8B">
        <w:t>relevant</w:t>
      </w:r>
      <w:r w:rsidR="00077C3A">
        <w:t xml:space="preserve"> services may have been available to </w:t>
      </w:r>
      <w:r w:rsidR="00F83107">
        <w:t>Sylvia</w:t>
      </w:r>
      <w:r w:rsidR="00077C3A">
        <w:t xml:space="preserve"> at the time.  </w:t>
      </w:r>
      <w:r w:rsidR="00683595">
        <w:t xml:space="preserve"> Within the assessmen</w:t>
      </w:r>
      <w:r w:rsidR="00077C3A">
        <w:t xml:space="preserve">ts between 1974 </w:t>
      </w:r>
      <w:r w:rsidR="00077C3A">
        <w:lastRenderedPageBreak/>
        <w:t>and 1992 there we</w:t>
      </w:r>
      <w:r w:rsidR="00683595">
        <w:t xml:space="preserve">re no </w:t>
      </w:r>
      <w:r w:rsidR="00077C3A">
        <w:t xml:space="preserve">recorded </w:t>
      </w:r>
      <w:r w:rsidR="00683595">
        <w:t xml:space="preserve">self-disclosures of violence from </w:t>
      </w:r>
      <w:r w:rsidR="00F83107">
        <w:t>Henry</w:t>
      </w:r>
      <w:r w:rsidR="00683595">
        <w:t xml:space="preserve"> to family memb</w:t>
      </w:r>
      <w:r w:rsidR="00077C3A">
        <w:t xml:space="preserve">ers, </w:t>
      </w:r>
      <w:r w:rsidR="00917BD6">
        <w:t>or any indicators that fur</w:t>
      </w:r>
      <w:r w:rsidR="00077C3A">
        <w:t>t</w:t>
      </w:r>
      <w:r w:rsidR="00917BD6">
        <w:t>her exploration around this took place.</w:t>
      </w:r>
    </w:p>
    <w:p w14:paraId="052AC0BF" w14:textId="34AE1167" w:rsidR="00A56877" w:rsidRDefault="00A56877" w:rsidP="00A56877">
      <w:pPr>
        <w:pStyle w:val="BodyText"/>
        <w:spacing w:line="276" w:lineRule="auto"/>
        <w:ind w:left="0"/>
        <w:rPr>
          <w:rFonts w:cs="Arial"/>
          <w:szCs w:val="22"/>
        </w:rPr>
      </w:pPr>
      <w:r>
        <w:rPr>
          <w:rFonts w:cs="Arial"/>
          <w:szCs w:val="22"/>
        </w:rPr>
        <w:t xml:space="preserve"> </w:t>
      </w:r>
    </w:p>
    <w:p w14:paraId="61914E2D" w14:textId="05E3F60D" w:rsidR="00683595" w:rsidRPr="00863083" w:rsidRDefault="00A56877" w:rsidP="00863083">
      <w:pPr>
        <w:pStyle w:val="BodyText"/>
        <w:numPr>
          <w:ilvl w:val="2"/>
          <w:numId w:val="7"/>
        </w:numPr>
        <w:spacing w:line="276" w:lineRule="auto"/>
        <w:rPr>
          <w:rFonts w:cs="Arial"/>
          <w:color w:val="000000" w:themeColor="text1"/>
          <w:szCs w:val="22"/>
        </w:rPr>
      </w:pPr>
      <w:r>
        <w:rPr>
          <w:rFonts w:cs="Arial"/>
          <w:szCs w:val="22"/>
        </w:rPr>
        <w:t xml:space="preserve">As regards NTW’s contact with </w:t>
      </w:r>
      <w:r w:rsidR="00F83107">
        <w:rPr>
          <w:rFonts w:cs="Arial"/>
          <w:szCs w:val="22"/>
        </w:rPr>
        <w:t>Graham</w:t>
      </w:r>
      <w:r>
        <w:rPr>
          <w:rFonts w:cs="Arial"/>
          <w:szCs w:val="22"/>
        </w:rPr>
        <w:t xml:space="preserve">, this was also historical, </w:t>
      </w:r>
      <w:r w:rsidR="00683595">
        <w:rPr>
          <w:rFonts w:cs="Arial"/>
          <w:szCs w:val="22"/>
        </w:rPr>
        <w:t xml:space="preserve">and </w:t>
      </w:r>
      <w:r>
        <w:rPr>
          <w:rFonts w:cs="Arial"/>
          <w:szCs w:val="22"/>
        </w:rPr>
        <w:t xml:space="preserve">although within the time frame of the review, </w:t>
      </w:r>
      <w:r w:rsidR="00683595">
        <w:rPr>
          <w:rFonts w:cs="Arial"/>
          <w:szCs w:val="22"/>
        </w:rPr>
        <w:t xml:space="preserve">the sole and last contact took place </w:t>
      </w:r>
      <w:r w:rsidR="00077C3A">
        <w:rPr>
          <w:rFonts w:cs="Arial"/>
          <w:szCs w:val="22"/>
        </w:rPr>
        <w:t xml:space="preserve">in 2006, </w:t>
      </w:r>
      <w:r w:rsidR="00683595" w:rsidRPr="00683595">
        <w:rPr>
          <w:rFonts w:cs="Arial"/>
          <w:color w:val="000000" w:themeColor="text1"/>
          <w:szCs w:val="22"/>
        </w:rPr>
        <w:t>eight years prior to the homicide.</w:t>
      </w:r>
      <w:r w:rsidR="00683595">
        <w:rPr>
          <w:rFonts w:cs="Arial"/>
          <w:color w:val="000000" w:themeColor="text1"/>
          <w:szCs w:val="22"/>
        </w:rPr>
        <w:t xml:space="preserve">  This was a </w:t>
      </w:r>
      <w:r w:rsidR="00683595" w:rsidRPr="00683595">
        <w:rPr>
          <w:rFonts w:cs="Arial"/>
        </w:rPr>
        <w:t>psychiatric assessment</w:t>
      </w:r>
      <w:r w:rsidR="00917BD6">
        <w:rPr>
          <w:rFonts w:cs="Arial"/>
        </w:rPr>
        <w:t xml:space="preserve"> after a self-harm incident. At this time</w:t>
      </w:r>
      <w:r w:rsidR="00077C3A">
        <w:rPr>
          <w:rFonts w:cs="Arial"/>
        </w:rPr>
        <w:t>,</w:t>
      </w:r>
      <w:r w:rsidR="00917BD6">
        <w:rPr>
          <w:rFonts w:cs="Arial"/>
        </w:rPr>
        <w:t xml:space="preserve"> it </w:t>
      </w:r>
      <w:r w:rsidR="00683595" w:rsidRPr="00683595">
        <w:rPr>
          <w:rFonts w:cs="Arial"/>
        </w:rPr>
        <w:t xml:space="preserve">was deemed that he did not have a major mental health problem, his self-harm and previous aggression was assessed as being reactive to his alcohol problem. </w:t>
      </w:r>
      <w:r w:rsidR="00077C3A">
        <w:rPr>
          <w:rFonts w:cs="Arial"/>
        </w:rPr>
        <w:t xml:space="preserve">He identified </w:t>
      </w:r>
      <w:r w:rsidR="00077C3A" w:rsidRPr="00863083">
        <w:rPr>
          <w:rFonts w:cs="Arial"/>
          <w:color w:val="000000" w:themeColor="text1"/>
          <w:szCs w:val="22"/>
        </w:rPr>
        <w:t>that</w:t>
      </w:r>
      <w:r w:rsidR="00683595" w:rsidRPr="00863083">
        <w:rPr>
          <w:rFonts w:cs="Arial"/>
          <w:color w:val="000000" w:themeColor="text1"/>
          <w:szCs w:val="22"/>
        </w:rPr>
        <w:t xml:space="preserve"> his anger reduced when he did not abuse alcohol. He refused a referral to NTW drug and alcohol service, and advised the worker </w:t>
      </w:r>
      <w:r w:rsidR="00077C3A" w:rsidRPr="00863083">
        <w:rPr>
          <w:rFonts w:cs="Arial"/>
          <w:color w:val="000000" w:themeColor="text1"/>
          <w:szCs w:val="22"/>
        </w:rPr>
        <w:t xml:space="preserve">that </w:t>
      </w:r>
      <w:r w:rsidR="00683595" w:rsidRPr="00863083">
        <w:rPr>
          <w:rFonts w:cs="Arial"/>
          <w:color w:val="000000" w:themeColor="text1"/>
          <w:szCs w:val="22"/>
        </w:rPr>
        <w:t>his GP would commence a detox for him. He</w:t>
      </w:r>
      <w:r w:rsidR="000F19C9" w:rsidRPr="00863083">
        <w:rPr>
          <w:rFonts w:cs="Arial"/>
          <w:color w:val="000000" w:themeColor="text1"/>
          <w:szCs w:val="22"/>
        </w:rPr>
        <w:t xml:space="preserve"> also</w:t>
      </w:r>
      <w:r w:rsidR="00683595" w:rsidRPr="00863083">
        <w:rPr>
          <w:rFonts w:cs="Arial"/>
          <w:color w:val="000000" w:themeColor="text1"/>
          <w:szCs w:val="22"/>
        </w:rPr>
        <w:t xml:space="preserve"> volunteer</w:t>
      </w:r>
      <w:r w:rsidR="000F19C9" w:rsidRPr="00863083">
        <w:rPr>
          <w:rFonts w:cs="Arial"/>
          <w:color w:val="000000" w:themeColor="text1"/>
          <w:szCs w:val="22"/>
        </w:rPr>
        <w:t>ed</w:t>
      </w:r>
      <w:r w:rsidR="00683595" w:rsidRPr="00863083">
        <w:rPr>
          <w:rFonts w:cs="Arial"/>
          <w:color w:val="000000" w:themeColor="text1"/>
          <w:szCs w:val="22"/>
        </w:rPr>
        <w:t xml:space="preserve"> </w:t>
      </w:r>
      <w:r w:rsidR="000F19C9" w:rsidRPr="00863083">
        <w:rPr>
          <w:rFonts w:cs="Arial"/>
          <w:color w:val="000000" w:themeColor="text1"/>
          <w:szCs w:val="22"/>
        </w:rPr>
        <w:t xml:space="preserve">that </w:t>
      </w:r>
      <w:r w:rsidR="00683595" w:rsidRPr="00863083">
        <w:rPr>
          <w:rFonts w:cs="Arial"/>
          <w:color w:val="000000" w:themeColor="text1"/>
          <w:szCs w:val="22"/>
        </w:rPr>
        <w:t>he wanted to be living on his own, instead of living w</w:t>
      </w:r>
      <w:r w:rsidR="000F19C9" w:rsidRPr="00863083">
        <w:rPr>
          <w:rFonts w:cs="Arial"/>
          <w:color w:val="000000" w:themeColor="text1"/>
          <w:szCs w:val="22"/>
        </w:rPr>
        <w:t>ith his mam and dad. T</w:t>
      </w:r>
      <w:r w:rsidR="00A74986" w:rsidRPr="00863083">
        <w:rPr>
          <w:rFonts w:cs="Arial"/>
          <w:color w:val="000000" w:themeColor="text1"/>
          <w:szCs w:val="22"/>
        </w:rPr>
        <w:t>he IMR author identified that with the absence of a mental health issue</w:t>
      </w:r>
      <w:r w:rsidR="000F19C9" w:rsidRPr="00863083">
        <w:rPr>
          <w:rFonts w:cs="Arial"/>
          <w:color w:val="000000" w:themeColor="text1"/>
          <w:szCs w:val="22"/>
        </w:rPr>
        <w:t xml:space="preserve"> and refusal of support from drug and alcohol services</w:t>
      </w:r>
      <w:r w:rsidR="00A74986" w:rsidRPr="00863083">
        <w:rPr>
          <w:rFonts w:cs="Arial"/>
          <w:color w:val="000000" w:themeColor="text1"/>
          <w:szCs w:val="22"/>
        </w:rPr>
        <w:t xml:space="preserve">, encouraging </w:t>
      </w:r>
      <w:r w:rsidR="00F83107">
        <w:rPr>
          <w:rFonts w:cs="Arial"/>
          <w:color w:val="000000" w:themeColor="text1"/>
          <w:szCs w:val="22"/>
        </w:rPr>
        <w:t>Graham</w:t>
      </w:r>
      <w:r w:rsidR="00A74986" w:rsidRPr="00863083">
        <w:rPr>
          <w:rFonts w:cs="Arial"/>
          <w:color w:val="000000" w:themeColor="text1"/>
          <w:szCs w:val="22"/>
        </w:rPr>
        <w:t xml:space="preserve"> to seek help for his alcohol misuse and to share this with the GP </w:t>
      </w:r>
      <w:r w:rsidR="000F19C9" w:rsidRPr="00863083">
        <w:rPr>
          <w:rFonts w:cs="Arial"/>
          <w:color w:val="000000" w:themeColor="text1"/>
          <w:szCs w:val="22"/>
        </w:rPr>
        <w:t>was appropriate.</w:t>
      </w:r>
    </w:p>
    <w:p w14:paraId="2025928A" w14:textId="77777777" w:rsidR="00683595" w:rsidRPr="00863083" w:rsidRDefault="00683595" w:rsidP="00863083">
      <w:pPr>
        <w:pStyle w:val="BodyText"/>
        <w:spacing w:line="276" w:lineRule="auto"/>
        <w:ind w:left="0"/>
        <w:rPr>
          <w:rFonts w:cs="Arial"/>
          <w:color w:val="000000" w:themeColor="text1"/>
          <w:szCs w:val="22"/>
        </w:rPr>
      </w:pPr>
    </w:p>
    <w:p w14:paraId="123EF92E" w14:textId="1511CE45" w:rsidR="00683595" w:rsidRPr="00863083" w:rsidRDefault="006879A7" w:rsidP="00863083">
      <w:pPr>
        <w:pStyle w:val="BodyText"/>
        <w:numPr>
          <w:ilvl w:val="2"/>
          <w:numId w:val="7"/>
        </w:numPr>
        <w:spacing w:line="276" w:lineRule="auto"/>
        <w:rPr>
          <w:rFonts w:eastAsiaTheme="minorEastAsia" w:cs="Arial"/>
          <w:color w:val="000000" w:themeColor="text1"/>
          <w:szCs w:val="22"/>
        </w:rPr>
      </w:pPr>
      <w:r w:rsidRPr="00863083">
        <w:rPr>
          <w:rFonts w:cs="Arial"/>
          <w:color w:val="000000" w:themeColor="text1"/>
          <w:szCs w:val="22"/>
        </w:rPr>
        <w:t xml:space="preserve">In 2006 </w:t>
      </w:r>
      <w:r w:rsidR="00F83107">
        <w:rPr>
          <w:rFonts w:cs="Arial"/>
          <w:color w:val="000000" w:themeColor="text1"/>
          <w:szCs w:val="22"/>
        </w:rPr>
        <w:t>Graham</w:t>
      </w:r>
      <w:r w:rsidR="00917BD6" w:rsidRPr="00863083">
        <w:rPr>
          <w:rFonts w:cs="Arial"/>
          <w:color w:val="000000" w:themeColor="text1"/>
          <w:szCs w:val="22"/>
        </w:rPr>
        <w:t xml:space="preserve"> </w:t>
      </w:r>
      <w:r w:rsidRPr="00863083">
        <w:rPr>
          <w:rFonts w:cs="Arial"/>
          <w:color w:val="000000" w:themeColor="text1"/>
          <w:szCs w:val="22"/>
        </w:rPr>
        <w:t xml:space="preserve">also disclosed that he had been the victim of violence from his father as a child, however there is no evidence of any further </w:t>
      </w:r>
      <w:r w:rsidR="000F19C9" w:rsidRPr="00863083">
        <w:rPr>
          <w:rFonts w:cs="Arial"/>
          <w:color w:val="000000" w:themeColor="text1"/>
          <w:szCs w:val="22"/>
        </w:rPr>
        <w:t>exploration</w:t>
      </w:r>
      <w:r w:rsidRPr="00863083">
        <w:rPr>
          <w:rFonts w:cs="Arial"/>
          <w:color w:val="000000" w:themeColor="text1"/>
          <w:szCs w:val="22"/>
        </w:rPr>
        <w:t xml:space="preserve"> of this or signposting to support to specifically address this. </w:t>
      </w:r>
      <w:r w:rsidR="00683595" w:rsidRPr="00863083">
        <w:rPr>
          <w:rFonts w:cs="Arial"/>
          <w:color w:val="000000" w:themeColor="text1"/>
          <w:szCs w:val="22"/>
        </w:rPr>
        <w:t xml:space="preserve">Within this assessment he </w:t>
      </w:r>
      <w:r w:rsidRPr="00863083">
        <w:rPr>
          <w:rFonts w:cs="Arial"/>
          <w:color w:val="000000" w:themeColor="text1"/>
          <w:szCs w:val="22"/>
        </w:rPr>
        <w:t xml:space="preserve">also </w:t>
      </w:r>
      <w:r w:rsidR="00683595" w:rsidRPr="00863083">
        <w:rPr>
          <w:rFonts w:cs="Arial"/>
          <w:color w:val="000000" w:themeColor="text1"/>
          <w:szCs w:val="22"/>
        </w:rPr>
        <w:t>describe</w:t>
      </w:r>
      <w:r w:rsidRPr="00863083">
        <w:rPr>
          <w:rFonts w:cs="Arial"/>
          <w:color w:val="000000" w:themeColor="text1"/>
          <w:szCs w:val="22"/>
        </w:rPr>
        <w:t>d</w:t>
      </w:r>
      <w:r w:rsidR="00683595" w:rsidRPr="00863083">
        <w:rPr>
          <w:rFonts w:cs="Arial"/>
          <w:color w:val="000000" w:themeColor="text1"/>
          <w:szCs w:val="22"/>
        </w:rPr>
        <w:t xml:space="preserve"> having anger problems fuelled by alcohol, </w:t>
      </w:r>
      <w:r w:rsidRPr="00863083">
        <w:rPr>
          <w:rFonts w:cs="Arial"/>
          <w:color w:val="000000" w:themeColor="text1"/>
          <w:szCs w:val="22"/>
        </w:rPr>
        <w:t xml:space="preserve">and </w:t>
      </w:r>
      <w:r w:rsidR="00683595" w:rsidRPr="00863083">
        <w:rPr>
          <w:rFonts w:cs="Arial"/>
          <w:color w:val="000000" w:themeColor="text1"/>
          <w:szCs w:val="22"/>
        </w:rPr>
        <w:t>at that time he</w:t>
      </w:r>
      <w:r w:rsidRPr="00863083">
        <w:rPr>
          <w:rFonts w:cs="Arial"/>
          <w:color w:val="000000" w:themeColor="text1"/>
          <w:szCs w:val="22"/>
        </w:rPr>
        <w:t xml:space="preserve"> was living</w:t>
      </w:r>
      <w:r w:rsidR="00683595" w:rsidRPr="00863083">
        <w:rPr>
          <w:rFonts w:cs="Arial"/>
          <w:color w:val="000000" w:themeColor="text1"/>
          <w:szCs w:val="22"/>
        </w:rPr>
        <w:t xml:space="preserve"> with his parents and identified family arguments.</w:t>
      </w:r>
      <w:r w:rsidRPr="00863083">
        <w:rPr>
          <w:rFonts w:cs="Arial"/>
          <w:color w:val="000000" w:themeColor="text1"/>
          <w:szCs w:val="22"/>
        </w:rPr>
        <w:t xml:space="preserve">  There is no evidence of any any assessment of risk being undertaken in relation to this, which may in turn have resulting in the seeking or sharing of further information</w:t>
      </w:r>
      <w:r w:rsidR="000F19C9" w:rsidRPr="00863083">
        <w:rPr>
          <w:rFonts w:cs="Arial"/>
          <w:color w:val="000000" w:themeColor="text1"/>
          <w:szCs w:val="22"/>
        </w:rPr>
        <w:t xml:space="preserve"> from other sources.</w:t>
      </w:r>
      <w:r w:rsidRPr="00863083">
        <w:rPr>
          <w:rFonts w:cs="Arial"/>
          <w:color w:val="000000" w:themeColor="text1"/>
          <w:szCs w:val="22"/>
        </w:rPr>
        <w:t xml:space="preserve"> </w:t>
      </w:r>
      <w:r w:rsidR="00863083">
        <w:rPr>
          <w:rFonts w:eastAsiaTheme="minorEastAsia" w:cs="Arial"/>
          <w:color w:val="000000" w:themeColor="text1"/>
          <w:szCs w:val="22"/>
        </w:rPr>
        <w:t>T</w:t>
      </w:r>
      <w:r w:rsidR="00863083" w:rsidRPr="00863083">
        <w:rPr>
          <w:rFonts w:eastAsiaTheme="minorEastAsia" w:cs="Arial"/>
          <w:color w:val="000000" w:themeColor="text1"/>
          <w:szCs w:val="22"/>
        </w:rPr>
        <w:t xml:space="preserve">he IMR author identified that </w:t>
      </w:r>
      <w:r w:rsidR="00863083">
        <w:rPr>
          <w:rFonts w:eastAsiaTheme="minorEastAsia" w:cs="Arial"/>
          <w:color w:val="000000" w:themeColor="text1"/>
          <w:szCs w:val="22"/>
        </w:rPr>
        <w:t xml:space="preserve">since this date both </w:t>
      </w:r>
      <w:r w:rsidR="0092397D" w:rsidRPr="00863083">
        <w:rPr>
          <w:rFonts w:eastAsiaTheme="minorEastAsia" w:cs="Arial"/>
          <w:color w:val="000000" w:themeColor="text1"/>
          <w:szCs w:val="22"/>
        </w:rPr>
        <w:t xml:space="preserve">practice and policy has changed within </w:t>
      </w:r>
      <w:r w:rsidR="00863083" w:rsidRPr="00863083">
        <w:rPr>
          <w:rFonts w:eastAsiaTheme="minorEastAsia" w:cs="Arial"/>
          <w:color w:val="000000" w:themeColor="text1"/>
          <w:szCs w:val="22"/>
        </w:rPr>
        <w:t>NTW</w:t>
      </w:r>
      <w:r w:rsidR="0092397D" w:rsidRPr="00863083">
        <w:rPr>
          <w:rFonts w:eastAsiaTheme="minorEastAsia" w:cs="Arial"/>
          <w:color w:val="000000" w:themeColor="text1"/>
          <w:szCs w:val="22"/>
        </w:rPr>
        <w:t xml:space="preserve">. Should a similar </w:t>
      </w:r>
      <w:r w:rsidR="00863083" w:rsidRPr="00863083">
        <w:rPr>
          <w:rFonts w:eastAsiaTheme="minorEastAsia" w:cs="Arial"/>
          <w:color w:val="000000" w:themeColor="text1"/>
          <w:szCs w:val="22"/>
        </w:rPr>
        <w:t>situation</w:t>
      </w:r>
      <w:r w:rsidR="0092397D" w:rsidRPr="00863083">
        <w:rPr>
          <w:rFonts w:eastAsiaTheme="minorEastAsia" w:cs="Arial"/>
          <w:color w:val="000000" w:themeColor="text1"/>
          <w:szCs w:val="22"/>
        </w:rPr>
        <w:t xml:space="preserve"> present today the clinician would refer to the “Adult at risk policy” to assess the vulnerability of the patient and refer to </w:t>
      </w:r>
      <w:r w:rsidR="00863083" w:rsidRPr="00863083">
        <w:rPr>
          <w:rFonts w:eastAsiaTheme="minorEastAsia" w:cs="Arial"/>
          <w:color w:val="000000" w:themeColor="text1"/>
          <w:szCs w:val="22"/>
        </w:rPr>
        <w:t xml:space="preserve">other agencies where necessary.  </w:t>
      </w:r>
      <w:r w:rsidR="0092397D" w:rsidRPr="00863083">
        <w:rPr>
          <w:rFonts w:eastAsiaTheme="minorEastAsia" w:cs="Arial"/>
          <w:color w:val="000000" w:themeColor="text1"/>
          <w:szCs w:val="22"/>
        </w:rPr>
        <w:t xml:space="preserve">The FACE risk assessment </w:t>
      </w:r>
      <w:r w:rsidR="00863083">
        <w:rPr>
          <w:rFonts w:eastAsiaTheme="minorEastAsia" w:cs="Arial"/>
          <w:color w:val="000000" w:themeColor="text1"/>
          <w:szCs w:val="22"/>
        </w:rPr>
        <w:t>would also be completed and includes</w:t>
      </w:r>
      <w:r w:rsidR="0092397D" w:rsidRPr="00863083">
        <w:rPr>
          <w:rFonts w:eastAsiaTheme="minorEastAsia" w:cs="Arial"/>
          <w:color w:val="000000" w:themeColor="text1"/>
          <w:szCs w:val="22"/>
        </w:rPr>
        <w:t xml:space="preserve"> specific assessment of domestic abuse as well as </w:t>
      </w:r>
      <w:r w:rsidR="00863083" w:rsidRPr="00863083">
        <w:rPr>
          <w:rFonts w:eastAsiaTheme="minorEastAsia" w:cs="Arial"/>
          <w:color w:val="000000" w:themeColor="text1"/>
          <w:szCs w:val="22"/>
        </w:rPr>
        <w:t xml:space="preserve">identifying </w:t>
      </w:r>
      <w:r w:rsidR="0092397D" w:rsidRPr="00863083">
        <w:rPr>
          <w:rFonts w:eastAsiaTheme="minorEastAsia" w:cs="Arial"/>
          <w:color w:val="000000" w:themeColor="text1"/>
          <w:szCs w:val="22"/>
        </w:rPr>
        <w:t>what actions have been taken to reduce the risk. Since 20</w:t>
      </w:r>
      <w:r w:rsidR="00863083">
        <w:rPr>
          <w:rFonts w:eastAsiaTheme="minorEastAsia" w:cs="Arial"/>
          <w:color w:val="000000" w:themeColor="text1"/>
          <w:szCs w:val="22"/>
        </w:rPr>
        <w:t xml:space="preserve">10, </w:t>
      </w:r>
      <w:r w:rsidR="00863083" w:rsidRPr="00863083">
        <w:rPr>
          <w:rFonts w:eastAsiaTheme="minorEastAsia" w:cs="Arial"/>
          <w:color w:val="000000" w:themeColor="text1"/>
          <w:szCs w:val="22"/>
        </w:rPr>
        <w:t>NTW has</w:t>
      </w:r>
      <w:r w:rsidR="0092397D" w:rsidRPr="00863083">
        <w:rPr>
          <w:rFonts w:eastAsiaTheme="minorEastAsia" w:cs="Arial"/>
          <w:color w:val="000000" w:themeColor="text1"/>
          <w:szCs w:val="22"/>
        </w:rPr>
        <w:t xml:space="preserve"> </w:t>
      </w:r>
      <w:r w:rsidR="00863083">
        <w:rPr>
          <w:rFonts w:eastAsiaTheme="minorEastAsia" w:cs="Arial"/>
          <w:color w:val="000000" w:themeColor="text1"/>
          <w:szCs w:val="22"/>
        </w:rPr>
        <w:t xml:space="preserve">had </w:t>
      </w:r>
      <w:r w:rsidR="0092397D" w:rsidRPr="00863083">
        <w:rPr>
          <w:rFonts w:eastAsiaTheme="minorEastAsia" w:cs="Arial"/>
          <w:color w:val="000000" w:themeColor="text1"/>
          <w:szCs w:val="22"/>
        </w:rPr>
        <w:t xml:space="preserve">a Safeguarding and Public Protection Team that provide daily advice, supervision and support to all </w:t>
      </w:r>
      <w:r w:rsidR="00863083">
        <w:rPr>
          <w:rFonts w:eastAsiaTheme="minorEastAsia" w:cs="Arial"/>
          <w:color w:val="000000" w:themeColor="text1"/>
          <w:szCs w:val="22"/>
        </w:rPr>
        <w:t xml:space="preserve">staff in relation to </w:t>
      </w:r>
      <w:r w:rsidR="0092397D" w:rsidRPr="00863083">
        <w:rPr>
          <w:rFonts w:eastAsiaTheme="minorEastAsia" w:cs="Arial"/>
          <w:color w:val="000000" w:themeColor="text1"/>
          <w:szCs w:val="22"/>
        </w:rPr>
        <w:t xml:space="preserve">all safeguarding and public protection concerns. </w:t>
      </w:r>
      <w:r w:rsidR="00863083" w:rsidRPr="00863083">
        <w:rPr>
          <w:rFonts w:eastAsiaTheme="minorEastAsia" w:cs="Arial"/>
          <w:color w:val="000000" w:themeColor="text1"/>
          <w:szCs w:val="22"/>
        </w:rPr>
        <w:t xml:space="preserve">Staff would also </w:t>
      </w:r>
      <w:r w:rsidR="0092397D" w:rsidRPr="00863083">
        <w:rPr>
          <w:rFonts w:eastAsiaTheme="minorEastAsia" w:cs="Arial"/>
          <w:color w:val="000000" w:themeColor="text1"/>
          <w:szCs w:val="22"/>
        </w:rPr>
        <w:t>automatically refer cases similar to this one to Childre</w:t>
      </w:r>
      <w:r w:rsidR="00863083" w:rsidRPr="00863083">
        <w:rPr>
          <w:rFonts w:eastAsiaTheme="minorEastAsia" w:cs="Arial"/>
          <w:color w:val="000000" w:themeColor="text1"/>
          <w:szCs w:val="22"/>
        </w:rPr>
        <w:t>n’s Social Care in respect of</w:t>
      </w:r>
      <w:r w:rsidR="0092397D" w:rsidRPr="00863083">
        <w:rPr>
          <w:rFonts w:eastAsiaTheme="minorEastAsia" w:cs="Arial"/>
          <w:color w:val="000000" w:themeColor="text1"/>
          <w:szCs w:val="22"/>
        </w:rPr>
        <w:t> </w:t>
      </w:r>
      <w:r w:rsidR="00863083" w:rsidRPr="00863083">
        <w:rPr>
          <w:rFonts w:eastAsiaTheme="minorEastAsia" w:cs="Arial"/>
          <w:color w:val="000000" w:themeColor="text1"/>
          <w:szCs w:val="22"/>
        </w:rPr>
        <w:t xml:space="preserve">any </w:t>
      </w:r>
      <w:r w:rsidR="0092397D" w:rsidRPr="00863083">
        <w:rPr>
          <w:rFonts w:eastAsiaTheme="minorEastAsia" w:cs="Arial"/>
          <w:color w:val="000000" w:themeColor="text1"/>
          <w:szCs w:val="22"/>
        </w:rPr>
        <w:t>reported historical abuse</w:t>
      </w:r>
      <w:r w:rsidR="00863083" w:rsidRPr="00863083">
        <w:rPr>
          <w:rFonts w:eastAsiaTheme="minorEastAsia" w:cs="Arial"/>
          <w:color w:val="000000" w:themeColor="text1"/>
          <w:szCs w:val="22"/>
        </w:rPr>
        <w:t xml:space="preserve">; this </w:t>
      </w:r>
      <w:r w:rsidR="00863083">
        <w:rPr>
          <w:rFonts w:eastAsiaTheme="minorEastAsia" w:cs="Arial"/>
          <w:color w:val="000000" w:themeColor="text1"/>
          <w:szCs w:val="22"/>
        </w:rPr>
        <w:t xml:space="preserve">would be </w:t>
      </w:r>
      <w:r w:rsidR="0092397D" w:rsidRPr="00863083">
        <w:rPr>
          <w:rFonts w:eastAsiaTheme="minorEastAsia" w:cs="Arial"/>
          <w:color w:val="000000" w:themeColor="text1"/>
          <w:szCs w:val="22"/>
        </w:rPr>
        <w:t xml:space="preserve">to identify if the alleged perpetrator is a carer for any </w:t>
      </w:r>
      <w:r w:rsidR="00863083" w:rsidRPr="00863083">
        <w:rPr>
          <w:rFonts w:eastAsiaTheme="minorEastAsia" w:cs="Arial"/>
          <w:color w:val="000000" w:themeColor="text1"/>
          <w:szCs w:val="22"/>
        </w:rPr>
        <w:t>other children.</w:t>
      </w:r>
    </w:p>
    <w:p w14:paraId="73D4A76A" w14:textId="77777777" w:rsidR="00683595" w:rsidRDefault="00683595" w:rsidP="00683595">
      <w:pPr>
        <w:pStyle w:val="BodyText"/>
        <w:spacing w:line="276" w:lineRule="auto"/>
        <w:ind w:left="0"/>
        <w:rPr>
          <w:rFonts w:cs="Arial"/>
        </w:rPr>
      </w:pPr>
    </w:p>
    <w:p w14:paraId="2A94DE35" w14:textId="3ED0D465" w:rsidR="00683595" w:rsidRPr="00A74986" w:rsidRDefault="00863083" w:rsidP="00683595">
      <w:pPr>
        <w:pStyle w:val="BodyText"/>
        <w:numPr>
          <w:ilvl w:val="2"/>
          <w:numId w:val="7"/>
        </w:numPr>
        <w:spacing w:line="276" w:lineRule="auto"/>
        <w:rPr>
          <w:rFonts w:cs="Arial"/>
          <w:color w:val="000000" w:themeColor="text1"/>
          <w:szCs w:val="22"/>
        </w:rPr>
      </w:pPr>
      <w:r>
        <w:rPr>
          <w:rFonts w:cs="Arial"/>
        </w:rPr>
        <w:t>Finally, the</w:t>
      </w:r>
      <w:r w:rsidR="006879A7">
        <w:rPr>
          <w:rFonts w:cs="Arial"/>
        </w:rPr>
        <w:t xml:space="preserve"> IMR</w:t>
      </w:r>
      <w:r w:rsidR="00683595" w:rsidRPr="00683595">
        <w:rPr>
          <w:rFonts w:cs="Arial"/>
        </w:rPr>
        <w:t xml:space="preserve"> author</w:t>
      </w:r>
      <w:r w:rsidR="006879A7">
        <w:rPr>
          <w:rFonts w:cs="Arial"/>
        </w:rPr>
        <w:t xml:space="preserve"> identified that there was </w:t>
      </w:r>
      <w:r w:rsidR="00683595" w:rsidRPr="00683595">
        <w:rPr>
          <w:rFonts w:cs="Arial"/>
        </w:rPr>
        <w:t xml:space="preserve">no information within self-reported assessments or received by any </w:t>
      </w:r>
      <w:r w:rsidR="00683595" w:rsidRPr="00683595">
        <w:rPr>
          <w:rFonts w:cs="Arial"/>
          <w:color w:val="000000" w:themeColor="text1"/>
        </w:rPr>
        <w:t xml:space="preserve">other agency of </w:t>
      </w:r>
      <w:r w:rsidR="00F83107">
        <w:rPr>
          <w:rFonts w:cs="Arial"/>
          <w:color w:val="000000" w:themeColor="text1"/>
        </w:rPr>
        <w:t>Graham</w:t>
      </w:r>
      <w:r w:rsidR="00683595" w:rsidRPr="00683595">
        <w:rPr>
          <w:rFonts w:cs="Arial"/>
          <w:color w:val="000000" w:themeColor="text1"/>
        </w:rPr>
        <w:t xml:space="preserve"> being violent to </w:t>
      </w:r>
      <w:r w:rsidR="006879A7">
        <w:rPr>
          <w:rFonts w:cs="Arial"/>
          <w:color w:val="000000" w:themeColor="text1"/>
        </w:rPr>
        <w:t>partners or his family, although as identified above he did identify ‘arguments’ within the family home, where he was living at the time with his parents.</w:t>
      </w:r>
    </w:p>
    <w:p w14:paraId="115FD4ED" w14:textId="77777777" w:rsidR="00A74986" w:rsidRDefault="00A74986" w:rsidP="00A74986">
      <w:pPr>
        <w:pStyle w:val="BodyText"/>
        <w:spacing w:line="276" w:lineRule="auto"/>
        <w:ind w:left="0"/>
        <w:rPr>
          <w:rFonts w:cs="Arial"/>
          <w:color w:val="000000" w:themeColor="text1"/>
          <w:szCs w:val="22"/>
        </w:rPr>
      </w:pPr>
    </w:p>
    <w:p w14:paraId="257A3F47" w14:textId="77777777" w:rsidR="00F95BE2" w:rsidRDefault="00F95BE2" w:rsidP="00A74986">
      <w:pPr>
        <w:pStyle w:val="BodyText"/>
        <w:spacing w:line="276" w:lineRule="auto"/>
        <w:ind w:left="0"/>
        <w:rPr>
          <w:rFonts w:cs="Arial"/>
          <w:color w:val="000000" w:themeColor="text1"/>
          <w:szCs w:val="22"/>
        </w:rPr>
      </w:pPr>
    </w:p>
    <w:p w14:paraId="5DDA5637" w14:textId="77777777" w:rsidR="00F95BE2" w:rsidRPr="00683595" w:rsidRDefault="00F95BE2" w:rsidP="00A74986">
      <w:pPr>
        <w:pStyle w:val="BodyText"/>
        <w:spacing w:line="276" w:lineRule="auto"/>
        <w:ind w:left="0"/>
        <w:rPr>
          <w:rFonts w:cs="Arial"/>
          <w:color w:val="000000" w:themeColor="text1"/>
          <w:szCs w:val="22"/>
        </w:rPr>
      </w:pPr>
    </w:p>
    <w:tbl>
      <w:tblPr>
        <w:tblStyle w:val="TableGrid"/>
        <w:tblW w:w="0" w:type="auto"/>
        <w:tblLook w:val="04A0" w:firstRow="1" w:lastRow="0" w:firstColumn="1" w:lastColumn="0" w:noHBand="0" w:noVBand="1"/>
      </w:tblPr>
      <w:tblGrid>
        <w:gridCol w:w="8516"/>
      </w:tblGrid>
      <w:tr w:rsidR="00A74986" w14:paraId="38F66EB0" w14:textId="77777777" w:rsidTr="00A74986">
        <w:tc>
          <w:tcPr>
            <w:tcW w:w="8516" w:type="dxa"/>
          </w:tcPr>
          <w:p w14:paraId="3D38A57E" w14:textId="713CB97A" w:rsidR="00A74986" w:rsidRDefault="00A74986" w:rsidP="00A74986">
            <w:pPr>
              <w:pStyle w:val="BodyText"/>
              <w:spacing w:line="276" w:lineRule="auto"/>
              <w:ind w:left="0"/>
              <w:rPr>
                <w:rFonts w:cs="Arial"/>
                <w:b/>
                <w:i/>
                <w:szCs w:val="22"/>
              </w:rPr>
            </w:pPr>
            <w:r>
              <w:rPr>
                <w:rFonts w:cs="Arial"/>
                <w:b/>
                <w:i/>
                <w:szCs w:val="22"/>
              </w:rPr>
              <w:lastRenderedPageBreak/>
              <w:t>Conclusions regarding NTW’s i</w:t>
            </w:r>
            <w:r w:rsidRPr="00132E63">
              <w:rPr>
                <w:rFonts w:cs="Arial"/>
                <w:b/>
                <w:i/>
                <w:szCs w:val="22"/>
              </w:rPr>
              <w:t>nvolvement</w:t>
            </w:r>
          </w:p>
          <w:p w14:paraId="03825E62" w14:textId="450EC003" w:rsidR="00A74986" w:rsidRDefault="00397FA4" w:rsidP="00397FA4">
            <w:pPr>
              <w:pStyle w:val="BodyText"/>
              <w:numPr>
                <w:ilvl w:val="0"/>
                <w:numId w:val="42"/>
              </w:numPr>
              <w:spacing w:line="276" w:lineRule="auto"/>
            </w:pPr>
            <w:r>
              <w:t xml:space="preserve">NTW’s contact with both </w:t>
            </w:r>
            <w:r w:rsidR="00F83107">
              <w:t>Henry</w:t>
            </w:r>
            <w:r>
              <w:t xml:space="preserve"> and </w:t>
            </w:r>
            <w:r w:rsidR="00F83107">
              <w:t>Graham</w:t>
            </w:r>
            <w:r>
              <w:t xml:space="preserve"> was historic, ending in 1996 and 2006 respectively.</w:t>
            </w:r>
          </w:p>
          <w:p w14:paraId="22CAC4E7" w14:textId="2C5F92A6" w:rsidR="00397FA4" w:rsidRDefault="00397FA4" w:rsidP="00397FA4">
            <w:pPr>
              <w:pStyle w:val="BodyText"/>
              <w:numPr>
                <w:ilvl w:val="0"/>
                <w:numId w:val="42"/>
              </w:numPr>
              <w:spacing w:line="276" w:lineRule="auto"/>
            </w:pPr>
            <w:r>
              <w:t xml:space="preserve">Information from </w:t>
            </w:r>
            <w:r w:rsidR="00F83107">
              <w:t>Henry</w:t>
            </w:r>
            <w:r>
              <w:t xml:space="preserve">’s contact with NTW does indicate a history of domestic abuse against his wife </w:t>
            </w:r>
            <w:r w:rsidR="00F83107">
              <w:t>Sylvia</w:t>
            </w:r>
            <w:r>
              <w:t>.</w:t>
            </w:r>
          </w:p>
          <w:p w14:paraId="77101955" w14:textId="431AE9B9" w:rsidR="00397FA4" w:rsidRDefault="00F83107" w:rsidP="00397FA4">
            <w:pPr>
              <w:pStyle w:val="BodyText"/>
              <w:numPr>
                <w:ilvl w:val="0"/>
                <w:numId w:val="42"/>
              </w:numPr>
              <w:spacing w:line="276" w:lineRule="auto"/>
            </w:pPr>
            <w:r>
              <w:t>Graham</w:t>
            </w:r>
            <w:r w:rsidR="00397FA4">
              <w:t xml:space="preserve"> had just one assessment appointment.  Within this no mental health diagnosis was identified and the primary issue appeared to be his alcohol use.</w:t>
            </w:r>
          </w:p>
          <w:p w14:paraId="1CFDE269" w14:textId="690C2A10" w:rsidR="00863D94" w:rsidRDefault="00F83107" w:rsidP="00397FA4">
            <w:pPr>
              <w:pStyle w:val="BodyText"/>
              <w:numPr>
                <w:ilvl w:val="0"/>
                <w:numId w:val="42"/>
              </w:numPr>
              <w:spacing w:line="276" w:lineRule="auto"/>
            </w:pPr>
            <w:r>
              <w:t>Graham</w:t>
            </w:r>
            <w:r w:rsidR="000F19C9">
              <w:t xml:space="preserve"> refused referral to NTW’s drug and alcohol services and, i</w:t>
            </w:r>
            <w:r w:rsidR="00863D94">
              <w:t xml:space="preserve">n closing the case, it was agreed for </w:t>
            </w:r>
            <w:r>
              <w:t>Graham</w:t>
            </w:r>
            <w:r w:rsidR="00863D94">
              <w:t xml:space="preserve"> to access support from NECA with the support of his GP, who was also notified.  </w:t>
            </w:r>
          </w:p>
          <w:p w14:paraId="3F9B0408" w14:textId="01B7D164" w:rsidR="00397FA4" w:rsidRPr="00863D94" w:rsidRDefault="00F83107" w:rsidP="00863D94">
            <w:pPr>
              <w:pStyle w:val="BodyText"/>
              <w:numPr>
                <w:ilvl w:val="0"/>
                <w:numId w:val="42"/>
              </w:numPr>
              <w:spacing w:line="276" w:lineRule="auto"/>
            </w:pPr>
            <w:r>
              <w:t>Graham</w:t>
            </w:r>
            <w:r w:rsidR="00397FA4">
              <w:t xml:space="preserve"> did disclose historic violence towards him as a child from his father.  This does not appea</w:t>
            </w:r>
            <w:r w:rsidR="00863D94">
              <w:t xml:space="preserve">r to have been explored further or considered in relation to his subsequent disclosure that he was living with his parents and there was tension within the home. </w:t>
            </w:r>
          </w:p>
        </w:tc>
      </w:tr>
    </w:tbl>
    <w:p w14:paraId="7F99E21F" w14:textId="77777777" w:rsidR="00683595" w:rsidRDefault="00683595" w:rsidP="00683595">
      <w:pPr>
        <w:pStyle w:val="BodyText"/>
        <w:spacing w:line="276" w:lineRule="auto"/>
        <w:ind w:left="0"/>
      </w:pPr>
    </w:p>
    <w:tbl>
      <w:tblPr>
        <w:tblStyle w:val="TableGrid"/>
        <w:tblW w:w="0" w:type="auto"/>
        <w:tblLook w:val="04A0" w:firstRow="1" w:lastRow="0" w:firstColumn="1" w:lastColumn="0" w:noHBand="0" w:noVBand="1"/>
      </w:tblPr>
      <w:tblGrid>
        <w:gridCol w:w="8516"/>
      </w:tblGrid>
      <w:tr w:rsidR="00A74986" w14:paraId="715583B3" w14:textId="77777777" w:rsidTr="00A74986">
        <w:tc>
          <w:tcPr>
            <w:tcW w:w="8516" w:type="dxa"/>
          </w:tcPr>
          <w:p w14:paraId="5672DC94" w14:textId="6FFA1DFE" w:rsidR="00A74986" w:rsidRDefault="00A74986" w:rsidP="00A74986">
            <w:pPr>
              <w:pStyle w:val="BodyText"/>
              <w:spacing w:line="276" w:lineRule="auto"/>
              <w:ind w:left="0"/>
              <w:rPr>
                <w:rFonts w:cs="Arial"/>
                <w:b/>
                <w:i/>
                <w:color w:val="000000" w:themeColor="text1"/>
                <w:szCs w:val="22"/>
              </w:rPr>
            </w:pPr>
            <w:r>
              <w:rPr>
                <w:rFonts w:cs="Arial"/>
                <w:b/>
                <w:i/>
                <w:color w:val="000000" w:themeColor="text1"/>
                <w:szCs w:val="22"/>
              </w:rPr>
              <w:t>Recommendations identified within NTW’s IMR:</w:t>
            </w:r>
          </w:p>
          <w:p w14:paraId="5019E5FE" w14:textId="77777777" w:rsidR="00A74986" w:rsidRDefault="00A74986" w:rsidP="00683595">
            <w:pPr>
              <w:pStyle w:val="BodyText"/>
              <w:spacing w:line="276" w:lineRule="auto"/>
              <w:ind w:left="0"/>
            </w:pPr>
          </w:p>
          <w:p w14:paraId="7E287676" w14:textId="3E10023A" w:rsidR="00863D94" w:rsidRDefault="00A74986" w:rsidP="00863083">
            <w:pPr>
              <w:pStyle w:val="BodyText"/>
              <w:spacing w:line="276" w:lineRule="auto"/>
              <w:ind w:left="0"/>
            </w:pPr>
            <w:r>
              <w:t xml:space="preserve">No recommendations were identified </w:t>
            </w:r>
            <w:r w:rsidRPr="00683595">
              <w:t>in this case specific to NTW</w:t>
            </w:r>
            <w:r>
              <w:t>,</w:t>
            </w:r>
            <w:r w:rsidRPr="00683595">
              <w:t xml:space="preserve"> due to the historical nature of involvement and policies and processes regarding Domestic Abuse that </w:t>
            </w:r>
            <w:r>
              <w:t xml:space="preserve">are now in place for staff. However it was noted that </w:t>
            </w:r>
            <w:r w:rsidRPr="00683595">
              <w:t xml:space="preserve">consideration of a </w:t>
            </w:r>
            <w:r w:rsidR="000F19C9">
              <w:t>multi-agency learning event on ‘</w:t>
            </w:r>
            <w:r w:rsidRPr="00683595">
              <w:t>working with family members in a household who abuse alcohol and the impact this has on relati</w:t>
            </w:r>
            <w:r w:rsidR="000F19C9">
              <w:t>onships and their vulnerability’</w:t>
            </w:r>
            <w:r w:rsidRPr="00683595">
              <w:t xml:space="preserve"> maybe of benefit for agencies to learn from each other.</w:t>
            </w:r>
          </w:p>
        </w:tc>
      </w:tr>
    </w:tbl>
    <w:p w14:paraId="1ABBFDAE" w14:textId="77777777" w:rsidR="00CF117A" w:rsidRPr="00683595" w:rsidRDefault="00CF117A" w:rsidP="00863D94">
      <w:pPr>
        <w:pStyle w:val="BodyText"/>
        <w:spacing w:line="276" w:lineRule="auto"/>
        <w:ind w:left="0"/>
        <w:rPr>
          <w:rFonts w:cs="Arial"/>
          <w:color w:val="000000" w:themeColor="text1"/>
          <w:szCs w:val="22"/>
        </w:rPr>
      </w:pPr>
    </w:p>
    <w:p w14:paraId="7053AC1D" w14:textId="77777777" w:rsidR="00863D94" w:rsidRDefault="007C61FF" w:rsidP="00863D94">
      <w:pPr>
        <w:pStyle w:val="BodyText"/>
        <w:numPr>
          <w:ilvl w:val="1"/>
          <w:numId w:val="7"/>
        </w:numPr>
        <w:spacing w:line="276" w:lineRule="auto"/>
        <w:ind w:left="720" w:hanging="720"/>
        <w:rPr>
          <w:rFonts w:cs="Arial"/>
          <w:szCs w:val="22"/>
        </w:rPr>
      </w:pPr>
      <w:r w:rsidRPr="008362EC">
        <w:rPr>
          <w:rFonts w:cs="Arial"/>
          <w:b/>
          <w:szCs w:val="22"/>
          <w:u w:val="single"/>
        </w:rPr>
        <w:t>Your Homes Newcastl</w:t>
      </w:r>
      <w:r w:rsidR="003A786E" w:rsidRPr="008362EC">
        <w:rPr>
          <w:rFonts w:cs="Arial"/>
          <w:b/>
          <w:szCs w:val="22"/>
          <w:u w:val="single"/>
        </w:rPr>
        <w:t>e</w:t>
      </w:r>
      <w:r w:rsidR="00780BFB">
        <w:rPr>
          <w:rFonts w:cs="Arial"/>
          <w:b/>
          <w:szCs w:val="22"/>
          <w:u w:val="single"/>
        </w:rPr>
        <w:t xml:space="preserve"> (YHN)</w:t>
      </w:r>
    </w:p>
    <w:p w14:paraId="4E0935DB" w14:textId="77777777" w:rsidR="00863D94" w:rsidRDefault="00863D94" w:rsidP="00863D94">
      <w:pPr>
        <w:pStyle w:val="BodyText"/>
        <w:spacing w:line="276" w:lineRule="auto"/>
        <w:ind w:left="720"/>
        <w:rPr>
          <w:rFonts w:cs="Arial"/>
          <w:szCs w:val="22"/>
        </w:rPr>
      </w:pPr>
    </w:p>
    <w:p w14:paraId="28E7421B" w14:textId="0E8C543D" w:rsidR="00863D94" w:rsidRDefault="003A786E" w:rsidP="00863D94">
      <w:pPr>
        <w:pStyle w:val="BodyText"/>
        <w:numPr>
          <w:ilvl w:val="2"/>
          <w:numId w:val="7"/>
        </w:numPr>
        <w:spacing w:line="276" w:lineRule="auto"/>
        <w:rPr>
          <w:rFonts w:cs="Arial"/>
          <w:szCs w:val="22"/>
        </w:rPr>
      </w:pPr>
      <w:r w:rsidRPr="00863D94">
        <w:rPr>
          <w:rFonts w:cs="Arial"/>
          <w:szCs w:val="22"/>
        </w:rPr>
        <w:t>The IMR author for Your H</w:t>
      </w:r>
      <w:r w:rsidR="00780BFB" w:rsidRPr="00863D94">
        <w:rPr>
          <w:rFonts w:cs="Arial"/>
          <w:szCs w:val="22"/>
        </w:rPr>
        <w:t xml:space="preserve">omes Newcastle did not identify any involvement which was relevant to the terms of reference and the time period agreed within these. YHN had only one recorded personal contact with </w:t>
      </w:r>
      <w:r w:rsidR="00F83107">
        <w:rPr>
          <w:rFonts w:cs="Arial"/>
          <w:szCs w:val="22"/>
        </w:rPr>
        <w:t>Graham</w:t>
      </w:r>
      <w:r w:rsidR="00780BFB" w:rsidRPr="00863D94">
        <w:rPr>
          <w:rFonts w:cs="Arial"/>
          <w:szCs w:val="22"/>
        </w:rPr>
        <w:t xml:space="preserve"> and this was when he visited Shieldfield Housing Office with </w:t>
      </w:r>
      <w:r w:rsidR="00F83107">
        <w:rPr>
          <w:rFonts w:cs="Arial"/>
          <w:szCs w:val="22"/>
        </w:rPr>
        <w:t>Henry</w:t>
      </w:r>
      <w:r w:rsidR="00780BFB" w:rsidRPr="00863D94">
        <w:rPr>
          <w:rFonts w:cs="Arial"/>
          <w:szCs w:val="22"/>
        </w:rPr>
        <w:t xml:space="preserve"> on 29/01/02 to discuss repairs issues</w:t>
      </w:r>
      <w:r w:rsidR="00863D94">
        <w:rPr>
          <w:rFonts w:cs="Arial"/>
          <w:szCs w:val="22"/>
        </w:rPr>
        <w:t>.</w:t>
      </w:r>
    </w:p>
    <w:p w14:paraId="04F08A64" w14:textId="77777777" w:rsidR="00863D94" w:rsidRDefault="00863D94" w:rsidP="00863D94">
      <w:pPr>
        <w:pStyle w:val="BodyText"/>
        <w:spacing w:line="276" w:lineRule="auto"/>
        <w:ind w:left="720"/>
        <w:rPr>
          <w:rFonts w:cs="Arial"/>
          <w:szCs w:val="22"/>
        </w:rPr>
      </w:pPr>
    </w:p>
    <w:p w14:paraId="1E16A138" w14:textId="608964EC" w:rsidR="00863D94" w:rsidRDefault="00780BFB" w:rsidP="00863D94">
      <w:pPr>
        <w:pStyle w:val="BodyText"/>
        <w:numPr>
          <w:ilvl w:val="2"/>
          <w:numId w:val="7"/>
        </w:numPr>
        <w:spacing w:line="276" w:lineRule="auto"/>
        <w:rPr>
          <w:rFonts w:cs="Arial"/>
          <w:szCs w:val="22"/>
        </w:rPr>
      </w:pPr>
      <w:r w:rsidRPr="00863D94">
        <w:rPr>
          <w:rFonts w:cs="Arial"/>
          <w:szCs w:val="22"/>
        </w:rPr>
        <w:t xml:space="preserve">In reviewing YHN’s contact the author confirmed that YHN did not have any record of any history or indicators of abuse by </w:t>
      </w:r>
      <w:r w:rsidR="00F83107">
        <w:rPr>
          <w:rFonts w:cs="Arial"/>
          <w:szCs w:val="22"/>
        </w:rPr>
        <w:t>Graham</w:t>
      </w:r>
      <w:r w:rsidRPr="00863D94">
        <w:rPr>
          <w:rFonts w:cs="Arial"/>
          <w:szCs w:val="22"/>
        </w:rPr>
        <w:t xml:space="preserve"> towards his fath</w:t>
      </w:r>
      <w:r w:rsidR="00C918BD" w:rsidRPr="00863D94">
        <w:rPr>
          <w:rFonts w:cs="Arial"/>
          <w:szCs w:val="22"/>
        </w:rPr>
        <w:t>er, or towards others, nor</w:t>
      </w:r>
      <w:r w:rsidRPr="00863D94">
        <w:rPr>
          <w:rFonts w:cs="Arial"/>
          <w:szCs w:val="22"/>
        </w:rPr>
        <w:t xml:space="preserve"> any history or indicators of abuse within the family in general, including a</w:t>
      </w:r>
      <w:r w:rsidR="00863D94">
        <w:rPr>
          <w:rFonts w:cs="Arial"/>
          <w:szCs w:val="22"/>
        </w:rPr>
        <w:t>ny elements of coercive control.</w:t>
      </w:r>
    </w:p>
    <w:p w14:paraId="0AA122C5" w14:textId="77777777" w:rsidR="00863D94" w:rsidRDefault="00863D94" w:rsidP="00863D94">
      <w:pPr>
        <w:pStyle w:val="BodyText"/>
        <w:spacing w:line="276" w:lineRule="auto"/>
        <w:ind w:left="0"/>
        <w:rPr>
          <w:rFonts w:cs="Arial"/>
          <w:b/>
          <w:szCs w:val="22"/>
          <w:u w:val="single"/>
        </w:rPr>
      </w:pPr>
    </w:p>
    <w:p w14:paraId="331F5B2C" w14:textId="77777777" w:rsidR="00863D94" w:rsidRDefault="00A8402E" w:rsidP="00863D94">
      <w:pPr>
        <w:pStyle w:val="BodyText"/>
        <w:numPr>
          <w:ilvl w:val="1"/>
          <w:numId w:val="7"/>
        </w:numPr>
        <w:spacing w:line="276" w:lineRule="auto"/>
        <w:ind w:left="720" w:hanging="720"/>
        <w:rPr>
          <w:rFonts w:cs="Arial"/>
          <w:szCs w:val="22"/>
        </w:rPr>
      </w:pPr>
      <w:r w:rsidRPr="00863D94">
        <w:rPr>
          <w:rFonts w:cs="Arial"/>
          <w:b/>
          <w:szCs w:val="22"/>
          <w:u w:val="single"/>
        </w:rPr>
        <w:t xml:space="preserve">Equality </w:t>
      </w:r>
      <w:r w:rsidR="000860C1" w:rsidRPr="00863D94">
        <w:rPr>
          <w:rFonts w:cs="Arial"/>
          <w:b/>
          <w:szCs w:val="22"/>
          <w:u w:val="single"/>
        </w:rPr>
        <w:t xml:space="preserve">and diversity </w:t>
      </w:r>
      <w:r w:rsidRPr="00863D94">
        <w:rPr>
          <w:rFonts w:cs="Arial"/>
          <w:b/>
          <w:szCs w:val="22"/>
          <w:u w:val="single"/>
        </w:rPr>
        <w:t>issues</w:t>
      </w:r>
    </w:p>
    <w:p w14:paraId="022EF792" w14:textId="77777777" w:rsidR="00863D94" w:rsidRDefault="00863D94" w:rsidP="00863D94">
      <w:pPr>
        <w:pStyle w:val="BodyText"/>
        <w:spacing w:line="276" w:lineRule="auto"/>
        <w:ind w:left="720"/>
        <w:rPr>
          <w:rFonts w:cs="Arial"/>
          <w:szCs w:val="22"/>
        </w:rPr>
      </w:pPr>
    </w:p>
    <w:p w14:paraId="56470B41" w14:textId="7C532340" w:rsidR="00CF117A" w:rsidRPr="004F3AE6" w:rsidRDefault="0014498E" w:rsidP="004F3AE6">
      <w:pPr>
        <w:pStyle w:val="BodyText"/>
        <w:numPr>
          <w:ilvl w:val="2"/>
          <w:numId w:val="7"/>
        </w:numPr>
        <w:spacing w:line="276" w:lineRule="auto"/>
        <w:rPr>
          <w:rFonts w:cs="Arial"/>
          <w:szCs w:val="22"/>
        </w:rPr>
      </w:pPr>
      <w:r w:rsidRPr="00863D94">
        <w:rPr>
          <w:rFonts w:cs="Arial"/>
          <w:szCs w:val="22"/>
        </w:rPr>
        <w:t>As part of the review process consideration was also given</w:t>
      </w:r>
      <w:r w:rsidR="000860C1" w:rsidRPr="00863D94">
        <w:rPr>
          <w:rFonts w:cs="Arial"/>
          <w:szCs w:val="22"/>
        </w:rPr>
        <w:t xml:space="preserve"> throughout</w:t>
      </w:r>
      <w:r w:rsidRPr="00863D94">
        <w:rPr>
          <w:rFonts w:cs="Arial"/>
          <w:szCs w:val="22"/>
        </w:rPr>
        <w:t xml:space="preserve"> to issues of equality</w:t>
      </w:r>
      <w:r w:rsidR="000860C1" w:rsidRPr="00863D94">
        <w:rPr>
          <w:rFonts w:cs="Arial"/>
          <w:szCs w:val="22"/>
        </w:rPr>
        <w:t xml:space="preserve"> and diversity</w:t>
      </w:r>
      <w:r w:rsidRPr="00863D94">
        <w:rPr>
          <w:rFonts w:cs="Arial"/>
          <w:szCs w:val="22"/>
        </w:rPr>
        <w:t>.  In the case</w:t>
      </w:r>
      <w:r w:rsidR="003569BA" w:rsidRPr="00863D94">
        <w:rPr>
          <w:rFonts w:cs="Arial"/>
          <w:szCs w:val="22"/>
        </w:rPr>
        <w:t>s</w:t>
      </w:r>
      <w:r w:rsidRPr="00863D94">
        <w:rPr>
          <w:rFonts w:cs="Arial"/>
          <w:szCs w:val="22"/>
        </w:rPr>
        <w:t xml:space="preserve"> of </w:t>
      </w:r>
      <w:r w:rsidR="00F83107">
        <w:rPr>
          <w:rFonts w:cs="Arial"/>
          <w:szCs w:val="22"/>
        </w:rPr>
        <w:t>Henry</w:t>
      </w:r>
      <w:r w:rsidR="00EC1F45" w:rsidRPr="00863D94">
        <w:rPr>
          <w:rFonts w:cs="Arial"/>
          <w:szCs w:val="22"/>
        </w:rPr>
        <w:t>,</w:t>
      </w:r>
      <w:r w:rsidR="00E61340" w:rsidRPr="00863D94">
        <w:rPr>
          <w:rFonts w:cs="Arial"/>
          <w:szCs w:val="22"/>
        </w:rPr>
        <w:t xml:space="preserve"> </w:t>
      </w:r>
      <w:r w:rsidR="00F83107">
        <w:rPr>
          <w:rFonts w:cs="Arial"/>
          <w:szCs w:val="22"/>
        </w:rPr>
        <w:t>Graham</w:t>
      </w:r>
      <w:r w:rsidR="00E61340" w:rsidRPr="00863D94">
        <w:rPr>
          <w:rFonts w:cs="Arial"/>
          <w:szCs w:val="22"/>
        </w:rPr>
        <w:t xml:space="preserve"> </w:t>
      </w:r>
      <w:r w:rsidR="00EC1F45" w:rsidRPr="00863D94">
        <w:rPr>
          <w:rFonts w:cs="Arial"/>
          <w:szCs w:val="22"/>
        </w:rPr>
        <w:t xml:space="preserve">and their family </w:t>
      </w:r>
      <w:r w:rsidRPr="00863D94">
        <w:rPr>
          <w:rFonts w:cs="Arial"/>
          <w:szCs w:val="22"/>
        </w:rPr>
        <w:t>there were no specific issues identified in relation to race, religion, age, sexual orientation, or gender reassignment that were seen to be relevant to the review proces</w:t>
      </w:r>
      <w:r w:rsidR="000860C1" w:rsidRPr="00863D94">
        <w:rPr>
          <w:rFonts w:cs="Arial"/>
          <w:szCs w:val="22"/>
        </w:rPr>
        <w:t xml:space="preserve">s. </w:t>
      </w:r>
      <w:r w:rsidR="00477540" w:rsidRPr="00863D94">
        <w:rPr>
          <w:rFonts w:cs="Arial"/>
          <w:szCs w:val="22"/>
        </w:rPr>
        <w:t xml:space="preserve"> As a male victim of domestic violence, consideration was </w:t>
      </w:r>
      <w:r w:rsidR="00477540" w:rsidRPr="00863D94">
        <w:rPr>
          <w:rFonts w:cs="Arial"/>
          <w:szCs w:val="22"/>
        </w:rPr>
        <w:lastRenderedPageBreak/>
        <w:t>given within agencies’ IMRs, and throughout this review</w:t>
      </w:r>
      <w:r w:rsidR="00CF3997" w:rsidRPr="00863D94">
        <w:rPr>
          <w:rFonts w:cs="Arial"/>
          <w:szCs w:val="22"/>
        </w:rPr>
        <w:t>, as to the impact of gender, although this was not seen to be a</w:t>
      </w:r>
      <w:r w:rsidR="00863D94">
        <w:rPr>
          <w:rFonts w:cs="Arial"/>
          <w:szCs w:val="22"/>
        </w:rPr>
        <w:t xml:space="preserve"> significant issue in this case.</w:t>
      </w:r>
    </w:p>
    <w:p w14:paraId="0065AF1D" w14:textId="77777777" w:rsidR="00CF117A" w:rsidRDefault="00CF117A" w:rsidP="004F3AE6">
      <w:pPr>
        <w:pStyle w:val="BodyText"/>
        <w:spacing w:line="276" w:lineRule="auto"/>
        <w:ind w:left="0"/>
        <w:rPr>
          <w:rFonts w:cs="Arial"/>
          <w:szCs w:val="22"/>
        </w:rPr>
      </w:pPr>
    </w:p>
    <w:p w14:paraId="5BA65A09" w14:textId="2CE21163" w:rsidR="00CF3997" w:rsidRPr="00863D94" w:rsidRDefault="00264E8D" w:rsidP="00863D94">
      <w:pPr>
        <w:pStyle w:val="BodyText"/>
        <w:numPr>
          <w:ilvl w:val="0"/>
          <w:numId w:val="38"/>
        </w:numPr>
        <w:spacing w:line="276" w:lineRule="auto"/>
        <w:ind w:left="720" w:hanging="720"/>
        <w:rPr>
          <w:rFonts w:cs="Arial"/>
          <w:szCs w:val="22"/>
        </w:rPr>
      </w:pPr>
      <w:r w:rsidRPr="00863D94">
        <w:rPr>
          <w:rFonts w:cs="Arial"/>
          <w:b/>
          <w:szCs w:val="22"/>
        </w:rPr>
        <w:t>LESSONS LEARN</w:t>
      </w:r>
      <w:r w:rsidR="009E58A8" w:rsidRPr="00863D94">
        <w:rPr>
          <w:rFonts w:cs="Arial"/>
          <w:b/>
          <w:szCs w:val="22"/>
        </w:rPr>
        <w:t>ED</w:t>
      </w:r>
      <w:r w:rsidRPr="00863D94">
        <w:rPr>
          <w:rFonts w:cs="Arial"/>
          <w:b/>
          <w:szCs w:val="22"/>
        </w:rPr>
        <w:t xml:space="preserve"> AND CONCLUSIONS</w:t>
      </w:r>
    </w:p>
    <w:p w14:paraId="4BEC9B24" w14:textId="5A59910E" w:rsidR="00CF3997" w:rsidRDefault="00CF3997" w:rsidP="00CF3997">
      <w:pPr>
        <w:pStyle w:val="BodyText"/>
        <w:spacing w:line="276" w:lineRule="auto"/>
        <w:ind w:left="720"/>
        <w:rPr>
          <w:rFonts w:cs="Arial"/>
          <w:szCs w:val="22"/>
        </w:rPr>
      </w:pPr>
    </w:p>
    <w:p w14:paraId="6A223050" w14:textId="7A1964F8" w:rsidR="00C73FBD" w:rsidRDefault="00CF3997" w:rsidP="00C73FBD">
      <w:pPr>
        <w:pStyle w:val="BodyText"/>
        <w:numPr>
          <w:ilvl w:val="1"/>
          <w:numId w:val="38"/>
        </w:numPr>
        <w:spacing w:line="276" w:lineRule="auto"/>
        <w:ind w:left="720" w:hanging="720"/>
        <w:rPr>
          <w:rFonts w:cs="Arial"/>
          <w:szCs w:val="22"/>
        </w:rPr>
      </w:pPr>
      <w:r>
        <w:rPr>
          <w:rFonts w:cs="Arial"/>
          <w:szCs w:val="22"/>
        </w:rPr>
        <w:t>The undertaking of this review has revealed a concerning and complex history wi</w:t>
      </w:r>
      <w:r w:rsidR="00F15E5C">
        <w:rPr>
          <w:rFonts w:cs="Arial"/>
          <w:szCs w:val="22"/>
        </w:rPr>
        <w:t xml:space="preserve">thin the </w:t>
      </w:r>
      <w:r w:rsidR="00F83107">
        <w:rPr>
          <w:rFonts w:cs="Arial"/>
          <w:szCs w:val="22"/>
        </w:rPr>
        <w:t>Chester</w:t>
      </w:r>
      <w:r w:rsidR="00F15E5C">
        <w:rPr>
          <w:rFonts w:cs="Arial"/>
          <w:szCs w:val="22"/>
        </w:rPr>
        <w:t xml:space="preserve"> family. While regular</w:t>
      </w:r>
      <w:r w:rsidR="00175906">
        <w:rPr>
          <w:rFonts w:cs="Arial"/>
          <w:szCs w:val="22"/>
        </w:rPr>
        <w:t xml:space="preserve"> contact with agencies </w:t>
      </w:r>
      <w:r>
        <w:rPr>
          <w:rFonts w:cs="Arial"/>
          <w:szCs w:val="22"/>
        </w:rPr>
        <w:t>can be seen</w:t>
      </w:r>
      <w:r w:rsidR="00F15E5C">
        <w:rPr>
          <w:rFonts w:cs="Arial"/>
          <w:szCs w:val="22"/>
        </w:rPr>
        <w:t xml:space="preserve"> over a prolonged period</w:t>
      </w:r>
      <w:r>
        <w:rPr>
          <w:rFonts w:cs="Arial"/>
          <w:szCs w:val="22"/>
        </w:rPr>
        <w:t xml:space="preserve">, </w:t>
      </w:r>
      <w:r w:rsidR="00C73FBD">
        <w:rPr>
          <w:rFonts w:cs="Arial"/>
          <w:szCs w:val="22"/>
        </w:rPr>
        <w:t>the information held by agencies</w:t>
      </w:r>
      <w:r w:rsidR="00FB4C5E">
        <w:rPr>
          <w:rFonts w:cs="Arial"/>
          <w:szCs w:val="22"/>
        </w:rPr>
        <w:t xml:space="preserve"> nevertheless</w:t>
      </w:r>
      <w:r w:rsidR="00C73FBD">
        <w:rPr>
          <w:rFonts w:cs="Arial"/>
          <w:szCs w:val="22"/>
        </w:rPr>
        <w:t xml:space="preserve"> presents an incomplete picture, raising a number of questions around the nature of the family relationships and the dynamics of the abuse.  </w:t>
      </w:r>
      <w:r w:rsidRPr="00C73FBD">
        <w:rPr>
          <w:rFonts w:cs="Arial"/>
          <w:szCs w:val="22"/>
        </w:rPr>
        <w:t xml:space="preserve">Difficulties in obtaining a fuller picture also arose due to a lack of </w:t>
      </w:r>
      <w:r w:rsidR="000F19C9">
        <w:rPr>
          <w:rFonts w:cs="Arial"/>
          <w:szCs w:val="22"/>
        </w:rPr>
        <w:t xml:space="preserve">full </w:t>
      </w:r>
      <w:r w:rsidRPr="00C73FBD">
        <w:rPr>
          <w:rFonts w:cs="Arial"/>
          <w:szCs w:val="22"/>
        </w:rPr>
        <w:t xml:space="preserve">information regarding </w:t>
      </w:r>
      <w:r w:rsidR="00F83107">
        <w:rPr>
          <w:rFonts w:cs="Arial"/>
          <w:szCs w:val="22"/>
        </w:rPr>
        <w:t>Sylvia</w:t>
      </w:r>
      <w:r w:rsidRPr="00C73FBD">
        <w:rPr>
          <w:rFonts w:cs="Arial"/>
          <w:szCs w:val="22"/>
        </w:rPr>
        <w:t>, the victim’s wife</w:t>
      </w:r>
      <w:r w:rsidR="000F19C9">
        <w:rPr>
          <w:rFonts w:cs="Arial"/>
          <w:szCs w:val="22"/>
        </w:rPr>
        <w:t xml:space="preserve"> and the perpetrator’s mother;</w:t>
      </w:r>
      <w:r w:rsidR="005F4381">
        <w:rPr>
          <w:rFonts w:cs="Arial"/>
          <w:szCs w:val="22"/>
        </w:rPr>
        <w:t xml:space="preserve"> although </w:t>
      </w:r>
      <w:r w:rsidR="000F19C9">
        <w:rPr>
          <w:rFonts w:cs="Arial"/>
          <w:szCs w:val="22"/>
        </w:rPr>
        <w:t xml:space="preserve">some </w:t>
      </w:r>
      <w:r w:rsidR="00520661">
        <w:rPr>
          <w:rFonts w:cs="Arial"/>
          <w:szCs w:val="22"/>
        </w:rPr>
        <w:t xml:space="preserve">information </w:t>
      </w:r>
      <w:r w:rsidR="000F19C9">
        <w:rPr>
          <w:rFonts w:cs="Arial"/>
          <w:szCs w:val="22"/>
        </w:rPr>
        <w:t xml:space="preserve">relating to </w:t>
      </w:r>
      <w:r w:rsidR="00520661">
        <w:rPr>
          <w:rFonts w:cs="Arial"/>
          <w:szCs w:val="22"/>
        </w:rPr>
        <w:t xml:space="preserve">her has been revealed </w:t>
      </w:r>
      <w:r w:rsidR="000F19C9">
        <w:rPr>
          <w:rFonts w:cs="Arial"/>
          <w:szCs w:val="22"/>
        </w:rPr>
        <w:t xml:space="preserve">through </w:t>
      </w:r>
      <w:r w:rsidR="00F83107">
        <w:rPr>
          <w:rFonts w:cs="Arial"/>
          <w:szCs w:val="22"/>
        </w:rPr>
        <w:t>Henry</w:t>
      </w:r>
      <w:r w:rsidR="000F19C9">
        <w:rPr>
          <w:rFonts w:cs="Arial"/>
          <w:szCs w:val="22"/>
        </w:rPr>
        <w:t xml:space="preserve"> and </w:t>
      </w:r>
      <w:r w:rsidR="00F83107">
        <w:rPr>
          <w:rFonts w:cs="Arial"/>
          <w:szCs w:val="22"/>
        </w:rPr>
        <w:t>Graham</w:t>
      </w:r>
      <w:r w:rsidR="000F19C9">
        <w:rPr>
          <w:rFonts w:cs="Arial"/>
          <w:szCs w:val="22"/>
        </w:rPr>
        <w:t>’s records.</w:t>
      </w:r>
      <w:r w:rsidR="004F3AE6">
        <w:rPr>
          <w:rFonts w:cs="Arial"/>
          <w:color w:val="FF0000"/>
          <w:szCs w:val="22"/>
        </w:rPr>
        <w:t xml:space="preserve">  </w:t>
      </w:r>
      <w:r w:rsidR="004F3AE6">
        <w:rPr>
          <w:rFonts w:cs="Arial"/>
          <w:color w:val="000000" w:themeColor="text1"/>
          <w:szCs w:val="22"/>
        </w:rPr>
        <w:t xml:space="preserve">This lack of contact was discussed in some detail within the Panel and while it was recognised that no further steps could be taken to gather information in relation to </w:t>
      </w:r>
      <w:r w:rsidR="00F83107">
        <w:rPr>
          <w:rFonts w:cs="Arial"/>
          <w:color w:val="000000" w:themeColor="text1"/>
          <w:szCs w:val="22"/>
        </w:rPr>
        <w:t>Sylvia</w:t>
      </w:r>
      <w:r w:rsidR="004F3AE6">
        <w:rPr>
          <w:rFonts w:cs="Arial"/>
          <w:color w:val="000000" w:themeColor="text1"/>
          <w:szCs w:val="22"/>
        </w:rPr>
        <w:t xml:space="preserve">, the Panel felt that this left a considerable gap and raised questions around what level of contact </w:t>
      </w:r>
      <w:r w:rsidR="00F83107">
        <w:rPr>
          <w:rFonts w:cs="Arial"/>
          <w:color w:val="000000" w:themeColor="text1"/>
          <w:szCs w:val="22"/>
        </w:rPr>
        <w:t>Sylvia</w:t>
      </w:r>
      <w:r w:rsidR="004F3AE6">
        <w:rPr>
          <w:rFonts w:cs="Arial"/>
          <w:color w:val="000000" w:themeColor="text1"/>
          <w:szCs w:val="22"/>
        </w:rPr>
        <w:t xml:space="preserve"> may have had with services over the years, and within this what response she received. </w:t>
      </w:r>
    </w:p>
    <w:p w14:paraId="51C149E6" w14:textId="77777777" w:rsidR="00C73FBD" w:rsidRDefault="00C73FBD" w:rsidP="00C73FBD">
      <w:pPr>
        <w:pStyle w:val="BodyText"/>
        <w:spacing w:line="276" w:lineRule="auto"/>
        <w:ind w:left="720"/>
        <w:rPr>
          <w:rFonts w:cs="Arial"/>
          <w:szCs w:val="22"/>
        </w:rPr>
      </w:pPr>
    </w:p>
    <w:p w14:paraId="3B5F697D" w14:textId="2AE3C354" w:rsidR="004F3AE6" w:rsidRPr="00E46871" w:rsidRDefault="00C73FBD" w:rsidP="00E46871">
      <w:pPr>
        <w:pStyle w:val="BodyText"/>
        <w:numPr>
          <w:ilvl w:val="1"/>
          <w:numId w:val="38"/>
        </w:numPr>
        <w:spacing w:line="276" w:lineRule="auto"/>
        <w:ind w:left="720" w:hanging="720"/>
        <w:rPr>
          <w:rFonts w:cs="Arial"/>
          <w:szCs w:val="22"/>
        </w:rPr>
      </w:pPr>
      <w:r>
        <w:rPr>
          <w:rFonts w:cs="Arial"/>
          <w:szCs w:val="22"/>
        </w:rPr>
        <w:t xml:space="preserve">What has emerged, once all agencies information is considered as a whole, is </w:t>
      </w:r>
      <w:r w:rsidR="00175906">
        <w:rPr>
          <w:rFonts w:cs="Arial"/>
          <w:szCs w:val="22"/>
        </w:rPr>
        <w:t xml:space="preserve">significant </w:t>
      </w:r>
      <w:r>
        <w:rPr>
          <w:rFonts w:cs="Arial"/>
          <w:szCs w:val="22"/>
        </w:rPr>
        <w:t xml:space="preserve">evidence of a history of abuse within the family home.  </w:t>
      </w:r>
      <w:r w:rsidR="000F19C9">
        <w:rPr>
          <w:rFonts w:cs="Arial"/>
          <w:szCs w:val="22"/>
        </w:rPr>
        <w:t xml:space="preserve">While there was only one historic call out to the Police by </w:t>
      </w:r>
      <w:r w:rsidR="00F83107">
        <w:rPr>
          <w:rFonts w:cs="Arial"/>
          <w:szCs w:val="22"/>
        </w:rPr>
        <w:t>Sylvia</w:t>
      </w:r>
      <w:r w:rsidR="000F19C9">
        <w:rPr>
          <w:rFonts w:cs="Arial"/>
          <w:szCs w:val="22"/>
        </w:rPr>
        <w:t xml:space="preserve"> in relation to </w:t>
      </w:r>
      <w:r w:rsidR="00F83107">
        <w:rPr>
          <w:rFonts w:cs="Arial"/>
          <w:szCs w:val="22"/>
        </w:rPr>
        <w:t>Henry</w:t>
      </w:r>
      <w:r w:rsidR="000F19C9">
        <w:rPr>
          <w:rFonts w:cs="Arial"/>
          <w:szCs w:val="22"/>
        </w:rPr>
        <w:t xml:space="preserve">, she had previously disclosed his </w:t>
      </w:r>
      <w:r w:rsidR="00175906">
        <w:rPr>
          <w:rFonts w:cs="Arial"/>
          <w:szCs w:val="22"/>
        </w:rPr>
        <w:t>violence towards</w:t>
      </w:r>
      <w:r w:rsidR="000F19C9">
        <w:rPr>
          <w:rFonts w:cs="Arial"/>
          <w:szCs w:val="22"/>
        </w:rPr>
        <w:t xml:space="preserve"> her to health services, and in addition </w:t>
      </w:r>
      <w:r w:rsidR="00F83107">
        <w:rPr>
          <w:rFonts w:cs="Arial"/>
          <w:szCs w:val="22"/>
        </w:rPr>
        <w:t>Graham</w:t>
      </w:r>
      <w:r>
        <w:rPr>
          <w:rFonts w:cs="Arial"/>
          <w:szCs w:val="22"/>
        </w:rPr>
        <w:t xml:space="preserve"> himself </w:t>
      </w:r>
      <w:r w:rsidR="000F19C9">
        <w:rPr>
          <w:rFonts w:cs="Arial"/>
          <w:szCs w:val="22"/>
        </w:rPr>
        <w:t>told NTW</w:t>
      </w:r>
      <w:r>
        <w:rPr>
          <w:rFonts w:cs="Arial"/>
          <w:szCs w:val="22"/>
        </w:rPr>
        <w:t xml:space="preserve"> of </w:t>
      </w:r>
      <w:r w:rsidR="000F19C9">
        <w:rPr>
          <w:rFonts w:cs="Arial"/>
          <w:szCs w:val="22"/>
        </w:rPr>
        <w:t xml:space="preserve">having </w:t>
      </w:r>
      <w:r>
        <w:rPr>
          <w:rFonts w:cs="Arial"/>
          <w:szCs w:val="22"/>
        </w:rPr>
        <w:t xml:space="preserve">being ‘beaten’ as a child by his father.  This was further indicated in </w:t>
      </w:r>
      <w:r w:rsidR="00F83107">
        <w:rPr>
          <w:rFonts w:cs="Arial"/>
          <w:szCs w:val="22"/>
        </w:rPr>
        <w:t>Graham</w:t>
      </w:r>
      <w:r>
        <w:rPr>
          <w:rFonts w:cs="Arial"/>
          <w:szCs w:val="22"/>
        </w:rPr>
        <w:t>’s recent contact with the Probation Service</w:t>
      </w:r>
      <w:r w:rsidR="00864809">
        <w:rPr>
          <w:rFonts w:cs="Arial"/>
          <w:szCs w:val="22"/>
        </w:rPr>
        <w:t>,</w:t>
      </w:r>
      <w:r>
        <w:rPr>
          <w:rFonts w:cs="Arial"/>
          <w:szCs w:val="22"/>
        </w:rPr>
        <w:t xml:space="preserve"> when he disclosed having been both subject of, and witness to, severe domestic abuse within the family home.  This </w:t>
      </w:r>
      <w:r w:rsidR="000F19C9">
        <w:rPr>
          <w:rFonts w:cs="Arial"/>
          <w:szCs w:val="22"/>
        </w:rPr>
        <w:t xml:space="preserve">also </w:t>
      </w:r>
      <w:r>
        <w:rPr>
          <w:rFonts w:cs="Arial"/>
          <w:szCs w:val="22"/>
        </w:rPr>
        <w:t xml:space="preserve">raised </w:t>
      </w:r>
      <w:r w:rsidR="000F19C9">
        <w:rPr>
          <w:rFonts w:cs="Arial"/>
          <w:szCs w:val="22"/>
        </w:rPr>
        <w:t xml:space="preserve">the question of whether </w:t>
      </w:r>
      <w:r>
        <w:rPr>
          <w:rFonts w:cs="Arial"/>
          <w:szCs w:val="22"/>
        </w:rPr>
        <w:t>it is to this that he was referring when he spoke to his GP of having been ‘tortu</w:t>
      </w:r>
      <w:r w:rsidR="000F19C9">
        <w:rPr>
          <w:rFonts w:cs="Arial"/>
          <w:szCs w:val="22"/>
        </w:rPr>
        <w:t xml:space="preserve">red’ as a child, and whether such abuse </w:t>
      </w:r>
      <w:r>
        <w:rPr>
          <w:rFonts w:cs="Arial"/>
          <w:szCs w:val="22"/>
        </w:rPr>
        <w:t xml:space="preserve">may also </w:t>
      </w:r>
      <w:r w:rsidR="00FC7335">
        <w:rPr>
          <w:rFonts w:cs="Arial"/>
          <w:szCs w:val="22"/>
        </w:rPr>
        <w:t>account for at least some of his</w:t>
      </w:r>
      <w:r>
        <w:rPr>
          <w:rFonts w:cs="Arial"/>
          <w:szCs w:val="22"/>
        </w:rPr>
        <w:t xml:space="preserve"> presentatio</w:t>
      </w:r>
      <w:r w:rsidR="00E46871">
        <w:rPr>
          <w:rFonts w:cs="Arial"/>
          <w:szCs w:val="22"/>
        </w:rPr>
        <w:t>ns over the years with injuries. R</w:t>
      </w:r>
      <w:r w:rsidR="004F3AE6" w:rsidRPr="004F3AE6">
        <w:rPr>
          <w:rFonts w:cs="Arial"/>
        </w:rPr>
        <w:t xml:space="preserve">esearch </w:t>
      </w:r>
      <w:r w:rsidR="00E46871">
        <w:rPr>
          <w:rFonts w:cs="Arial"/>
        </w:rPr>
        <w:t xml:space="preserve">indicates that there is a common link between domestic violence and child abuse, and also that </w:t>
      </w:r>
      <w:r w:rsidR="004F3AE6" w:rsidRPr="004F3AE6">
        <w:rPr>
          <w:rFonts w:cs="Arial"/>
        </w:rPr>
        <w:t xml:space="preserve">violence and threats to a child’s main carer may have worse effects on the child’s emotional and psychological wellbeing than direct assaults on the child. </w:t>
      </w:r>
      <w:r w:rsidR="00E46871">
        <w:rPr>
          <w:rFonts w:cs="Arial"/>
          <w:szCs w:val="22"/>
        </w:rPr>
        <w:t>The impact of exposure to such violence and abuse has been shown to be wide-ranging and correlations have been shown between problems in later life with substance use, criminality and perpetration of abuse.</w:t>
      </w:r>
    </w:p>
    <w:p w14:paraId="1D9D7CD0" w14:textId="77777777" w:rsidR="00C73FBD" w:rsidRDefault="00C73FBD" w:rsidP="00C73FBD">
      <w:pPr>
        <w:pStyle w:val="BodyText"/>
        <w:spacing w:line="276" w:lineRule="auto"/>
        <w:ind w:left="0"/>
        <w:rPr>
          <w:rFonts w:cs="Arial"/>
          <w:szCs w:val="22"/>
        </w:rPr>
      </w:pPr>
    </w:p>
    <w:p w14:paraId="0541DA47" w14:textId="071D09C4" w:rsidR="00FC7335" w:rsidRDefault="00C73FBD" w:rsidP="00C73FBD">
      <w:pPr>
        <w:pStyle w:val="BodyText"/>
        <w:numPr>
          <w:ilvl w:val="1"/>
          <w:numId w:val="38"/>
        </w:numPr>
        <w:spacing w:line="276" w:lineRule="auto"/>
        <w:ind w:left="720" w:hanging="720"/>
        <w:rPr>
          <w:rFonts w:cs="Arial"/>
          <w:szCs w:val="22"/>
        </w:rPr>
      </w:pPr>
      <w:r>
        <w:rPr>
          <w:rFonts w:cs="Arial"/>
          <w:szCs w:val="22"/>
        </w:rPr>
        <w:t xml:space="preserve">In more recent years, and during the time period of the review, there was no reported incidents of ongoing </w:t>
      </w:r>
      <w:r w:rsidR="00086C9D">
        <w:rPr>
          <w:rFonts w:cs="Arial"/>
          <w:szCs w:val="22"/>
        </w:rPr>
        <w:t xml:space="preserve">abuse by </w:t>
      </w:r>
      <w:r w:rsidR="00F83107">
        <w:rPr>
          <w:rFonts w:cs="Arial"/>
          <w:szCs w:val="22"/>
        </w:rPr>
        <w:t>Henry</w:t>
      </w:r>
      <w:r w:rsidR="00086C9D">
        <w:rPr>
          <w:rFonts w:cs="Arial"/>
          <w:szCs w:val="22"/>
        </w:rPr>
        <w:t xml:space="preserve"> within the home. However,</w:t>
      </w:r>
      <w:r>
        <w:rPr>
          <w:rFonts w:cs="Arial"/>
          <w:szCs w:val="22"/>
        </w:rPr>
        <w:t xml:space="preserve"> it </w:t>
      </w:r>
      <w:r w:rsidR="000F19C9">
        <w:rPr>
          <w:rFonts w:cs="Arial"/>
          <w:szCs w:val="22"/>
        </w:rPr>
        <w:t>should be stressed</w:t>
      </w:r>
      <w:r>
        <w:rPr>
          <w:rFonts w:cs="Arial"/>
          <w:szCs w:val="22"/>
        </w:rPr>
        <w:t xml:space="preserve"> that lack of report does not n</w:t>
      </w:r>
      <w:r w:rsidR="00086C9D">
        <w:rPr>
          <w:rFonts w:cs="Arial"/>
          <w:szCs w:val="22"/>
        </w:rPr>
        <w:t xml:space="preserve">ecessarily mean absence of abuse, particularly in light of </w:t>
      </w:r>
      <w:r w:rsidR="00BF0326">
        <w:rPr>
          <w:rFonts w:cs="Arial"/>
          <w:szCs w:val="22"/>
        </w:rPr>
        <w:t xml:space="preserve">lack of access to information relating solely to </w:t>
      </w:r>
      <w:r w:rsidR="00F83107">
        <w:rPr>
          <w:rFonts w:cs="Arial"/>
          <w:szCs w:val="22"/>
        </w:rPr>
        <w:t>Sylvia</w:t>
      </w:r>
      <w:r>
        <w:rPr>
          <w:rFonts w:cs="Arial"/>
          <w:szCs w:val="22"/>
        </w:rPr>
        <w:t xml:space="preserve">. </w:t>
      </w:r>
      <w:r w:rsidR="00F83107">
        <w:rPr>
          <w:rFonts w:cs="Arial"/>
          <w:szCs w:val="22"/>
        </w:rPr>
        <w:t>Henry</w:t>
      </w:r>
      <w:r>
        <w:rPr>
          <w:rFonts w:cs="Arial"/>
          <w:szCs w:val="22"/>
        </w:rPr>
        <w:t xml:space="preserve">’s contact with services </w:t>
      </w:r>
      <w:r w:rsidR="000F19C9">
        <w:rPr>
          <w:rFonts w:cs="Arial"/>
          <w:szCs w:val="22"/>
        </w:rPr>
        <w:t>in more recent</w:t>
      </w:r>
      <w:r w:rsidR="00AC1431">
        <w:rPr>
          <w:rFonts w:cs="Arial"/>
          <w:szCs w:val="22"/>
        </w:rPr>
        <w:t xml:space="preserve"> years </w:t>
      </w:r>
      <w:r>
        <w:rPr>
          <w:rFonts w:cs="Arial"/>
          <w:szCs w:val="22"/>
        </w:rPr>
        <w:t>was primarily in relation to his own physical health needs and concern</w:t>
      </w:r>
      <w:r w:rsidR="002F5840">
        <w:rPr>
          <w:rFonts w:cs="Arial"/>
          <w:szCs w:val="22"/>
        </w:rPr>
        <w:t>s around his substance misuse</w:t>
      </w:r>
      <w:r>
        <w:rPr>
          <w:rFonts w:cs="Arial"/>
          <w:szCs w:val="22"/>
        </w:rPr>
        <w:t xml:space="preserve"> and associated mental health needs appear to have diminished.  </w:t>
      </w:r>
    </w:p>
    <w:p w14:paraId="310AF0B7" w14:textId="77777777" w:rsidR="00FC7335" w:rsidRDefault="00FC7335" w:rsidP="00FC7335">
      <w:pPr>
        <w:pStyle w:val="BodyText"/>
        <w:spacing w:line="276" w:lineRule="auto"/>
        <w:ind w:left="0"/>
        <w:rPr>
          <w:rFonts w:cs="Arial"/>
          <w:szCs w:val="22"/>
        </w:rPr>
      </w:pPr>
    </w:p>
    <w:p w14:paraId="73DBAC7A" w14:textId="47E4DC74" w:rsidR="00FC7335" w:rsidRDefault="00FC7335" w:rsidP="00FB098D">
      <w:pPr>
        <w:pStyle w:val="BodyText"/>
        <w:numPr>
          <w:ilvl w:val="1"/>
          <w:numId w:val="38"/>
        </w:numPr>
        <w:spacing w:line="276" w:lineRule="auto"/>
        <w:ind w:left="720" w:hanging="720"/>
        <w:rPr>
          <w:rFonts w:cs="Arial"/>
          <w:szCs w:val="22"/>
        </w:rPr>
      </w:pPr>
      <w:r>
        <w:rPr>
          <w:rFonts w:cs="Arial"/>
          <w:szCs w:val="22"/>
        </w:rPr>
        <w:lastRenderedPageBreak/>
        <w:t>During this same period however concer</w:t>
      </w:r>
      <w:r w:rsidR="002F5840">
        <w:rPr>
          <w:rFonts w:cs="Arial"/>
          <w:szCs w:val="22"/>
        </w:rPr>
        <w:t xml:space="preserve">ns regarding </w:t>
      </w:r>
      <w:r w:rsidR="00F83107">
        <w:rPr>
          <w:rFonts w:cs="Arial"/>
          <w:szCs w:val="22"/>
        </w:rPr>
        <w:t>Graham</w:t>
      </w:r>
      <w:r w:rsidR="002F5840">
        <w:rPr>
          <w:rFonts w:cs="Arial"/>
          <w:szCs w:val="22"/>
        </w:rPr>
        <w:t xml:space="preserve"> continued. This was</w:t>
      </w:r>
      <w:r>
        <w:rPr>
          <w:rFonts w:cs="Arial"/>
          <w:szCs w:val="22"/>
        </w:rPr>
        <w:t xml:space="preserve"> in relation to his own s</w:t>
      </w:r>
      <w:r w:rsidR="002F5840">
        <w:rPr>
          <w:rFonts w:cs="Arial"/>
          <w:szCs w:val="22"/>
        </w:rPr>
        <w:t>ubstance misuse, anxiety issues and</w:t>
      </w:r>
      <w:r>
        <w:rPr>
          <w:rFonts w:cs="Arial"/>
          <w:szCs w:val="22"/>
        </w:rPr>
        <w:t xml:space="preserve"> self harm, as well as his continuing presentation with injuries indicative of </w:t>
      </w:r>
      <w:r w:rsidR="00175906">
        <w:rPr>
          <w:rFonts w:cs="Arial"/>
          <w:szCs w:val="22"/>
        </w:rPr>
        <w:t xml:space="preserve">him </w:t>
      </w:r>
      <w:r>
        <w:rPr>
          <w:rFonts w:cs="Arial"/>
          <w:szCs w:val="22"/>
        </w:rPr>
        <w:t>being both the victim and perpetrator of violence.  Such concerns were often of a significant level and included stab injuries.  His own use of violence was also apparent in relation to Police contact</w:t>
      </w:r>
      <w:r w:rsidR="00AC1431">
        <w:rPr>
          <w:rFonts w:cs="Arial"/>
          <w:szCs w:val="22"/>
        </w:rPr>
        <w:t>,</w:t>
      </w:r>
      <w:r>
        <w:rPr>
          <w:rFonts w:cs="Arial"/>
          <w:szCs w:val="22"/>
        </w:rPr>
        <w:t xml:space="preserve"> and the p</w:t>
      </w:r>
      <w:r w:rsidR="00175906">
        <w:rPr>
          <w:rFonts w:cs="Arial"/>
          <w:szCs w:val="22"/>
        </w:rPr>
        <w:t xml:space="preserve">rimary victim of this appears </w:t>
      </w:r>
      <w:r>
        <w:rPr>
          <w:rFonts w:cs="Arial"/>
          <w:szCs w:val="22"/>
        </w:rPr>
        <w:t>to</w:t>
      </w:r>
      <w:r w:rsidR="00175906">
        <w:rPr>
          <w:rFonts w:cs="Arial"/>
          <w:szCs w:val="22"/>
        </w:rPr>
        <w:t xml:space="preserve"> have</w:t>
      </w:r>
      <w:r>
        <w:rPr>
          <w:rFonts w:cs="Arial"/>
          <w:szCs w:val="22"/>
        </w:rPr>
        <w:t xml:space="preserve"> be</w:t>
      </w:r>
      <w:r w:rsidR="00175906">
        <w:rPr>
          <w:rFonts w:cs="Arial"/>
          <w:szCs w:val="22"/>
        </w:rPr>
        <w:t>en</w:t>
      </w:r>
      <w:r>
        <w:rPr>
          <w:rFonts w:cs="Arial"/>
          <w:szCs w:val="22"/>
        </w:rPr>
        <w:t xml:space="preserve"> his mother.  S</w:t>
      </w:r>
      <w:r w:rsidR="00175906">
        <w:rPr>
          <w:rFonts w:cs="Arial"/>
          <w:szCs w:val="22"/>
        </w:rPr>
        <w:t xml:space="preserve">uch concerns were spread out over </w:t>
      </w:r>
      <w:r>
        <w:rPr>
          <w:rFonts w:cs="Arial"/>
          <w:szCs w:val="22"/>
        </w:rPr>
        <w:t>the time pe</w:t>
      </w:r>
      <w:r w:rsidR="00AC1431">
        <w:rPr>
          <w:rFonts w:cs="Arial"/>
          <w:szCs w:val="22"/>
        </w:rPr>
        <w:t>riod of the review but there were</w:t>
      </w:r>
      <w:r>
        <w:rPr>
          <w:rFonts w:cs="Arial"/>
          <w:szCs w:val="22"/>
        </w:rPr>
        <w:t xml:space="preserve"> also </w:t>
      </w:r>
      <w:r w:rsidR="00FB4C5E">
        <w:rPr>
          <w:rFonts w:cs="Arial"/>
          <w:szCs w:val="22"/>
        </w:rPr>
        <w:t>‘clusters’ of escalation</w:t>
      </w:r>
      <w:r>
        <w:rPr>
          <w:rFonts w:cs="Arial"/>
          <w:szCs w:val="22"/>
        </w:rPr>
        <w:t>, pa</w:t>
      </w:r>
      <w:r w:rsidR="00FB4C5E">
        <w:rPr>
          <w:rFonts w:cs="Arial"/>
          <w:szCs w:val="22"/>
        </w:rPr>
        <w:t xml:space="preserve">rticularly around 2006. Within </w:t>
      </w:r>
      <w:r>
        <w:rPr>
          <w:rFonts w:cs="Arial"/>
          <w:szCs w:val="22"/>
        </w:rPr>
        <w:t>his reported behaviour was a concerning leve</w:t>
      </w:r>
      <w:r w:rsidR="00FB098D">
        <w:rPr>
          <w:rFonts w:cs="Arial"/>
          <w:szCs w:val="22"/>
        </w:rPr>
        <w:t xml:space="preserve">l of violence including attempts to ‘push out’ his mother’s eyes, holding a knife to her throat, biting her ear and eyebrow, assaulting </w:t>
      </w:r>
      <w:r w:rsidR="002F5840">
        <w:rPr>
          <w:rFonts w:cs="Arial"/>
          <w:szCs w:val="22"/>
        </w:rPr>
        <w:t xml:space="preserve">her </w:t>
      </w:r>
      <w:r w:rsidR="00FB098D">
        <w:rPr>
          <w:rFonts w:cs="Arial"/>
          <w:szCs w:val="22"/>
        </w:rPr>
        <w:t>with a golf club</w:t>
      </w:r>
      <w:r w:rsidR="002F5840">
        <w:rPr>
          <w:rFonts w:cs="Arial"/>
          <w:szCs w:val="22"/>
        </w:rPr>
        <w:t>,</w:t>
      </w:r>
      <w:r w:rsidR="00FB098D">
        <w:rPr>
          <w:rFonts w:cs="Arial"/>
          <w:szCs w:val="22"/>
        </w:rPr>
        <w:t xml:space="preserve"> and </w:t>
      </w:r>
      <w:r w:rsidR="002F5840">
        <w:rPr>
          <w:rFonts w:cs="Arial"/>
          <w:szCs w:val="22"/>
        </w:rPr>
        <w:t>a</w:t>
      </w:r>
      <w:r w:rsidR="00FB098D">
        <w:rPr>
          <w:rFonts w:cs="Arial"/>
          <w:szCs w:val="22"/>
        </w:rPr>
        <w:t xml:space="preserve"> report that he had</w:t>
      </w:r>
      <w:r w:rsidR="002F5840">
        <w:rPr>
          <w:rFonts w:cs="Arial"/>
          <w:szCs w:val="22"/>
        </w:rPr>
        <w:t xml:space="preserve"> historically burnt her arm causing scarring.</w:t>
      </w:r>
    </w:p>
    <w:p w14:paraId="4C3DDAB4" w14:textId="77777777" w:rsidR="00FB098D" w:rsidRPr="00FB098D" w:rsidRDefault="00FB098D" w:rsidP="00FB098D">
      <w:pPr>
        <w:pStyle w:val="BodyText"/>
        <w:spacing w:line="276" w:lineRule="auto"/>
        <w:ind w:left="0"/>
        <w:rPr>
          <w:rFonts w:cs="Arial"/>
          <w:szCs w:val="22"/>
        </w:rPr>
      </w:pPr>
    </w:p>
    <w:p w14:paraId="3A60DCFF" w14:textId="426D4593" w:rsidR="00FC7335" w:rsidRDefault="00FC7335" w:rsidP="00C73FBD">
      <w:pPr>
        <w:pStyle w:val="BodyText"/>
        <w:numPr>
          <w:ilvl w:val="1"/>
          <w:numId w:val="38"/>
        </w:numPr>
        <w:spacing w:line="276" w:lineRule="auto"/>
        <w:ind w:left="720" w:hanging="720"/>
        <w:rPr>
          <w:rFonts w:cs="Arial"/>
          <w:szCs w:val="22"/>
        </w:rPr>
      </w:pPr>
      <w:r>
        <w:rPr>
          <w:rFonts w:cs="Arial"/>
          <w:szCs w:val="22"/>
        </w:rPr>
        <w:t xml:space="preserve">While </w:t>
      </w:r>
      <w:r w:rsidR="00F83107">
        <w:rPr>
          <w:rFonts w:cs="Arial"/>
          <w:szCs w:val="22"/>
        </w:rPr>
        <w:t>Sylvia</w:t>
      </w:r>
      <w:r>
        <w:rPr>
          <w:rFonts w:cs="Arial"/>
          <w:szCs w:val="22"/>
        </w:rPr>
        <w:t xml:space="preserve"> was the primary focus o</w:t>
      </w:r>
      <w:r w:rsidR="00AC1431">
        <w:rPr>
          <w:rFonts w:cs="Arial"/>
          <w:szCs w:val="22"/>
        </w:rPr>
        <w:t xml:space="preserve">f </w:t>
      </w:r>
      <w:r w:rsidR="00F83107">
        <w:rPr>
          <w:rFonts w:cs="Arial"/>
          <w:szCs w:val="22"/>
        </w:rPr>
        <w:t>Graham</w:t>
      </w:r>
      <w:r w:rsidR="00AC1431">
        <w:rPr>
          <w:rFonts w:cs="Arial"/>
          <w:szCs w:val="22"/>
        </w:rPr>
        <w:t>’s domestic abuse</w:t>
      </w:r>
      <w:r>
        <w:rPr>
          <w:rFonts w:cs="Arial"/>
          <w:szCs w:val="22"/>
        </w:rPr>
        <w:t xml:space="preserve">, there </w:t>
      </w:r>
      <w:r w:rsidR="00AC1431">
        <w:rPr>
          <w:rFonts w:cs="Arial"/>
          <w:szCs w:val="22"/>
        </w:rPr>
        <w:t>were</w:t>
      </w:r>
      <w:r>
        <w:rPr>
          <w:rFonts w:cs="Arial"/>
          <w:szCs w:val="22"/>
        </w:rPr>
        <w:t xml:space="preserve"> also incidents of reported violence to</w:t>
      </w:r>
      <w:r w:rsidR="00FB098D">
        <w:rPr>
          <w:rFonts w:cs="Arial"/>
          <w:szCs w:val="22"/>
        </w:rPr>
        <w:t xml:space="preserve">wards </w:t>
      </w:r>
      <w:r w:rsidR="00F83107">
        <w:rPr>
          <w:rFonts w:cs="Arial"/>
          <w:szCs w:val="22"/>
        </w:rPr>
        <w:t>Henry</w:t>
      </w:r>
      <w:r w:rsidR="00FB098D">
        <w:rPr>
          <w:rFonts w:cs="Arial"/>
          <w:szCs w:val="22"/>
        </w:rPr>
        <w:t xml:space="preserve"> in 2002 and 2006</w:t>
      </w:r>
      <w:r w:rsidR="00175906">
        <w:rPr>
          <w:rFonts w:cs="Arial"/>
          <w:szCs w:val="22"/>
        </w:rPr>
        <w:t xml:space="preserve">, and again </w:t>
      </w:r>
      <w:r w:rsidR="00FB098D">
        <w:rPr>
          <w:rFonts w:cs="Arial"/>
          <w:szCs w:val="22"/>
        </w:rPr>
        <w:t>these</w:t>
      </w:r>
      <w:r w:rsidR="00FB4C5E">
        <w:rPr>
          <w:rFonts w:cs="Arial"/>
          <w:szCs w:val="22"/>
        </w:rPr>
        <w:t xml:space="preserve"> notably</w:t>
      </w:r>
      <w:r w:rsidR="00FB098D">
        <w:rPr>
          <w:rFonts w:cs="Arial"/>
          <w:szCs w:val="22"/>
        </w:rPr>
        <w:t xml:space="preserve"> involved the use of weapons </w:t>
      </w:r>
      <w:r w:rsidR="002F5840">
        <w:rPr>
          <w:rFonts w:cs="Arial"/>
          <w:szCs w:val="22"/>
        </w:rPr>
        <w:t xml:space="preserve">including a </w:t>
      </w:r>
      <w:r w:rsidR="00FB098D">
        <w:rPr>
          <w:rFonts w:cs="Arial"/>
          <w:szCs w:val="22"/>
        </w:rPr>
        <w:t xml:space="preserve">golf club and either a chair leg or a baseball bat. </w:t>
      </w:r>
      <w:r w:rsidR="00175906">
        <w:rPr>
          <w:rFonts w:cs="Arial"/>
          <w:szCs w:val="22"/>
        </w:rPr>
        <w:t xml:space="preserve"> A further question can perhaps also be posed as to whether abuse towards </w:t>
      </w:r>
      <w:r w:rsidR="00F83107">
        <w:rPr>
          <w:rFonts w:cs="Arial"/>
          <w:szCs w:val="22"/>
        </w:rPr>
        <w:t>Henry</w:t>
      </w:r>
      <w:r w:rsidR="00175906">
        <w:rPr>
          <w:rFonts w:cs="Arial"/>
          <w:szCs w:val="22"/>
        </w:rPr>
        <w:t xml:space="preserve"> by </w:t>
      </w:r>
      <w:r w:rsidR="00F83107">
        <w:rPr>
          <w:rFonts w:cs="Arial"/>
          <w:szCs w:val="22"/>
        </w:rPr>
        <w:t>Graham</w:t>
      </w:r>
      <w:r w:rsidR="00175906">
        <w:rPr>
          <w:rFonts w:cs="Arial"/>
          <w:szCs w:val="22"/>
        </w:rPr>
        <w:t xml:space="preserve"> may have been masked</w:t>
      </w:r>
      <w:r w:rsidR="00FB4C5E">
        <w:rPr>
          <w:rFonts w:cs="Arial"/>
          <w:szCs w:val="22"/>
        </w:rPr>
        <w:t>,</w:t>
      </w:r>
      <w:r w:rsidR="00175906">
        <w:rPr>
          <w:rFonts w:cs="Arial"/>
          <w:szCs w:val="22"/>
        </w:rPr>
        <w:t xml:space="preserve"> if it was </w:t>
      </w:r>
      <w:r w:rsidR="00F83107">
        <w:rPr>
          <w:rFonts w:cs="Arial"/>
          <w:szCs w:val="22"/>
        </w:rPr>
        <w:t>Sylvia</w:t>
      </w:r>
      <w:r w:rsidR="00175906">
        <w:rPr>
          <w:rFonts w:cs="Arial"/>
          <w:szCs w:val="22"/>
        </w:rPr>
        <w:t xml:space="preserve"> who was most likely to call the police in these circumstances.</w:t>
      </w:r>
    </w:p>
    <w:p w14:paraId="6AAEA8A0" w14:textId="77777777" w:rsidR="00FB098D" w:rsidRDefault="00FB098D" w:rsidP="00FB098D">
      <w:pPr>
        <w:pStyle w:val="BodyText"/>
        <w:spacing w:line="276" w:lineRule="auto"/>
        <w:ind w:left="0"/>
        <w:rPr>
          <w:rFonts w:cs="Arial"/>
          <w:szCs w:val="22"/>
        </w:rPr>
      </w:pPr>
    </w:p>
    <w:p w14:paraId="60B1BC30" w14:textId="6FCD89C2" w:rsidR="00FB098D" w:rsidRDefault="00175906" w:rsidP="00FB098D">
      <w:pPr>
        <w:pStyle w:val="BodyText"/>
        <w:numPr>
          <w:ilvl w:val="1"/>
          <w:numId w:val="38"/>
        </w:numPr>
        <w:spacing w:line="276" w:lineRule="auto"/>
        <w:ind w:left="720" w:hanging="720"/>
        <w:rPr>
          <w:rFonts w:cs="Arial"/>
          <w:szCs w:val="22"/>
        </w:rPr>
      </w:pPr>
      <w:r>
        <w:rPr>
          <w:rFonts w:cs="Arial"/>
          <w:szCs w:val="22"/>
        </w:rPr>
        <w:t xml:space="preserve">What can be concluded from the information known is that </w:t>
      </w:r>
      <w:r w:rsidR="00F83107">
        <w:rPr>
          <w:rFonts w:cs="Arial"/>
          <w:szCs w:val="22"/>
        </w:rPr>
        <w:t>Graham</w:t>
      </w:r>
      <w:r>
        <w:rPr>
          <w:rFonts w:cs="Arial"/>
          <w:szCs w:val="22"/>
        </w:rPr>
        <w:t xml:space="preserve">’s previous levels of violence and use of weapons, </w:t>
      </w:r>
      <w:r w:rsidR="002F5840">
        <w:rPr>
          <w:rFonts w:cs="Arial"/>
          <w:szCs w:val="22"/>
        </w:rPr>
        <w:t>are</w:t>
      </w:r>
      <w:r>
        <w:rPr>
          <w:rFonts w:cs="Arial"/>
          <w:szCs w:val="22"/>
        </w:rPr>
        <w:t xml:space="preserve"> indicative of the </w:t>
      </w:r>
      <w:r w:rsidR="00FB098D">
        <w:rPr>
          <w:rFonts w:cs="Arial"/>
          <w:szCs w:val="22"/>
        </w:rPr>
        <w:t xml:space="preserve">fatal level of harm </w:t>
      </w:r>
      <w:r w:rsidR="002F5840">
        <w:rPr>
          <w:rFonts w:cs="Arial"/>
          <w:szCs w:val="22"/>
        </w:rPr>
        <w:t>he</w:t>
      </w:r>
      <w:r w:rsidR="00AC1431">
        <w:rPr>
          <w:rFonts w:cs="Arial"/>
          <w:szCs w:val="22"/>
        </w:rPr>
        <w:t xml:space="preserve"> was capable of causing</w:t>
      </w:r>
      <w:r w:rsidR="00FB098D">
        <w:rPr>
          <w:rFonts w:cs="Arial"/>
          <w:szCs w:val="22"/>
        </w:rPr>
        <w:t>.   However</w:t>
      </w:r>
      <w:r>
        <w:rPr>
          <w:rFonts w:cs="Arial"/>
          <w:szCs w:val="22"/>
        </w:rPr>
        <w:t>,</w:t>
      </w:r>
      <w:r w:rsidR="00FB098D">
        <w:rPr>
          <w:rFonts w:cs="Arial"/>
          <w:szCs w:val="22"/>
        </w:rPr>
        <w:t xml:space="preserve"> the target of such violence and the time at which it occurred would have been very difficult to predict based on the information known to each agency at the time.  </w:t>
      </w:r>
      <w:r w:rsidR="00FC7335" w:rsidRPr="00FB098D">
        <w:rPr>
          <w:rFonts w:cs="Arial"/>
          <w:szCs w:val="22"/>
        </w:rPr>
        <w:t xml:space="preserve">The last report of family violence was in 2012 and related to </w:t>
      </w:r>
      <w:r w:rsidR="00F83107">
        <w:rPr>
          <w:rFonts w:cs="Arial"/>
          <w:szCs w:val="22"/>
        </w:rPr>
        <w:t>Sylvia</w:t>
      </w:r>
      <w:r w:rsidR="00FB098D">
        <w:rPr>
          <w:rFonts w:cs="Arial"/>
          <w:szCs w:val="22"/>
        </w:rPr>
        <w:t xml:space="preserve">, with no known </w:t>
      </w:r>
      <w:r>
        <w:rPr>
          <w:rFonts w:cs="Arial"/>
          <w:szCs w:val="22"/>
        </w:rPr>
        <w:t xml:space="preserve">direct </w:t>
      </w:r>
      <w:r w:rsidR="00FB098D">
        <w:rPr>
          <w:rFonts w:cs="Arial"/>
          <w:szCs w:val="22"/>
        </w:rPr>
        <w:t>viole</w:t>
      </w:r>
      <w:r>
        <w:rPr>
          <w:rFonts w:cs="Arial"/>
          <w:szCs w:val="22"/>
        </w:rPr>
        <w:t xml:space="preserve">nce towards </w:t>
      </w:r>
      <w:r w:rsidR="00F83107">
        <w:rPr>
          <w:rFonts w:cs="Arial"/>
          <w:szCs w:val="22"/>
        </w:rPr>
        <w:t>Henry</w:t>
      </w:r>
      <w:r>
        <w:rPr>
          <w:rFonts w:cs="Arial"/>
          <w:szCs w:val="22"/>
        </w:rPr>
        <w:t xml:space="preserve"> since 2006. </w:t>
      </w:r>
      <w:r w:rsidR="00FB098D">
        <w:rPr>
          <w:rFonts w:cs="Arial"/>
          <w:szCs w:val="22"/>
        </w:rPr>
        <w:t>Just</w:t>
      </w:r>
      <w:r w:rsidR="00FC7335" w:rsidRPr="00FB098D">
        <w:rPr>
          <w:rFonts w:cs="Arial"/>
          <w:szCs w:val="22"/>
        </w:rPr>
        <w:t xml:space="preserve"> prior to the homicide</w:t>
      </w:r>
      <w:r w:rsidR="00FB098D">
        <w:rPr>
          <w:rFonts w:cs="Arial"/>
          <w:szCs w:val="22"/>
        </w:rPr>
        <w:t xml:space="preserve"> however</w:t>
      </w:r>
      <w:r w:rsidR="00FC7335" w:rsidRPr="00FB098D">
        <w:rPr>
          <w:rFonts w:cs="Arial"/>
          <w:szCs w:val="22"/>
        </w:rPr>
        <w:t xml:space="preserve">, </w:t>
      </w:r>
      <w:r w:rsidR="00F83107">
        <w:rPr>
          <w:rFonts w:cs="Arial"/>
          <w:szCs w:val="22"/>
        </w:rPr>
        <w:t>Graham</w:t>
      </w:r>
      <w:r w:rsidR="00FC7335" w:rsidRPr="00FB098D">
        <w:rPr>
          <w:rFonts w:cs="Arial"/>
          <w:szCs w:val="22"/>
        </w:rPr>
        <w:t xml:space="preserve">’s </w:t>
      </w:r>
      <w:r>
        <w:rPr>
          <w:rFonts w:cs="Arial"/>
          <w:szCs w:val="22"/>
        </w:rPr>
        <w:t>abusive behaviour</w:t>
      </w:r>
      <w:r w:rsidR="00FC7335" w:rsidRPr="00FB098D">
        <w:rPr>
          <w:rFonts w:cs="Arial"/>
          <w:szCs w:val="22"/>
        </w:rPr>
        <w:t xml:space="preserve"> can</w:t>
      </w:r>
      <w:r>
        <w:rPr>
          <w:rFonts w:cs="Arial"/>
          <w:szCs w:val="22"/>
        </w:rPr>
        <w:t xml:space="preserve"> also</w:t>
      </w:r>
      <w:r w:rsidR="00FC7335" w:rsidRPr="00FB098D">
        <w:rPr>
          <w:rFonts w:cs="Arial"/>
          <w:szCs w:val="22"/>
        </w:rPr>
        <w:t xml:space="preserve"> be seen to escalate towards his ex-partner</w:t>
      </w:r>
      <w:r w:rsidR="00FB098D">
        <w:rPr>
          <w:rFonts w:cs="Arial"/>
          <w:szCs w:val="22"/>
        </w:rPr>
        <w:t xml:space="preserve"> Angela, although</w:t>
      </w:r>
      <w:r w:rsidR="002F5840">
        <w:rPr>
          <w:rFonts w:cs="Arial"/>
          <w:szCs w:val="22"/>
        </w:rPr>
        <w:t>, on the basis of disclosure,</w:t>
      </w:r>
      <w:r w:rsidR="00FB098D">
        <w:rPr>
          <w:rFonts w:cs="Arial"/>
          <w:szCs w:val="22"/>
        </w:rPr>
        <w:t xml:space="preserve"> this</w:t>
      </w:r>
      <w:r w:rsidR="00FC7335" w:rsidRPr="00FB098D">
        <w:rPr>
          <w:rFonts w:cs="Arial"/>
          <w:szCs w:val="22"/>
        </w:rPr>
        <w:t xml:space="preserve"> related primarily to verbal abuse</w:t>
      </w:r>
      <w:r w:rsidR="00FB098D">
        <w:rPr>
          <w:rFonts w:cs="Arial"/>
          <w:szCs w:val="22"/>
        </w:rPr>
        <w:t xml:space="preserve">.  He also reported increased anxiety and health issues </w:t>
      </w:r>
      <w:r w:rsidR="00FB4C5E">
        <w:rPr>
          <w:rFonts w:cs="Arial"/>
          <w:szCs w:val="22"/>
        </w:rPr>
        <w:t xml:space="preserve">to his GP, which he </w:t>
      </w:r>
      <w:r w:rsidR="00FB098D">
        <w:rPr>
          <w:rFonts w:cs="Arial"/>
          <w:szCs w:val="22"/>
        </w:rPr>
        <w:t xml:space="preserve">related to him having been the previous victim of assaults. </w:t>
      </w:r>
    </w:p>
    <w:p w14:paraId="5653A2AF" w14:textId="77777777" w:rsidR="00FB098D" w:rsidRDefault="00FB098D" w:rsidP="00FB098D">
      <w:pPr>
        <w:pStyle w:val="BodyText"/>
        <w:spacing w:line="276" w:lineRule="auto"/>
        <w:ind w:left="0"/>
        <w:rPr>
          <w:rFonts w:cs="Arial"/>
          <w:szCs w:val="22"/>
        </w:rPr>
      </w:pPr>
    </w:p>
    <w:p w14:paraId="121A3C1D" w14:textId="72EF1EFE" w:rsidR="00BF0326" w:rsidRDefault="00BF0326" w:rsidP="002F5840">
      <w:pPr>
        <w:pStyle w:val="BodyText"/>
        <w:numPr>
          <w:ilvl w:val="1"/>
          <w:numId w:val="38"/>
        </w:numPr>
        <w:spacing w:line="276" w:lineRule="auto"/>
        <w:ind w:left="720" w:hanging="720"/>
        <w:rPr>
          <w:rFonts w:cs="Arial"/>
          <w:szCs w:val="22"/>
        </w:rPr>
      </w:pPr>
      <w:r>
        <w:rPr>
          <w:rFonts w:cs="Arial"/>
          <w:szCs w:val="22"/>
        </w:rPr>
        <w:t xml:space="preserve">Within the complex and abusive family dynamic that has been revealed, </w:t>
      </w:r>
      <w:r w:rsidR="00F83107">
        <w:rPr>
          <w:rFonts w:cs="Arial"/>
          <w:szCs w:val="22"/>
        </w:rPr>
        <w:t>Sylvia</w:t>
      </w:r>
      <w:r w:rsidR="00E45324">
        <w:rPr>
          <w:rFonts w:cs="Arial"/>
          <w:szCs w:val="22"/>
        </w:rPr>
        <w:t xml:space="preserve"> can be seen to have been the victim of violence from both her husband and son over a significant number of years yet, despite periods where she actively reported this, had no known contact with ongoing support services. </w:t>
      </w:r>
      <w:r w:rsidR="00F83107">
        <w:rPr>
          <w:rFonts w:cs="Arial"/>
          <w:szCs w:val="22"/>
        </w:rPr>
        <w:t>Henry</w:t>
      </w:r>
      <w:r w:rsidR="00E45324" w:rsidRPr="00AC1431">
        <w:rPr>
          <w:rFonts w:cs="Arial"/>
          <w:szCs w:val="22"/>
        </w:rPr>
        <w:t xml:space="preserve"> was a man with a history of both physical and mental health issues, as well as substance </w:t>
      </w:r>
      <w:r w:rsidR="002F5840">
        <w:rPr>
          <w:rFonts w:cs="Arial"/>
          <w:szCs w:val="22"/>
        </w:rPr>
        <w:t xml:space="preserve">misuse issues. </w:t>
      </w:r>
      <w:r w:rsidR="00E45324" w:rsidRPr="00AC1431">
        <w:rPr>
          <w:rFonts w:cs="Arial"/>
          <w:szCs w:val="22"/>
        </w:rPr>
        <w:t>His identification as the perpetrator of violence previously</w:t>
      </w:r>
      <w:r w:rsidR="002F5840">
        <w:rPr>
          <w:rFonts w:cs="Arial"/>
          <w:szCs w:val="22"/>
        </w:rPr>
        <w:t>, raises</w:t>
      </w:r>
      <w:r w:rsidR="00E45324" w:rsidRPr="00AC1431">
        <w:rPr>
          <w:rFonts w:cs="Arial"/>
          <w:szCs w:val="22"/>
        </w:rPr>
        <w:t xml:space="preserve"> the question of whether</w:t>
      </w:r>
      <w:r>
        <w:rPr>
          <w:rFonts w:cs="Arial"/>
          <w:szCs w:val="22"/>
        </w:rPr>
        <w:t>,</w:t>
      </w:r>
      <w:r w:rsidR="00E45324" w:rsidRPr="00AC1431">
        <w:rPr>
          <w:rFonts w:cs="Arial"/>
          <w:szCs w:val="22"/>
        </w:rPr>
        <w:t xml:space="preserve"> as his own health declined</w:t>
      </w:r>
      <w:r>
        <w:rPr>
          <w:rFonts w:cs="Arial"/>
          <w:szCs w:val="22"/>
        </w:rPr>
        <w:t>,</w:t>
      </w:r>
      <w:r w:rsidR="00E45324" w:rsidRPr="00AC1431">
        <w:rPr>
          <w:rFonts w:cs="Arial"/>
          <w:szCs w:val="22"/>
        </w:rPr>
        <w:t xml:space="preserve"> his vulnerability increased in relation to those he had previously abused.  In his presentation to services in more recent years however there was nothing to suggest him to be at risk of abuse.  </w:t>
      </w:r>
      <w:r w:rsidR="00E45324">
        <w:rPr>
          <w:rFonts w:cs="Arial"/>
          <w:szCs w:val="22"/>
        </w:rPr>
        <w:t xml:space="preserve">Against this background, </w:t>
      </w:r>
      <w:r w:rsidR="00F83107">
        <w:rPr>
          <w:rFonts w:cs="Arial"/>
          <w:szCs w:val="22"/>
        </w:rPr>
        <w:t>Graham</w:t>
      </w:r>
      <w:r w:rsidR="00E45324">
        <w:rPr>
          <w:rFonts w:cs="Arial"/>
          <w:szCs w:val="22"/>
        </w:rPr>
        <w:t xml:space="preserve"> has </w:t>
      </w:r>
      <w:r w:rsidR="00E45324" w:rsidRPr="002F5840">
        <w:rPr>
          <w:rFonts w:cs="Arial"/>
          <w:szCs w:val="22"/>
        </w:rPr>
        <w:t xml:space="preserve">emerged as an individual who </w:t>
      </w:r>
      <w:r>
        <w:rPr>
          <w:rFonts w:cs="Arial"/>
          <w:szCs w:val="22"/>
        </w:rPr>
        <w:t>has</w:t>
      </w:r>
      <w:r w:rsidR="00E45324" w:rsidRPr="002F5840">
        <w:rPr>
          <w:rFonts w:cs="Arial"/>
          <w:szCs w:val="22"/>
        </w:rPr>
        <w:t xml:space="preserve"> had a high level of exposure to violence, as both a victim and a perpetrator, and whose experiences</w:t>
      </w:r>
      <w:r w:rsidR="00FB4C5E">
        <w:rPr>
          <w:rFonts w:cs="Arial"/>
          <w:szCs w:val="22"/>
        </w:rPr>
        <w:t xml:space="preserve"> in early life may well have impacted upon his own use of violence. These experiences may also have links to </w:t>
      </w:r>
      <w:r w:rsidR="00E45324" w:rsidRPr="002F5840">
        <w:rPr>
          <w:rFonts w:cs="Arial"/>
          <w:szCs w:val="22"/>
        </w:rPr>
        <w:t xml:space="preserve">difficulties in relation to alcohol use, </w:t>
      </w:r>
      <w:r w:rsidR="00E45324" w:rsidRPr="002F5840">
        <w:rPr>
          <w:rFonts w:cs="Arial"/>
          <w:szCs w:val="22"/>
        </w:rPr>
        <w:lastRenderedPageBreak/>
        <w:t>anxiety, and self-harm. Despite this however he appears to have had very limited engagement with services in terms of addressing these underlying issues in any depth.</w:t>
      </w:r>
      <w:r w:rsidR="00AC1431" w:rsidRPr="002F5840">
        <w:rPr>
          <w:rFonts w:cs="Arial"/>
          <w:szCs w:val="22"/>
        </w:rPr>
        <w:t xml:space="preserve"> </w:t>
      </w:r>
    </w:p>
    <w:p w14:paraId="483D2E88" w14:textId="77777777" w:rsidR="00E45324" w:rsidRPr="00E45324" w:rsidRDefault="00E45324" w:rsidP="00F95BE2">
      <w:pPr>
        <w:pStyle w:val="BodyText"/>
        <w:spacing w:line="276" w:lineRule="auto"/>
        <w:ind w:left="0"/>
        <w:rPr>
          <w:rFonts w:cs="Arial"/>
          <w:szCs w:val="22"/>
        </w:rPr>
      </w:pPr>
    </w:p>
    <w:p w14:paraId="74E6EC53" w14:textId="77777777" w:rsidR="00071860" w:rsidRDefault="008B64CB" w:rsidP="00071860">
      <w:pPr>
        <w:pStyle w:val="BodyText"/>
        <w:numPr>
          <w:ilvl w:val="1"/>
          <w:numId w:val="38"/>
        </w:numPr>
        <w:spacing w:line="276" w:lineRule="auto"/>
        <w:ind w:left="720" w:hanging="720"/>
        <w:rPr>
          <w:rFonts w:cs="Arial"/>
          <w:szCs w:val="22"/>
        </w:rPr>
      </w:pPr>
      <w:r>
        <w:rPr>
          <w:rFonts w:cs="Arial"/>
          <w:b/>
          <w:szCs w:val="22"/>
        </w:rPr>
        <w:t>Limited exploration</w:t>
      </w:r>
      <w:r w:rsidR="00605027">
        <w:rPr>
          <w:rFonts w:cs="Arial"/>
          <w:b/>
          <w:szCs w:val="22"/>
        </w:rPr>
        <w:t xml:space="preserve"> or consideration </w:t>
      </w:r>
      <w:r>
        <w:rPr>
          <w:rFonts w:cs="Arial"/>
          <w:b/>
          <w:szCs w:val="22"/>
        </w:rPr>
        <w:t>of is</w:t>
      </w:r>
      <w:r w:rsidR="00605027">
        <w:rPr>
          <w:rFonts w:cs="Arial"/>
          <w:b/>
          <w:szCs w:val="22"/>
        </w:rPr>
        <w:t>sues beyond presenting concerns.</w:t>
      </w:r>
    </w:p>
    <w:p w14:paraId="12F97704" w14:textId="77777777" w:rsidR="00071860" w:rsidRDefault="00071860" w:rsidP="00071860">
      <w:pPr>
        <w:pStyle w:val="BodyText"/>
        <w:spacing w:line="276" w:lineRule="auto"/>
        <w:ind w:left="0"/>
        <w:rPr>
          <w:rFonts w:cs="Arial"/>
          <w:szCs w:val="22"/>
        </w:rPr>
      </w:pPr>
    </w:p>
    <w:p w14:paraId="4D69431A" w14:textId="7A03C576" w:rsidR="00071860" w:rsidRDefault="008B64CB" w:rsidP="00071860">
      <w:pPr>
        <w:pStyle w:val="BodyText"/>
        <w:numPr>
          <w:ilvl w:val="2"/>
          <w:numId w:val="38"/>
        </w:numPr>
        <w:spacing w:line="276" w:lineRule="auto"/>
        <w:rPr>
          <w:rFonts w:cs="Arial"/>
          <w:szCs w:val="22"/>
        </w:rPr>
      </w:pPr>
      <w:r w:rsidRPr="00071860">
        <w:rPr>
          <w:rFonts w:cs="Arial"/>
          <w:szCs w:val="22"/>
        </w:rPr>
        <w:t xml:space="preserve">It has </w:t>
      </w:r>
      <w:r w:rsidR="00046139" w:rsidRPr="00071860">
        <w:rPr>
          <w:rFonts w:cs="Arial"/>
          <w:szCs w:val="22"/>
        </w:rPr>
        <w:t>been iden</w:t>
      </w:r>
      <w:r w:rsidR="00605027" w:rsidRPr="00071860">
        <w:rPr>
          <w:rFonts w:cs="Arial"/>
          <w:szCs w:val="22"/>
        </w:rPr>
        <w:t xml:space="preserve">tified by a number of agencies, </w:t>
      </w:r>
      <w:r w:rsidR="00337D49">
        <w:rPr>
          <w:rFonts w:cs="Arial"/>
          <w:szCs w:val="22"/>
        </w:rPr>
        <w:t xml:space="preserve">that </w:t>
      </w:r>
      <w:r w:rsidR="00605027" w:rsidRPr="00071860">
        <w:rPr>
          <w:rFonts w:cs="Arial"/>
          <w:szCs w:val="22"/>
        </w:rPr>
        <w:t>while dealing appropriately with the issues presented to them</w:t>
      </w:r>
      <w:r w:rsidR="00AA1EBF">
        <w:rPr>
          <w:rFonts w:cs="Arial"/>
          <w:szCs w:val="22"/>
        </w:rPr>
        <w:t>, they</w:t>
      </w:r>
      <w:r w:rsidR="00605027" w:rsidRPr="00071860">
        <w:rPr>
          <w:rFonts w:cs="Arial"/>
          <w:szCs w:val="22"/>
        </w:rPr>
        <w:t xml:space="preserve"> did not always fully explore t</w:t>
      </w:r>
      <w:r w:rsidR="00DA5E6B">
        <w:rPr>
          <w:rFonts w:cs="Arial"/>
          <w:szCs w:val="22"/>
        </w:rPr>
        <w:t xml:space="preserve">hese or consider them within </w:t>
      </w:r>
      <w:r w:rsidR="00337D49">
        <w:rPr>
          <w:rFonts w:cs="Arial"/>
          <w:szCs w:val="22"/>
        </w:rPr>
        <w:t>a broader</w:t>
      </w:r>
      <w:r w:rsidR="00605027" w:rsidRPr="00071860">
        <w:rPr>
          <w:rFonts w:cs="Arial"/>
          <w:szCs w:val="22"/>
        </w:rPr>
        <w:t xml:space="preserve"> context.  This can be seen in relation to </w:t>
      </w:r>
      <w:r w:rsidR="00F83107">
        <w:rPr>
          <w:rFonts w:cs="Arial"/>
          <w:szCs w:val="22"/>
        </w:rPr>
        <w:t>Graham</w:t>
      </w:r>
      <w:r w:rsidR="00605027" w:rsidRPr="00071860">
        <w:rPr>
          <w:rFonts w:cs="Arial"/>
          <w:szCs w:val="22"/>
        </w:rPr>
        <w:t xml:space="preserve">’s repeated presentation to health agencies with injuries, his alcohol use and his repeated self-harm. While it is acknowledged that </w:t>
      </w:r>
      <w:r w:rsidR="00F83107">
        <w:rPr>
          <w:rFonts w:cs="Arial"/>
          <w:szCs w:val="22"/>
        </w:rPr>
        <w:t>Graham</w:t>
      </w:r>
      <w:r w:rsidR="00605027" w:rsidRPr="00071860">
        <w:rPr>
          <w:rFonts w:cs="Arial"/>
          <w:szCs w:val="22"/>
        </w:rPr>
        <w:t xml:space="preserve">’s own reluctance to explore issues further or disclose, or his level of intoxication at the time, </w:t>
      </w:r>
      <w:r w:rsidR="000E1E40">
        <w:rPr>
          <w:rFonts w:cs="Arial"/>
          <w:szCs w:val="22"/>
        </w:rPr>
        <w:t xml:space="preserve">may have impacted on this, </w:t>
      </w:r>
      <w:r w:rsidR="00605027" w:rsidRPr="00071860">
        <w:rPr>
          <w:rFonts w:cs="Arial"/>
          <w:szCs w:val="22"/>
        </w:rPr>
        <w:t>there is also evidence that attempts were n</w:t>
      </w:r>
      <w:r w:rsidR="00071860" w:rsidRPr="00071860">
        <w:rPr>
          <w:rFonts w:cs="Arial"/>
          <w:szCs w:val="22"/>
        </w:rPr>
        <w:t xml:space="preserve">ot always made to pursue issues.  There is also </w:t>
      </w:r>
      <w:r w:rsidR="00605027" w:rsidRPr="00071860">
        <w:rPr>
          <w:rFonts w:cs="Arial"/>
          <w:szCs w:val="22"/>
        </w:rPr>
        <w:t xml:space="preserve">limited evidence that the </w:t>
      </w:r>
      <w:r w:rsidR="00337D49">
        <w:rPr>
          <w:rFonts w:cs="Arial"/>
          <w:szCs w:val="22"/>
        </w:rPr>
        <w:t xml:space="preserve">history and </w:t>
      </w:r>
      <w:r w:rsidR="00605027" w:rsidRPr="00071860">
        <w:rPr>
          <w:rFonts w:cs="Arial"/>
          <w:szCs w:val="22"/>
        </w:rPr>
        <w:t>pattern of his</w:t>
      </w:r>
      <w:r w:rsidR="00071860" w:rsidRPr="00071860">
        <w:rPr>
          <w:rFonts w:cs="Arial"/>
          <w:szCs w:val="22"/>
        </w:rPr>
        <w:t xml:space="preserve"> presentations was considered</w:t>
      </w:r>
      <w:r w:rsidR="003D2437">
        <w:rPr>
          <w:rFonts w:cs="Arial"/>
          <w:szCs w:val="22"/>
        </w:rPr>
        <w:t>,</w:t>
      </w:r>
      <w:r w:rsidR="00071860" w:rsidRPr="00071860">
        <w:rPr>
          <w:rFonts w:cs="Arial"/>
          <w:szCs w:val="22"/>
        </w:rPr>
        <w:t xml:space="preserve"> o</w:t>
      </w:r>
      <w:r w:rsidR="00DA5E6B">
        <w:rPr>
          <w:rFonts w:cs="Arial"/>
          <w:szCs w:val="22"/>
        </w:rPr>
        <w:t>r his own reluctance to engage taken</w:t>
      </w:r>
      <w:r w:rsidR="00071860" w:rsidRPr="00071860">
        <w:rPr>
          <w:rFonts w:cs="Arial"/>
          <w:szCs w:val="22"/>
        </w:rPr>
        <w:t xml:space="preserve"> as an indicator for concern in itself.</w:t>
      </w:r>
    </w:p>
    <w:p w14:paraId="694D440D" w14:textId="77777777" w:rsidR="00071860" w:rsidRDefault="00071860" w:rsidP="00071860">
      <w:pPr>
        <w:pStyle w:val="BodyText"/>
        <w:spacing w:line="276" w:lineRule="auto"/>
        <w:ind w:left="720"/>
        <w:rPr>
          <w:rFonts w:cs="Arial"/>
          <w:szCs w:val="22"/>
        </w:rPr>
      </w:pPr>
    </w:p>
    <w:p w14:paraId="2C01589E" w14:textId="6D417BA6" w:rsidR="00071860" w:rsidRDefault="00605027" w:rsidP="00071860">
      <w:pPr>
        <w:pStyle w:val="BodyText"/>
        <w:numPr>
          <w:ilvl w:val="2"/>
          <w:numId w:val="38"/>
        </w:numPr>
        <w:spacing w:line="276" w:lineRule="auto"/>
        <w:rPr>
          <w:rFonts w:cs="Arial"/>
          <w:szCs w:val="22"/>
        </w:rPr>
      </w:pPr>
      <w:r w:rsidRPr="00071860">
        <w:rPr>
          <w:rFonts w:cs="Arial"/>
          <w:szCs w:val="22"/>
        </w:rPr>
        <w:t>While there</w:t>
      </w:r>
      <w:r w:rsidR="00337D49">
        <w:rPr>
          <w:rFonts w:cs="Arial"/>
          <w:szCs w:val="22"/>
        </w:rPr>
        <w:t xml:space="preserve"> is recognition that much of agencies</w:t>
      </w:r>
      <w:r w:rsidRPr="00071860">
        <w:rPr>
          <w:rFonts w:cs="Arial"/>
          <w:szCs w:val="22"/>
        </w:rPr>
        <w:t xml:space="preserve"> </w:t>
      </w:r>
      <w:r w:rsidR="00337D49">
        <w:rPr>
          <w:rFonts w:cs="Arial"/>
          <w:szCs w:val="22"/>
        </w:rPr>
        <w:t xml:space="preserve">key </w:t>
      </w:r>
      <w:r w:rsidRPr="00071860">
        <w:rPr>
          <w:rFonts w:cs="Arial"/>
          <w:szCs w:val="22"/>
        </w:rPr>
        <w:t xml:space="preserve">contact was historic and </w:t>
      </w:r>
      <w:r w:rsidR="00337D49">
        <w:rPr>
          <w:rFonts w:cs="Arial"/>
          <w:szCs w:val="22"/>
        </w:rPr>
        <w:t xml:space="preserve">thus </w:t>
      </w:r>
      <w:r w:rsidRPr="00071860">
        <w:rPr>
          <w:rFonts w:cs="Arial"/>
          <w:szCs w:val="22"/>
        </w:rPr>
        <w:t>practice will have changed,</w:t>
      </w:r>
      <w:r w:rsidR="00E46871">
        <w:rPr>
          <w:rFonts w:cs="Arial"/>
          <w:szCs w:val="22"/>
        </w:rPr>
        <w:t xml:space="preserve"> </w:t>
      </w:r>
      <w:r w:rsidRPr="00071860">
        <w:rPr>
          <w:rFonts w:cs="Arial"/>
          <w:szCs w:val="22"/>
        </w:rPr>
        <w:t>this is a learning point that has also emerged in a number of other recent reviews and therefore suggests that work is still need</w:t>
      </w:r>
      <w:r w:rsidR="00337D49">
        <w:rPr>
          <w:rFonts w:cs="Arial"/>
          <w:szCs w:val="22"/>
        </w:rPr>
        <w:t>ed</w:t>
      </w:r>
      <w:r w:rsidRPr="00071860">
        <w:rPr>
          <w:rFonts w:cs="Arial"/>
          <w:szCs w:val="22"/>
        </w:rPr>
        <w:t xml:space="preserve"> to embed a culture of professional curiosity</w:t>
      </w:r>
      <w:r w:rsidR="00337D49">
        <w:rPr>
          <w:rFonts w:cs="Arial"/>
          <w:szCs w:val="22"/>
        </w:rPr>
        <w:t xml:space="preserve">, </w:t>
      </w:r>
      <w:r w:rsidR="00DA5E6B">
        <w:rPr>
          <w:rFonts w:cs="Arial"/>
          <w:szCs w:val="22"/>
        </w:rPr>
        <w:t>particularly</w:t>
      </w:r>
      <w:r w:rsidRPr="00071860">
        <w:rPr>
          <w:rFonts w:cs="Arial"/>
          <w:szCs w:val="22"/>
        </w:rPr>
        <w:t xml:space="preserve"> within health agencies. </w:t>
      </w:r>
      <w:r w:rsidR="00E46871">
        <w:rPr>
          <w:rFonts w:cs="Arial"/>
          <w:color w:val="000000" w:themeColor="text1"/>
          <w:szCs w:val="22"/>
        </w:rPr>
        <w:t xml:space="preserve">The Panel discussed how despite attempts to introduce policies and procedures such as those around selective enquiry, practitioners do now always identify prompts and continue to work at a ‘face value’ with presenting issues. </w:t>
      </w:r>
    </w:p>
    <w:p w14:paraId="1271869E" w14:textId="77777777" w:rsidR="00071860" w:rsidRDefault="00071860" w:rsidP="00071860">
      <w:pPr>
        <w:pStyle w:val="BodyText"/>
        <w:spacing w:line="276" w:lineRule="auto"/>
        <w:ind w:left="0"/>
        <w:rPr>
          <w:rFonts w:cs="Arial"/>
          <w:szCs w:val="22"/>
        </w:rPr>
      </w:pPr>
    </w:p>
    <w:p w14:paraId="754A8FE2" w14:textId="63FC5AB1" w:rsidR="008B64CB" w:rsidRDefault="00605027" w:rsidP="00071860">
      <w:pPr>
        <w:pStyle w:val="BodyText"/>
        <w:numPr>
          <w:ilvl w:val="2"/>
          <w:numId w:val="38"/>
        </w:numPr>
        <w:spacing w:line="276" w:lineRule="auto"/>
        <w:rPr>
          <w:rFonts w:cs="Arial"/>
          <w:szCs w:val="22"/>
        </w:rPr>
      </w:pPr>
      <w:r w:rsidRPr="00071860">
        <w:rPr>
          <w:rFonts w:cs="Arial"/>
          <w:szCs w:val="22"/>
        </w:rPr>
        <w:t xml:space="preserve">This can also be seen in examining the Police response to </w:t>
      </w:r>
      <w:r w:rsidR="00F83107">
        <w:rPr>
          <w:rFonts w:cs="Arial"/>
          <w:szCs w:val="22"/>
        </w:rPr>
        <w:t>Sylvia</w:t>
      </w:r>
      <w:r w:rsidRPr="00071860">
        <w:rPr>
          <w:rFonts w:cs="Arial"/>
          <w:szCs w:val="22"/>
        </w:rPr>
        <w:t xml:space="preserve">.  While procedures were followed, there is little evidence of Officers given greater consideration to why </w:t>
      </w:r>
      <w:r w:rsidR="00F83107">
        <w:rPr>
          <w:rFonts w:cs="Arial"/>
          <w:szCs w:val="22"/>
        </w:rPr>
        <w:t>Sylvia</w:t>
      </w:r>
      <w:r w:rsidRPr="00071860">
        <w:rPr>
          <w:rFonts w:cs="Arial"/>
          <w:szCs w:val="22"/>
        </w:rPr>
        <w:t xml:space="preserve"> herself may have of</w:t>
      </w:r>
      <w:r w:rsidR="00071860" w:rsidRPr="00071860">
        <w:rPr>
          <w:rFonts w:cs="Arial"/>
          <w:szCs w:val="22"/>
        </w:rPr>
        <w:t>ten presented as intoxicated and uncooperative to Officer</w:t>
      </w:r>
      <w:r w:rsidR="00DA5E6B">
        <w:rPr>
          <w:rFonts w:cs="Arial"/>
          <w:szCs w:val="22"/>
        </w:rPr>
        <w:t>s</w:t>
      </w:r>
      <w:r w:rsidR="00071860" w:rsidRPr="00071860">
        <w:rPr>
          <w:rFonts w:cs="Arial"/>
          <w:szCs w:val="22"/>
        </w:rPr>
        <w:t xml:space="preserve">, why </w:t>
      </w:r>
      <w:r w:rsidRPr="00071860">
        <w:rPr>
          <w:rFonts w:cs="Arial"/>
          <w:szCs w:val="22"/>
        </w:rPr>
        <w:t>allegations were later withdrawn,</w:t>
      </w:r>
      <w:r w:rsidR="00071860" w:rsidRPr="00071860">
        <w:rPr>
          <w:rFonts w:cs="Arial"/>
          <w:szCs w:val="22"/>
        </w:rPr>
        <w:t xml:space="preserve"> or support refused.  An understanding of the dynamics of abuse and the extent to which this may impact on the way victims present</w:t>
      </w:r>
      <w:r w:rsidR="00433E1B">
        <w:rPr>
          <w:rFonts w:cs="Arial"/>
          <w:szCs w:val="22"/>
        </w:rPr>
        <w:t>, including under the influence of alcohol,</w:t>
      </w:r>
      <w:r w:rsidR="00071860" w:rsidRPr="00071860">
        <w:rPr>
          <w:rFonts w:cs="Arial"/>
          <w:szCs w:val="22"/>
        </w:rPr>
        <w:t xml:space="preserve"> is critical in responding pro-actively to such situations. </w:t>
      </w:r>
      <w:r w:rsidR="00DA5E6B">
        <w:rPr>
          <w:rFonts w:cs="Arial"/>
          <w:szCs w:val="22"/>
        </w:rPr>
        <w:t xml:space="preserve"> </w:t>
      </w:r>
    </w:p>
    <w:p w14:paraId="2FB5669E" w14:textId="77777777" w:rsidR="005D7606" w:rsidRDefault="005D7606" w:rsidP="005D7606">
      <w:pPr>
        <w:pStyle w:val="BodyText"/>
        <w:spacing w:line="276" w:lineRule="auto"/>
        <w:ind w:left="0"/>
        <w:rPr>
          <w:rFonts w:cs="Arial"/>
          <w:szCs w:val="22"/>
        </w:rPr>
      </w:pPr>
    </w:p>
    <w:p w14:paraId="1BF81D65" w14:textId="7E7EDEC7" w:rsidR="00071860" w:rsidRPr="00071860" w:rsidRDefault="00071860" w:rsidP="00071860">
      <w:pPr>
        <w:pStyle w:val="BodyText"/>
        <w:numPr>
          <w:ilvl w:val="1"/>
          <w:numId w:val="38"/>
        </w:numPr>
        <w:spacing w:line="276" w:lineRule="auto"/>
        <w:ind w:left="720" w:hanging="720"/>
        <w:rPr>
          <w:rFonts w:cs="Arial"/>
          <w:b/>
          <w:szCs w:val="22"/>
        </w:rPr>
      </w:pPr>
      <w:r w:rsidRPr="00071860">
        <w:rPr>
          <w:rFonts w:cs="Arial"/>
          <w:b/>
          <w:szCs w:val="22"/>
        </w:rPr>
        <w:t>Lack of follow up and multi agency workin</w:t>
      </w:r>
      <w:r>
        <w:rPr>
          <w:rFonts w:cs="Arial"/>
          <w:b/>
          <w:szCs w:val="22"/>
        </w:rPr>
        <w:t>g</w:t>
      </w:r>
    </w:p>
    <w:p w14:paraId="7436BC78" w14:textId="77777777" w:rsidR="00071860" w:rsidRDefault="00071860" w:rsidP="00071860">
      <w:pPr>
        <w:pStyle w:val="BodyText"/>
        <w:spacing w:line="276" w:lineRule="auto"/>
        <w:ind w:left="0"/>
        <w:rPr>
          <w:rFonts w:cs="Arial"/>
          <w:b/>
          <w:szCs w:val="22"/>
        </w:rPr>
      </w:pPr>
    </w:p>
    <w:p w14:paraId="59566EF2" w14:textId="753967BF" w:rsidR="005F4381" w:rsidRPr="00F95BE2" w:rsidRDefault="00DA5E6B" w:rsidP="00F95BE2">
      <w:pPr>
        <w:pStyle w:val="BodyText"/>
        <w:numPr>
          <w:ilvl w:val="2"/>
          <w:numId w:val="38"/>
        </w:numPr>
        <w:spacing w:line="276" w:lineRule="auto"/>
        <w:rPr>
          <w:rFonts w:cs="Arial"/>
          <w:b/>
          <w:szCs w:val="22"/>
        </w:rPr>
      </w:pPr>
      <w:r>
        <w:rPr>
          <w:rFonts w:cs="Arial"/>
          <w:szCs w:val="22"/>
        </w:rPr>
        <w:t>Expanding upon the previous</w:t>
      </w:r>
      <w:r w:rsidR="00071860">
        <w:rPr>
          <w:rFonts w:cs="Arial"/>
          <w:szCs w:val="22"/>
        </w:rPr>
        <w:t xml:space="preserve"> point, there can also be seen to be a lack of follow up </w:t>
      </w:r>
      <w:r>
        <w:rPr>
          <w:rFonts w:cs="Arial"/>
          <w:szCs w:val="22"/>
        </w:rPr>
        <w:t xml:space="preserve">to presentations, </w:t>
      </w:r>
      <w:r w:rsidR="00071860">
        <w:rPr>
          <w:rFonts w:cs="Arial"/>
          <w:szCs w:val="22"/>
        </w:rPr>
        <w:t>and</w:t>
      </w:r>
      <w:r>
        <w:rPr>
          <w:rFonts w:cs="Arial"/>
          <w:szCs w:val="22"/>
        </w:rPr>
        <w:t xml:space="preserve"> within this</w:t>
      </w:r>
      <w:r w:rsidR="00071860">
        <w:rPr>
          <w:rFonts w:cs="Arial"/>
          <w:szCs w:val="22"/>
        </w:rPr>
        <w:t xml:space="preserve"> multi-agency working.  While points of good practice can be identified in the sharing of information between hospitals and GPs</w:t>
      </w:r>
      <w:r>
        <w:rPr>
          <w:rFonts w:cs="Arial"/>
          <w:szCs w:val="22"/>
        </w:rPr>
        <w:t xml:space="preserve"> and some referrals being made</w:t>
      </w:r>
      <w:r w:rsidR="00071860">
        <w:rPr>
          <w:rFonts w:cs="Arial"/>
          <w:szCs w:val="22"/>
        </w:rPr>
        <w:t>, there were however other areas where opportunit</w:t>
      </w:r>
      <w:r>
        <w:rPr>
          <w:rFonts w:cs="Arial"/>
          <w:szCs w:val="22"/>
        </w:rPr>
        <w:t>i</w:t>
      </w:r>
      <w:r w:rsidR="00071860">
        <w:rPr>
          <w:rFonts w:cs="Arial"/>
          <w:szCs w:val="22"/>
        </w:rPr>
        <w:t xml:space="preserve">es for further follow up were not taken. </w:t>
      </w:r>
      <w:r>
        <w:rPr>
          <w:rFonts w:cs="Arial"/>
          <w:szCs w:val="22"/>
        </w:rPr>
        <w:t xml:space="preserve">These included </w:t>
      </w:r>
      <w:r w:rsidR="00071860">
        <w:rPr>
          <w:rFonts w:cs="Arial"/>
          <w:szCs w:val="22"/>
        </w:rPr>
        <w:t>NPS</w:t>
      </w:r>
      <w:r>
        <w:rPr>
          <w:rFonts w:cs="Arial"/>
          <w:szCs w:val="22"/>
        </w:rPr>
        <w:t>’</w:t>
      </w:r>
      <w:r w:rsidR="00071860">
        <w:rPr>
          <w:rFonts w:cs="Arial"/>
          <w:szCs w:val="22"/>
        </w:rPr>
        <w:t xml:space="preserve"> lack of exploration with </w:t>
      </w:r>
      <w:r w:rsidR="00F83107">
        <w:rPr>
          <w:rFonts w:cs="Arial"/>
          <w:szCs w:val="22"/>
        </w:rPr>
        <w:t>Graham</w:t>
      </w:r>
      <w:r w:rsidR="00071860">
        <w:rPr>
          <w:rFonts w:cs="Arial"/>
          <w:szCs w:val="22"/>
        </w:rPr>
        <w:t xml:space="preserve"> of his alcohol problems and ways to support him in addressing these; </w:t>
      </w:r>
      <w:r w:rsidR="001203FC">
        <w:rPr>
          <w:rFonts w:cs="Arial"/>
          <w:szCs w:val="22"/>
        </w:rPr>
        <w:t xml:space="preserve">and </w:t>
      </w:r>
      <w:r w:rsidR="00071860">
        <w:rPr>
          <w:rFonts w:cs="Arial"/>
          <w:szCs w:val="22"/>
        </w:rPr>
        <w:t xml:space="preserve">evidence that following incidences of self-harm </w:t>
      </w:r>
      <w:r w:rsidR="005F4381">
        <w:rPr>
          <w:rFonts w:cs="Arial"/>
          <w:szCs w:val="22"/>
        </w:rPr>
        <w:t>or reports of increasing anxiety</w:t>
      </w:r>
      <w:r w:rsidR="003D2437">
        <w:rPr>
          <w:rFonts w:cs="Arial"/>
          <w:szCs w:val="22"/>
        </w:rPr>
        <w:t>,</w:t>
      </w:r>
      <w:r w:rsidR="005F4381">
        <w:rPr>
          <w:rFonts w:cs="Arial"/>
          <w:szCs w:val="22"/>
        </w:rPr>
        <w:t xml:space="preserve"> </w:t>
      </w:r>
      <w:r w:rsidR="00071860">
        <w:rPr>
          <w:rFonts w:cs="Arial"/>
          <w:szCs w:val="22"/>
        </w:rPr>
        <w:t xml:space="preserve">referrals for assessment or support were not always </w:t>
      </w:r>
      <w:r w:rsidR="007E13F7">
        <w:rPr>
          <w:rFonts w:cs="Arial"/>
          <w:szCs w:val="22"/>
        </w:rPr>
        <w:t xml:space="preserve">offered or undertaken.  </w:t>
      </w:r>
      <w:r w:rsidR="00071860">
        <w:rPr>
          <w:rFonts w:cs="Arial"/>
          <w:szCs w:val="22"/>
        </w:rPr>
        <w:t xml:space="preserve">Once again </w:t>
      </w:r>
      <w:r w:rsidR="00F83107">
        <w:rPr>
          <w:rFonts w:cs="Arial"/>
          <w:szCs w:val="22"/>
        </w:rPr>
        <w:lastRenderedPageBreak/>
        <w:t>Graham</w:t>
      </w:r>
      <w:r w:rsidR="00071860">
        <w:rPr>
          <w:rFonts w:cs="Arial"/>
          <w:szCs w:val="22"/>
        </w:rPr>
        <w:t>’s own reluctance to engage may have impacted on this, but there also remains the question of whether such reluct</w:t>
      </w:r>
      <w:r w:rsidR="007E13F7">
        <w:rPr>
          <w:rFonts w:cs="Arial"/>
          <w:szCs w:val="22"/>
        </w:rPr>
        <w:t>ance, alongside his alcohol use</w:t>
      </w:r>
      <w:r w:rsidR="00071860">
        <w:rPr>
          <w:rFonts w:cs="Arial"/>
          <w:szCs w:val="22"/>
        </w:rPr>
        <w:t xml:space="preserve"> and repeated presentations</w:t>
      </w:r>
      <w:r w:rsidR="007E13F7">
        <w:rPr>
          <w:rFonts w:cs="Arial"/>
          <w:szCs w:val="22"/>
        </w:rPr>
        <w:t>,</w:t>
      </w:r>
      <w:r w:rsidR="00071860">
        <w:rPr>
          <w:rFonts w:cs="Arial"/>
          <w:szCs w:val="22"/>
        </w:rPr>
        <w:t xml:space="preserve"> may have led to his situation and pr</w:t>
      </w:r>
      <w:r w:rsidR="00F95BE2">
        <w:rPr>
          <w:rFonts w:cs="Arial"/>
          <w:szCs w:val="22"/>
        </w:rPr>
        <w:t>esentation becoming ‘accepted’, without</w:t>
      </w:r>
      <w:r w:rsidR="00F95BE2">
        <w:rPr>
          <w:rFonts w:cs="Arial"/>
          <w:b/>
          <w:szCs w:val="22"/>
        </w:rPr>
        <w:t xml:space="preserve"> </w:t>
      </w:r>
      <w:r w:rsidR="0046345B" w:rsidRPr="00F95BE2">
        <w:rPr>
          <w:rFonts w:cs="Arial"/>
          <w:szCs w:val="22"/>
        </w:rPr>
        <w:t xml:space="preserve">full consideration </w:t>
      </w:r>
      <w:r w:rsidR="00F95BE2">
        <w:rPr>
          <w:rFonts w:cs="Arial"/>
          <w:szCs w:val="22"/>
        </w:rPr>
        <w:t>being given to</w:t>
      </w:r>
      <w:r w:rsidR="0046345B" w:rsidRPr="00F95BE2">
        <w:rPr>
          <w:rFonts w:cs="Arial"/>
          <w:szCs w:val="22"/>
        </w:rPr>
        <w:t xml:space="preserve"> causal or unde</w:t>
      </w:r>
      <w:r w:rsidR="00BA7CD2" w:rsidRPr="00F95BE2">
        <w:rPr>
          <w:rFonts w:cs="Arial"/>
          <w:szCs w:val="22"/>
        </w:rPr>
        <w:t>rlying issues and steps that could</w:t>
      </w:r>
      <w:r w:rsidR="0046345B" w:rsidRPr="00F95BE2">
        <w:rPr>
          <w:rFonts w:cs="Arial"/>
          <w:szCs w:val="22"/>
        </w:rPr>
        <w:t xml:space="preserve"> be taken to address or explore these further.</w:t>
      </w:r>
    </w:p>
    <w:p w14:paraId="0E47D90C" w14:textId="77777777" w:rsidR="005F4381" w:rsidRDefault="005F4381" w:rsidP="005F4381">
      <w:pPr>
        <w:pStyle w:val="BodyText"/>
        <w:spacing w:line="276" w:lineRule="auto"/>
        <w:ind w:left="0"/>
        <w:rPr>
          <w:rFonts w:cs="Arial"/>
          <w:b/>
          <w:szCs w:val="22"/>
        </w:rPr>
      </w:pPr>
    </w:p>
    <w:p w14:paraId="3465F9C1" w14:textId="77777777" w:rsidR="005D7606" w:rsidRDefault="005F4381" w:rsidP="005D7606">
      <w:pPr>
        <w:pStyle w:val="BodyText"/>
        <w:numPr>
          <w:ilvl w:val="2"/>
          <w:numId w:val="38"/>
        </w:numPr>
        <w:spacing w:line="276" w:lineRule="auto"/>
        <w:rPr>
          <w:rFonts w:cs="Arial"/>
          <w:b/>
          <w:szCs w:val="22"/>
        </w:rPr>
      </w:pPr>
      <w:r>
        <w:rPr>
          <w:rFonts w:cs="Arial"/>
          <w:szCs w:val="22"/>
        </w:rPr>
        <w:t>Such multiple presentations at his GP and hospitals, had they been considered as part of a pattern</w:t>
      </w:r>
      <w:r w:rsidR="007E13F7">
        <w:rPr>
          <w:rFonts w:cs="Arial"/>
          <w:szCs w:val="22"/>
        </w:rPr>
        <w:t>,</w:t>
      </w:r>
      <w:r>
        <w:rPr>
          <w:rFonts w:cs="Arial"/>
          <w:szCs w:val="22"/>
        </w:rPr>
        <w:t xml:space="preserve"> should in more recent practice have prompted consideration of Safeguarding</w:t>
      </w:r>
      <w:r w:rsidR="00B611D3">
        <w:rPr>
          <w:rFonts w:cs="Arial"/>
          <w:szCs w:val="22"/>
        </w:rPr>
        <w:t xml:space="preserve"> Adults</w:t>
      </w:r>
      <w:r>
        <w:rPr>
          <w:rFonts w:cs="Arial"/>
          <w:szCs w:val="22"/>
        </w:rPr>
        <w:t>.  Had this been considered this would have been one avenue by which information could have been shared in a multi-agency setting</w:t>
      </w:r>
      <w:r w:rsidR="00BA7CD2">
        <w:rPr>
          <w:rFonts w:cs="Arial"/>
          <w:szCs w:val="22"/>
        </w:rPr>
        <w:t>,</w:t>
      </w:r>
      <w:r>
        <w:rPr>
          <w:rFonts w:cs="Arial"/>
          <w:szCs w:val="22"/>
        </w:rPr>
        <w:t xml:space="preserve"> which may have assisted in brin</w:t>
      </w:r>
      <w:r w:rsidR="00BA7CD2">
        <w:rPr>
          <w:rFonts w:cs="Arial"/>
          <w:szCs w:val="22"/>
        </w:rPr>
        <w:t>ging to light the wider picture.</w:t>
      </w:r>
      <w:r w:rsidR="002F5840">
        <w:rPr>
          <w:rFonts w:cs="Arial"/>
          <w:szCs w:val="22"/>
        </w:rPr>
        <w:t xml:space="preserve"> </w:t>
      </w:r>
      <w:r w:rsidR="005D7606">
        <w:rPr>
          <w:rFonts w:cs="Arial"/>
          <w:szCs w:val="22"/>
        </w:rPr>
        <w:t xml:space="preserve">It should be noted however that the impact that the Safeguarding procedure may have had is impossible to know, including the extent to which the family may have engaged with it.   </w:t>
      </w:r>
    </w:p>
    <w:p w14:paraId="5C8AC1F7" w14:textId="77777777" w:rsidR="005D7606" w:rsidRDefault="005D7606" w:rsidP="005D7606">
      <w:pPr>
        <w:pStyle w:val="BodyText"/>
        <w:spacing w:line="276" w:lineRule="auto"/>
        <w:ind w:left="0"/>
        <w:rPr>
          <w:rFonts w:cs="Arial"/>
          <w:b/>
          <w:szCs w:val="22"/>
        </w:rPr>
      </w:pPr>
    </w:p>
    <w:p w14:paraId="261B62DD" w14:textId="7AF56AC9" w:rsidR="005F4381" w:rsidRPr="005D7606" w:rsidRDefault="005D7606" w:rsidP="005D7606">
      <w:pPr>
        <w:pStyle w:val="BodyText"/>
        <w:numPr>
          <w:ilvl w:val="1"/>
          <w:numId w:val="38"/>
        </w:numPr>
        <w:spacing w:line="276" w:lineRule="auto"/>
        <w:ind w:left="720" w:hanging="720"/>
        <w:rPr>
          <w:rFonts w:cs="Arial"/>
          <w:b/>
          <w:szCs w:val="22"/>
        </w:rPr>
      </w:pPr>
      <w:r w:rsidRPr="005D7606">
        <w:rPr>
          <w:rFonts w:cs="Arial"/>
          <w:b/>
          <w:szCs w:val="22"/>
        </w:rPr>
        <w:t>Impact of focus on alcohol use in relation to identifying the full extent of the problem.</w:t>
      </w:r>
    </w:p>
    <w:p w14:paraId="519BD228" w14:textId="77777777" w:rsidR="005D7606" w:rsidRDefault="005D7606" w:rsidP="005D7606">
      <w:pPr>
        <w:pStyle w:val="BodyText"/>
        <w:spacing w:line="276" w:lineRule="auto"/>
        <w:ind w:left="0"/>
        <w:rPr>
          <w:rFonts w:cs="Arial"/>
          <w:b/>
          <w:szCs w:val="22"/>
        </w:rPr>
      </w:pPr>
    </w:p>
    <w:p w14:paraId="39879A50" w14:textId="2063F1F5" w:rsidR="005D7606" w:rsidRPr="006A627D" w:rsidRDefault="006A627D" w:rsidP="005F4381">
      <w:pPr>
        <w:pStyle w:val="BodyText"/>
        <w:numPr>
          <w:ilvl w:val="2"/>
          <w:numId w:val="38"/>
        </w:numPr>
        <w:spacing w:line="276" w:lineRule="auto"/>
        <w:rPr>
          <w:rFonts w:cs="Arial"/>
          <w:b/>
          <w:szCs w:val="22"/>
        </w:rPr>
      </w:pPr>
      <w:r>
        <w:rPr>
          <w:rFonts w:cs="Arial"/>
          <w:szCs w:val="22"/>
        </w:rPr>
        <w:t xml:space="preserve">It was demonstrated throughout the review, that alcohol use was a significant factor in the lives of </w:t>
      </w:r>
      <w:r w:rsidR="00F83107">
        <w:rPr>
          <w:rFonts w:cs="Arial"/>
          <w:szCs w:val="22"/>
        </w:rPr>
        <w:t>Graham</w:t>
      </w:r>
      <w:r>
        <w:rPr>
          <w:rFonts w:cs="Arial"/>
          <w:szCs w:val="22"/>
        </w:rPr>
        <w:t xml:space="preserve">, </w:t>
      </w:r>
      <w:r w:rsidR="00F83107">
        <w:rPr>
          <w:rFonts w:cs="Arial"/>
          <w:szCs w:val="22"/>
        </w:rPr>
        <w:t>Henry</w:t>
      </w:r>
      <w:r>
        <w:rPr>
          <w:rFonts w:cs="Arial"/>
          <w:szCs w:val="22"/>
        </w:rPr>
        <w:t xml:space="preserve"> and </w:t>
      </w:r>
      <w:r w:rsidR="00F83107">
        <w:rPr>
          <w:rFonts w:cs="Arial"/>
          <w:szCs w:val="22"/>
        </w:rPr>
        <w:t>Sylvia</w:t>
      </w:r>
      <w:r>
        <w:rPr>
          <w:rFonts w:cs="Arial"/>
          <w:szCs w:val="22"/>
        </w:rPr>
        <w:t xml:space="preserve">, and there were multiple reports of presentations when they were highly intoxicated.  </w:t>
      </w:r>
      <w:r w:rsidR="005D7606">
        <w:rPr>
          <w:rFonts w:cs="Arial"/>
          <w:szCs w:val="22"/>
        </w:rPr>
        <w:t xml:space="preserve">Discussion took place regarding the extent to while the presentation of </w:t>
      </w:r>
      <w:r w:rsidR="00F83107">
        <w:rPr>
          <w:rFonts w:cs="Arial"/>
          <w:szCs w:val="22"/>
        </w:rPr>
        <w:t>Graham</w:t>
      </w:r>
      <w:r w:rsidR="005D7606">
        <w:rPr>
          <w:rFonts w:cs="Arial"/>
          <w:szCs w:val="22"/>
        </w:rPr>
        <w:t xml:space="preserve">, </w:t>
      </w:r>
      <w:r w:rsidR="00F83107">
        <w:rPr>
          <w:rFonts w:cs="Arial"/>
          <w:szCs w:val="22"/>
        </w:rPr>
        <w:t>Henry</w:t>
      </w:r>
      <w:r w:rsidR="005D7606">
        <w:rPr>
          <w:rFonts w:cs="Arial"/>
          <w:szCs w:val="22"/>
        </w:rPr>
        <w:t xml:space="preserve"> and </w:t>
      </w:r>
      <w:r w:rsidR="00F83107">
        <w:rPr>
          <w:rFonts w:cs="Arial"/>
          <w:szCs w:val="22"/>
        </w:rPr>
        <w:t>Sylvia</w:t>
      </w:r>
      <w:r w:rsidR="005D7606">
        <w:rPr>
          <w:rFonts w:cs="Arial"/>
          <w:szCs w:val="22"/>
        </w:rPr>
        <w:t xml:space="preserve"> to services, in relation to their alcohol use may have ‘masked’ underlying problems and caused a narrowing of focus in addressing wider</w:t>
      </w:r>
      <w:r w:rsidR="008130E1">
        <w:rPr>
          <w:rFonts w:cs="Arial"/>
          <w:szCs w:val="22"/>
        </w:rPr>
        <w:t xml:space="preserve"> issues.  It was discussed how </w:t>
      </w:r>
      <w:r w:rsidR="005D7606">
        <w:rPr>
          <w:rFonts w:cs="Arial"/>
          <w:szCs w:val="22"/>
        </w:rPr>
        <w:t xml:space="preserve">multiple presentations under the influence of alcohol may contribute to an acceptance by practitioners that the accompanying presentations were ‘normal’ and thus an element of acceptance.  This was demonstrated in relation to the Police’s lack of follow up in relation to </w:t>
      </w:r>
      <w:r w:rsidR="00F83107">
        <w:rPr>
          <w:rFonts w:cs="Arial"/>
          <w:szCs w:val="22"/>
        </w:rPr>
        <w:t>Sylvia</w:t>
      </w:r>
      <w:r w:rsidR="005D7606">
        <w:rPr>
          <w:rFonts w:cs="Arial"/>
          <w:szCs w:val="22"/>
        </w:rPr>
        <w:t xml:space="preserve">’s reports of domestic abuse, and </w:t>
      </w:r>
      <w:r>
        <w:rPr>
          <w:rFonts w:cs="Arial"/>
          <w:szCs w:val="22"/>
        </w:rPr>
        <w:t xml:space="preserve">health services response to </w:t>
      </w:r>
      <w:r w:rsidR="00F83107">
        <w:rPr>
          <w:rFonts w:cs="Arial"/>
          <w:szCs w:val="22"/>
        </w:rPr>
        <w:t>Graham</w:t>
      </w:r>
      <w:r>
        <w:rPr>
          <w:rFonts w:cs="Arial"/>
          <w:szCs w:val="22"/>
        </w:rPr>
        <w:t xml:space="preserve">’s presentation with injuries. </w:t>
      </w:r>
    </w:p>
    <w:p w14:paraId="5F03A688" w14:textId="77777777" w:rsidR="006A627D" w:rsidRPr="006A627D" w:rsidRDefault="006A627D" w:rsidP="006A627D">
      <w:pPr>
        <w:pStyle w:val="BodyText"/>
        <w:spacing w:line="276" w:lineRule="auto"/>
        <w:ind w:left="0"/>
        <w:rPr>
          <w:rFonts w:cs="Arial"/>
          <w:b/>
          <w:szCs w:val="22"/>
        </w:rPr>
      </w:pPr>
    </w:p>
    <w:p w14:paraId="75D4F0E0" w14:textId="0F27FABF" w:rsidR="006A627D" w:rsidRPr="005F4381" w:rsidRDefault="006A627D" w:rsidP="005F4381">
      <w:pPr>
        <w:pStyle w:val="BodyText"/>
        <w:numPr>
          <w:ilvl w:val="2"/>
          <w:numId w:val="38"/>
        </w:numPr>
        <w:spacing w:line="276" w:lineRule="auto"/>
        <w:rPr>
          <w:rFonts w:cs="Arial"/>
          <w:b/>
          <w:szCs w:val="22"/>
        </w:rPr>
      </w:pPr>
      <w:r>
        <w:rPr>
          <w:rFonts w:cs="Arial"/>
          <w:szCs w:val="22"/>
        </w:rPr>
        <w:t xml:space="preserve">The Panel also discussed how the family may have been viewed by neighbours and the extent to which ‘disturbances’ may have been considered part of their presentation that came to be accepted and thus not alerted or reported.  This was starkly demonstrated in relation to the day of the homicide when a neighbour </w:t>
      </w:r>
      <w:r>
        <w:rPr>
          <w:szCs w:val="22"/>
        </w:rPr>
        <w:t xml:space="preserve">reported to </w:t>
      </w:r>
      <w:r w:rsidR="00F83107">
        <w:rPr>
          <w:szCs w:val="22"/>
        </w:rPr>
        <w:t>Graham</w:t>
      </w:r>
      <w:r>
        <w:rPr>
          <w:szCs w:val="22"/>
        </w:rPr>
        <w:t>’s sister that they had</w:t>
      </w:r>
      <w:r w:rsidRPr="00ED7F02">
        <w:rPr>
          <w:szCs w:val="22"/>
        </w:rPr>
        <w:t xml:space="preserve"> heard the </w:t>
      </w:r>
      <w:r>
        <w:rPr>
          <w:szCs w:val="22"/>
        </w:rPr>
        <w:t xml:space="preserve">brother ‘beating up’ their parents that morning, yet they had not contacted any services in relation to this. </w:t>
      </w:r>
    </w:p>
    <w:p w14:paraId="4962FB6D" w14:textId="77777777" w:rsidR="008B64CB" w:rsidRDefault="008B64CB" w:rsidP="008B64CB">
      <w:pPr>
        <w:pStyle w:val="BodyText"/>
        <w:spacing w:line="276" w:lineRule="auto"/>
        <w:ind w:left="0"/>
        <w:rPr>
          <w:rFonts w:cs="Arial"/>
          <w:szCs w:val="22"/>
        </w:rPr>
      </w:pPr>
    </w:p>
    <w:p w14:paraId="1D2DCE97" w14:textId="77777777" w:rsidR="00C740C8" w:rsidRDefault="005F4381" w:rsidP="00C740C8">
      <w:pPr>
        <w:pStyle w:val="BodyText"/>
        <w:numPr>
          <w:ilvl w:val="1"/>
          <w:numId w:val="38"/>
        </w:numPr>
        <w:spacing w:line="276" w:lineRule="auto"/>
        <w:ind w:left="720" w:hanging="720"/>
        <w:rPr>
          <w:rFonts w:cs="Arial"/>
          <w:b/>
          <w:szCs w:val="22"/>
        </w:rPr>
      </w:pPr>
      <w:r>
        <w:rPr>
          <w:rFonts w:cs="Arial"/>
          <w:b/>
          <w:szCs w:val="22"/>
        </w:rPr>
        <w:t>‘</w:t>
      </w:r>
      <w:r w:rsidR="00FC7335" w:rsidRPr="008B64CB">
        <w:rPr>
          <w:rFonts w:cs="Arial"/>
          <w:b/>
          <w:szCs w:val="22"/>
        </w:rPr>
        <w:t>Think Family</w:t>
      </w:r>
      <w:r>
        <w:rPr>
          <w:rFonts w:cs="Arial"/>
          <w:b/>
          <w:szCs w:val="22"/>
        </w:rPr>
        <w:t>’</w:t>
      </w:r>
    </w:p>
    <w:p w14:paraId="21964F00" w14:textId="77777777" w:rsidR="00C740C8" w:rsidRDefault="00C740C8" w:rsidP="00C740C8">
      <w:pPr>
        <w:pStyle w:val="BodyText"/>
        <w:spacing w:line="276" w:lineRule="auto"/>
        <w:ind w:left="720"/>
        <w:rPr>
          <w:rFonts w:cs="Arial"/>
          <w:b/>
          <w:szCs w:val="22"/>
        </w:rPr>
      </w:pPr>
    </w:p>
    <w:p w14:paraId="36EF2AC6" w14:textId="0D09D02C" w:rsidR="00C740C8" w:rsidRDefault="005F4381" w:rsidP="00C740C8">
      <w:pPr>
        <w:pStyle w:val="BodyText"/>
        <w:numPr>
          <w:ilvl w:val="2"/>
          <w:numId w:val="38"/>
        </w:numPr>
        <w:spacing w:line="276" w:lineRule="auto"/>
        <w:rPr>
          <w:rFonts w:cs="Arial"/>
          <w:b/>
          <w:szCs w:val="22"/>
        </w:rPr>
      </w:pPr>
      <w:r w:rsidRPr="00C740C8">
        <w:rPr>
          <w:rFonts w:cs="Arial"/>
          <w:szCs w:val="22"/>
        </w:rPr>
        <w:t xml:space="preserve">One further final area of concern </w:t>
      </w:r>
      <w:r w:rsidR="00520661" w:rsidRPr="00C740C8">
        <w:rPr>
          <w:rFonts w:cs="Arial"/>
          <w:szCs w:val="22"/>
        </w:rPr>
        <w:t>is the extent to which this review, even with the benefit of hindsight and the sharing of information by all agencies</w:t>
      </w:r>
      <w:r w:rsidR="007E13F7" w:rsidRPr="00C740C8">
        <w:rPr>
          <w:rFonts w:cs="Arial"/>
          <w:szCs w:val="22"/>
        </w:rPr>
        <w:t>,</w:t>
      </w:r>
      <w:r w:rsidR="00520661" w:rsidRPr="00C740C8">
        <w:rPr>
          <w:rFonts w:cs="Arial"/>
          <w:szCs w:val="22"/>
        </w:rPr>
        <w:t xml:space="preserve"> h</w:t>
      </w:r>
      <w:r w:rsidR="003D2437" w:rsidRPr="00C740C8">
        <w:rPr>
          <w:rFonts w:cs="Arial"/>
          <w:szCs w:val="22"/>
        </w:rPr>
        <w:t>ad difficulty in identifying the</w:t>
      </w:r>
      <w:r w:rsidR="00520661" w:rsidRPr="00C740C8">
        <w:rPr>
          <w:rFonts w:cs="Arial"/>
          <w:szCs w:val="22"/>
        </w:rPr>
        <w:t xml:space="preserve"> children involved in the situation. There is reference within Police and Probation records to </w:t>
      </w:r>
      <w:r w:rsidR="00F83107">
        <w:rPr>
          <w:rFonts w:cs="Arial"/>
          <w:szCs w:val="22"/>
        </w:rPr>
        <w:t>Graham</w:t>
      </w:r>
      <w:r w:rsidR="00520661" w:rsidRPr="00C740C8">
        <w:rPr>
          <w:rFonts w:cs="Arial"/>
          <w:szCs w:val="22"/>
        </w:rPr>
        <w:t xml:space="preserve"> having had a child or children </w:t>
      </w:r>
      <w:r w:rsidR="00520661" w:rsidRPr="00C740C8">
        <w:rPr>
          <w:rFonts w:cs="Arial"/>
          <w:szCs w:val="22"/>
        </w:rPr>
        <w:lastRenderedPageBreak/>
        <w:t>in previo</w:t>
      </w:r>
      <w:r w:rsidR="003D2437" w:rsidRPr="00C740C8">
        <w:rPr>
          <w:rFonts w:cs="Arial"/>
          <w:szCs w:val="22"/>
        </w:rPr>
        <w:t>us relationships, and to his ex-</w:t>
      </w:r>
      <w:r w:rsidR="00520661" w:rsidRPr="00C740C8">
        <w:rPr>
          <w:rFonts w:cs="Arial"/>
          <w:szCs w:val="22"/>
        </w:rPr>
        <w:t xml:space="preserve">partner having a child, however it appears that this was not known, or at least recorded, in relation to his contact with most agencies. In light of this any presenting concerns were not then considered in relation to any risk he may pose to children he was having contact with.  Once again this is a learning point identified recently in other local reviews.  As such recommendations have </w:t>
      </w:r>
      <w:r w:rsidR="00433E1B">
        <w:rPr>
          <w:rFonts w:cs="Arial"/>
          <w:szCs w:val="22"/>
        </w:rPr>
        <w:t xml:space="preserve">recently </w:t>
      </w:r>
      <w:r w:rsidR="00520661" w:rsidRPr="00C740C8">
        <w:rPr>
          <w:rFonts w:cs="Arial"/>
          <w:szCs w:val="22"/>
        </w:rPr>
        <w:t>been made for all agencies to sure that full information is gather regarding social and family histories, so that any risk can be considered within this context.  All agencies should therefore ensure that actions arising from these</w:t>
      </w:r>
      <w:r w:rsidR="003D2437" w:rsidRPr="00C740C8">
        <w:rPr>
          <w:rFonts w:cs="Arial"/>
          <w:szCs w:val="22"/>
        </w:rPr>
        <w:t xml:space="preserve"> previous</w:t>
      </w:r>
      <w:r w:rsidR="00520661" w:rsidRPr="00C740C8">
        <w:rPr>
          <w:rFonts w:cs="Arial"/>
          <w:szCs w:val="22"/>
        </w:rPr>
        <w:t xml:space="preserve"> recommendation</w:t>
      </w:r>
      <w:r w:rsidR="00B10D06" w:rsidRPr="00C740C8">
        <w:rPr>
          <w:rFonts w:cs="Arial"/>
          <w:szCs w:val="22"/>
        </w:rPr>
        <w:t>s</w:t>
      </w:r>
      <w:r w:rsidR="00520661" w:rsidRPr="00C740C8">
        <w:rPr>
          <w:rFonts w:cs="Arial"/>
          <w:szCs w:val="22"/>
        </w:rPr>
        <w:t xml:space="preserve"> are being enacted. </w:t>
      </w:r>
    </w:p>
    <w:p w14:paraId="53FF1869" w14:textId="77777777" w:rsidR="00C740C8" w:rsidRDefault="00C740C8" w:rsidP="00C740C8">
      <w:pPr>
        <w:pStyle w:val="BodyText"/>
        <w:spacing w:line="276" w:lineRule="auto"/>
        <w:ind w:left="720"/>
        <w:rPr>
          <w:rFonts w:cs="Arial"/>
          <w:b/>
          <w:szCs w:val="22"/>
        </w:rPr>
      </w:pPr>
    </w:p>
    <w:p w14:paraId="56D28BD1" w14:textId="77777777" w:rsidR="00C740C8" w:rsidRDefault="00C740C8" w:rsidP="00C740C8">
      <w:pPr>
        <w:pStyle w:val="BodyText"/>
        <w:numPr>
          <w:ilvl w:val="1"/>
          <w:numId w:val="38"/>
        </w:numPr>
        <w:spacing w:line="276" w:lineRule="auto"/>
        <w:ind w:left="720" w:hanging="720"/>
        <w:rPr>
          <w:rFonts w:cs="Arial"/>
          <w:b/>
          <w:szCs w:val="22"/>
        </w:rPr>
      </w:pPr>
      <w:r w:rsidRPr="00C740C8">
        <w:rPr>
          <w:rFonts w:cs="Arial"/>
          <w:b/>
          <w:szCs w:val="22"/>
        </w:rPr>
        <w:t>Could the homicide have been predicted or prevented</w:t>
      </w:r>
    </w:p>
    <w:p w14:paraId="5BCA98C0" w14:textId="77777777" w:rsidR="00C740C8" w:rsidRDefault="00C740C8" w:rsidP="00C740C8">
      <w:pPr>
        <w:pStyle w:val="BodyText"/>
        <w:spacing w:line="276" w:lineRule="auto"/>
        <w:ind w:left="720"/>
        <w:rPr>
          <w:rFonts w:cs="Arial"/>
          <w:b/>
          <w:szCs w:val="22"/>
        </w:rPr>
      </w:pPr>
    </w:p>
    <w:p w14:paraId="2DFBE977" w14:textId="67D35E49" w:rsidR="00D1728F" w:rsidRPr="00D1728F" w:rsidRDefault="00C740C8" w:rsidP="00C740C8">
      <w:pPr>
        <w:pStyle w:val="BodyText"/>
        <w:numPr>
          <w:ilvl w:val="1"/>
          <w:numId w:val="38"/>
        </w:numPr>
        <w:spacing w:line="276" w:lineRule="auto"/>
        <w:ind w:left="720" w:hanging="720"/>
        <w:rPr>
          <w:rFonts w:cs="Arial"/>
          <w:b/>
          <w:szCs w:val="22"/>
        </w:rPr>
      </w:pPr>
      <w:r>
        <w:rPr>
          <w:rFonts w:cs="Arial"/>
          <w:szCs w:val="22"/>
        </w:rPr>
        <w:t xml:space="preserve">Given the information available to agencies </w:t>
      </w:r>
      <w:r w:rsidRPr="00C740C8">
        <w:rPr>
          <w:rFonts w:cs="Arial"/>
          <w:szCs w:val="22"/>
        </w:rPr>
        <w:t xml:space="preserve">it would have been difficult to predict that the above situation would have led to the homicide of </w:t>
      </w:r>
      <w:r w:rsidR="00F83107">
        <w:rPr>
          <w:rFonts w:cs="Arial"/>
          <w:szCs w:val="22"/>
        </w:rPr>
        <w:t>Henry</w:t>
      </w:r>
      <w:r w:rsidR="00D1728F">
        <w:rPr>
          <w:rFonts w:cs="Arial"/>
          <w:szCs w:val="22"/>
        </w:rPr>
        <w:t xml:space="preserve"> at the hands of </w:t>
      </w:r>
      <w:r w:rsidR="00F83107">
        <w:rPr>
          <w:rFonts w:cs="Arial"/>
          <w:szCs w:val="22"/>
        </w:rPr>
        <w:t>Graham</w:t>
      </w:r>
      <w:r w:rsidRPr="00C740C8">
        <w:rPr>
          <w:rFonts w:cs="Arial"/>
          <w:szCs w:val="22"/>
        </w:rPr>
        <w:t>.</w:t>
      </w:r>
      <w:r w:rsidR="00D1728F">
        <w:rPr>
          <w:rFonts w:cs="Arial"/>
          <w:szCs w:val="22"/>
        </w:rPr>
        <w:t xml:space="preserve">  However, in hindsight and with all the available information, it can be seen that given the volatile family situation, the dynamics of abuse identified within this, and the level of alcohol use, </w:t>
      </w:r>
      <w:r w:rsidR="006A627D">
        <w:rPr>
          <w:rFonts w:cs="Arial"/>
          <w:szCs w:val="22"/>
        </w:rPr>
        <w:t xml:space="preserve">it was highly probable that </w:t>
      </w:r>
      <w:r w:rsidR="00D1728F">
        <w:rPr>
          <w:rFonts w:cs="Arial"/>
          <w:szCs w:val="22"/>
        </w:rPr>
        <w:t xml:space="preserve">that this </w:t>
      </w:r>
      <w:r w:rsidR="006A627D">
        <w:rPr>
          <w:rFonts w:cs="Arial"/>
          <w:szCs w:val="22"/>
        </w:rPr>
        <w:t xml:space="preserve">would </w:t>
      </w:r>
      <w:r w:rsidR="00D1728F">
        <w:rPr>
          <w:rFonts w:cs="Arial"/>
          <w:szCs w:val="22"/>
        </w:rPr>
        <w:t xml:space="preserve">result in serious harm to someone </w:t>
      </w:r>
      <w:r w:rsidR="006A627D">
        <w:rPr>
          <w:rFonts w:cs="Arial"/>
          <w:szCs w:val="22"/>
        </w:rPr>
        <w:t xml:space="preserve">within the family.  At no point however did any agency have sufficient information available to them that would have allowed them to predict the homicide.  What has been seen is that had further exploration taken place that may have led to multi-agency consideration, this may have provided a more complete picture in which the risk within the family may have been more evident. While the risk to </w:t>
      </w:r>
      <w:r w:rsidR="00F83107">
        <w:rPr>
          <w:rFonts w:cs="Arial"/>
          <w:szCs w:val="22"/>
        </w:rPr>
        <w:t>Henry</w:t>
      </w:r>
      <w:r w:rsidR="006A627D">
        <w:rPr>
          <w:rFonts w:cs="Arial"/>
          <w:szCs w:val="22"/>
        </w:rPr>
        <w:t xml:space="preserve"> from </w:t>
      </w:r>
      <w:r w:rsidR="00F83107">
        <w:rPr>
          <w:rFonts w:cs="Arial"/>
          <w:szCs w:val="22"/>
        </w:rPr>
        <w:t>Graham</w:t>
      </w:r>
      <w:r w:rsidR="006A627D">
        <w:rPr>
          <w:rFonts w:cs="Arial"/>
          <w:szCs w:val="22"/>
        </w:rPr>
        <w:t xml:space="preserve"> would not have necessarily been apparent in relation to this, due to the limited history, had the dynamics of abuse within the family been considered against </w:t>
      </w:r>
      <w:r w:rsidR="00F83107">
        <w:rPr>
          <w:rFonts w:cs="Arial"/>
          <w:szCs w:val="22"/>
        </w:rPr>
        <w:t>Henry</w:t>
      </w:r>
      <w:r w:rsidR="006A627D">
        <w:rPr>
          <w:rFonts w:cs="Arial"/>
          <w:szCs w:val="22"/>
        </w:rPr>
        <w:t xml:space="preserve">’s declining health and therefore increasing vulnerability this may have at least raised some concerns. </w:t>
      </w:r>
    </w:p>
    <w:p w14:paraId="6B1020FC" w14:textId="77777777" w:rsidR="00D1728F" w:rsidRDefault="00D1728F" w:rsidP="00D1728F">
      <w:pPr>
        <w:pStyle w:val="BodyText"/>
        <w:spacing w:line="276" w:lineRule="auto"/>
        <w:ind w:left="0"/>
        <w:rPr>
          <w:rFonts w:cs="Arial"/>
          <w:szCs w:val="22"/>
        </w:rPr>
      </w:pPr>
    </w:p>
    <w:p w14:paraId="6862581D" w14:textId="1EE53CFC" w:rsidR="00C740C8" w:rsidRPr="00D1728F" w:rsidRDefault="00D1728F" w:rsidP="00D1728F">
      <w:pPr>
        <w:pStyle w:val="BodyText"/>
        <w:numPr>
          <w:ilvl w:val="1"/>
          <w:numId w:val="38"/>
        </w:numPr>
        <w:spacing w:line="276" w:lineRule="auto"/>
        <w:ind w:left="720" w:hanging="720"/>
        <w:rPr>
          <w:rFonts w:cs="Arial"/>
          <w:b/>
          <w:szCs w:val="22"/>
        </w:rPr>
      </w:pPr>
      <w:r>
        <w:rPr>
          <w:rFonts w:cs="Arial"/>
          <w:szCs w:val="22"/>
        </w:rPr>
        <w:t>As regards preventability, the</w:t>
      </w:r>
      <w:r w:rsidR="00C740C8" w:rsidRPr="00C740C8">
        <w:rPr>
          <w:rFonts w:cs="Arial"/>
          <w:szCs w:val="22"/>
        </w:rPr>
        <w:t xml:space="preserve"> timescales over which agencies’ contact has taken place make it difficult to identify any specific actions that would have definitively prevented the homicide from occurring.  However lessons to be learned have been identified that may have improved the responses of agencies</w:t>
      </w:r>
      <w:r w:rsidR="006A627D">
        <w:rPr>
          <w:rFonts w:cs="Arial"/>
          <w:szCs w:val="22"/>
        </w:rPr>
        <w:t>, increased opportunities for engagement</w:t>
      </w:r>
      <w:r w:rsidR="00C740C8" w:rsidRPr="00C740C8">
        <w:rPr>
          <w:rFonts w:cs="Arial"/>
          <w:szCs w:val="22"/>
        </w:rPr>
        <w:t xml:space="preserve"> and possibly greater revealed the extent of the situation and </w:t>
      </w:r>
      <w:r w:rsidR="006A627D">
        <w:rPr>
          <w:rFonts w:cs="Arial"/>
          <w:szCs w:val="22"/>
        </w:rPr>
        <w:t xml:space="preserve">the risk within this. </w:t>
      </w:r>
    </w:p>
    <w:p w14:paraId="1AD77782" w14:textId="77777777" w:rsidR="00B10D06" w:rsidRDefault="00B10D06" w:rsidP="00863D94">
      <w:pPr>
        <w:pStyle w:val="BodyText"/>
        <w:spacing w:line="276" w:lineRule="auto"/>
        <w:ind w:left="0"/>
        <w:rPr>
          <w:rFonts w:cs="Arial"/>
          <w:szCs w:val="22"/>
        </w:rPr>
      </w:pPr>
    </w:p>
    <w:p w14:paraId="22448745" w14:textId="77777777" w:rsidR="00F95BE2" w:rsidRDefault="00F95BE2" w:rsidP="00863D94">
      <w:pPr>
        <w:pStyle w:val="BodyText"/>
        <w:spacing w:line="276" w:lineRule="auto"/>
        <w:ind w:left="0"/>
        <w:rPr>
          <w:rFonts w:cs="Arial"/>
          <w:szCs w:val="22"/>
        </w:rPr>
      </w:pPr>
    </w:p>
    <w:p w14:paraId="3A062295" w14:textId="77777777" w:rsidR="00F95BE2" w:rsidRDefault="00F95BE2" w:rsidP="00863D94">
      <w:pPr>
        <w:pStyle w:val="BodyText"/>
        <w:spacing w:line="276" w:lineRule="auto"/>
        <w:ind w:left="0"/>
        <w:rPr>
          <w:rFonts w:cs="Arial"/>
          <w:szCs w:val="22"/>
        </w:rPr>
      </w:pPr>
    </w:p>
    <w:p w14:paraId="186970AB" w14:textId="77777777" w:rsidR="00F95BE2" w:rsidRDefault="00F95BE2" w:rsidP="00863D94">
      <w:pPr>
        <w:pStyle w:val="BodyText"/>
        <w:spacing w:line="276" w:lineRule="auto"/>
        <w:ind w:left="0"/>
        <w:rPr>
          <w:rFonts w:cs="Arial"/>
          <w:szCs w:val="22"/>
        </w:rPr>
      </w:pPr>
    </w:p>
    <w:p w14:paraId="077F5C46" w14:textId="77777777" w:rsidR="00F95BE2" w:rsidRDefault="00F95BE2" w:rsidP="00863D94">
      <w:pPr>
        <w:pStyle w:val="BodyText"/>
        <w:spacing w:line="276" w:lineRule="auto"/>
        <w:ind w:left="0"/>
        <w:rPr>
          <w:rFonts w:cs="Arial"/>
          <w:szCs w:val="22"/>
        </w:rPr>
      </w:pPr>
    </w:p>
    <w:p w14:paraId="3C0390EB" w14:textId="77777777" w:rsidR="00F95BE2" w:rsidRDefault="00F95BE2" w:rsidP="00863D94">
      <w:pPr>
        <w:pStyle w:val="BodyText"/>
        <w:spacing w:line="276" w:lineRule="auto"/>
        <w:ind w:left="0"/>
        <w:rPr>
          <w:rFonts w:cs="Arial"/>
          <w:szCs w:val="22"/>
        </w:rPr>
      </w:pPr>
    </w:p>
    <w:p w14:paraId="6FDB56A5" w14:textId="77777777" w:rsidR="00F95BE2" w:rsidRDefault="00F95BE2" w:rsidP="00863D94">
      <w:pPr>
        <w:pStyle w:val="BodyText"/>
        <w:spacing w:line="276" w:lineRule="auto"/>
        <w:ind w:left="0"/>
        <w:rPr>
          <w:rFonts w:cs="Arial"/>
          <w:szCs w:val="22"/>
        </w:rPr>
      </w:pPr>
    </w:p>
    <w:p w14:paraId="20140EFD" w14:textId="77777777" w:rsidR="00F95BE2" w:rsidRDefault="00F95BE2" w:rsidP="00863D94">
      <w:pPr>
        <w:pStyle w:val="BodyText"/>
        <w:spacing w:line="276" w:lineRule="auto"/>
        <w:ind w:left="0"/>
        <w:rPr>
          <w:rFonts w:cs="Arial"/>
          <w:szCs w:val="22"/>
        </w:rPr>
      </w:pPr>
    </w:p>
    <w:p w14:paraId="3C8FC299" w14:textId="77777777" w:rsidR="00F95BE2" w:rsidRDefault="00F95BE2" w:rsidP="00863D94">
      <w:pPr>
        <w:pStyle w:val="BodyText"/>
        <w:spacing w:line="276" w:lineRule="auto"/>
        <w:ind w:left="0"/>
        <w:rPr>
          <w:rFonts w:cs="Arial"/>
          <w:szCs w:val="22"/>
        </w:rPr>
      </w:pPr>
    </w:p>
    <w:p w14:paraId="72293461" w14:textId="77777777" w:rsidR="00F95BE2" w:rsidRPr="00CF3997" w:rsidRDefault="00F95BE2" w:rsidP="00863D94">
      <w:pPr>
        <w:pStyle w:val="BodyText"/>
        <w:spacing w:line="276" w:lineRule="auto"/>
        <w:ind w:left="0"/>
        <w:rPr>
          <w:rFonts w:cs="Arial"/>
          <w:szCs w:val="22"/>
        </w:rPr>
      </w:pPr>
    </w:p>
    <w:p w14:paraId="69AF44F3" w14:textId="48856CE7" w:rsidR="008C7B4A" w:rsidRDefault="008C7B4A" w:rsidP="00CF3997">
      <w:pPr>
        <w:pStyle w:val="BodyText"/>
        <w:numPr>
          <w:ilvl w:val="0"/>
          <w:numId w:val="37"/>
        </w:numPr>
        <w:spacing w:line="276" w:lineRule="auto"/>
        <w:ind w:left="720" w:hanging="720"/>
        <w:rPr>
          <w:rFonts w:cs="Arial"/>
          <w:szCs w:val="22"/>
        </w:rPr>
      </w:pPr>
      <w:r>
        <w:rPr>
          <w:b/>
          <w:szCs w:val="22"/>
        </w:rPr>
        <w:t xml:space="preserve">SUMMARY OF </w:t>
      </w:r>
      <w:r w:rsidR="00B07CCF" w:rsidRPr="008C7B4A">
        <w:rPr>
          <w:b/>
          <w:szCs w:val="22"/>
        </w:rPr>
        <w:t>RECOMMENDATIONS</w:t>
      </w:r>
    </w:p>
    <w:p w14:paraId="736073DC" w14:textId="77777777" w:rsidR="001A1DA0" w:rsidRPr="00DD6A27" w:rsidRDefault="001A1DA0" w:rsidP="00992A65">
      <w:pPr>
        <w:pStyle w:val="BodyText"/>
        <w:spacing w:line="276" w:lineRule="auto"/>
        <w:ind w:left="0"/>
        <w:rPr>
          <w:rFonts w:cs="Arial"/>
          <w:szCs w:val="22"/>
          <w:u w:val="single"/>
        </w:rPr>
      </w:pPr>
    </w:p>
    <w:p w14:paraId="1302E3ED" w14:textId="43A5C9CF" w:rsidR="00B07CCF" w:rsidRPr="00DD6A27" w:rsidRDefault="00B07CCF" w:rsidP="00CF3997">
      <w:pPr>
        <w:pStyle w:val="BodyText"/>
        <w:numPr>
          <w:ilvl w:val="1"/>
          <w:numId w:val="37"/>
        </w:numPr>
        <w:spacing w:line="276" w:lineRule="auto"/>
        <w:ind w:left="720" w:hanging="720"/>
        <w:rPr>
          <w:rFonts w:cs="Arial"/>
          <w:szCs w:val="22"/>
          <w:u w:val="single"/>
        </w:rPr>
      </w:pPr>
      <w:r w:rsidRPr="00DD6A27">
        <w:rPr>
          <w:b/>
          <w:szCs w:val="22"/>
          <w:u w:val="single"/>
        </w:rPr>
        <w:t xml:space="preserve">Summary of </w:t>
      </w:r>
      <w:r w:rsidR="001A1DA0" w:rsidRPr="00DD6A27">
        <w:rPr>
          <w:b/>
          <w:szCs w:val="22"/>
          <w:u w:val="single"/>
        </w:rPr>
        <w:t>r</w:t>
      </w:r>
      <w:r w:rsidRPr="00DD6A27">
        <w:rPr>
          <w:b/>
          <w:szCs w:val="22"/>
          <w:u w:val="single"/>
        </w:rPr>
        <w:t>ecommendations arising from this review</w:t>
      </w:r>
    </w:p>
    <w:p w14:paraId="437595F4" w14:textId="77777777" w:rsidR="00DD6A27" w:rsidRDefault="00DD6A27" w:rsidP="00DD6A27">
      <w:pPr>
        <w:pStyle w:val="BodyText"/>
        <w:spacing w:line="276" w:lineRule="auto"/>
        <w:ind w:left="0"/>
        <w:rPr>
          <w:rFonts w:cs="Arial"/>
          <w:szCs w:val="22"/>
        </w:rPr>
      </w:pPr>
    </w:p>
    <w:p w14:paraId="7179CE8D" w14:textId="78BD087C" w:rsidR="00433E1B" w:rsidRDefault="00433E1B" w:rsidP="00DD6A27">
      <w:pPr>
        <w:pStyle w:val="BodyText"/>
        <w:spacing w:line="276" w:lineRule="auto"/>
        <w:ind w:left="0"/>
        <w:rPr>
          <w:rFonts w:cs="Arial"/>
          <w:b/>
          <w:szCs w:val="22"/>
        </w:rPr>
      </w:pPr>
      <w:r>
        <w:rPr>
          <w:rFonts w:cs="Arial"/>
          <w:b/>
          <w:szCs w:val="22"/>
        </w:rPr>
        <w:t xml:space="preserve">National: </w:t>
      </w:r>
    </w:p>
    <w:p w14:paraId="799EEAF5" w14:textId="1CCC52EB" w:rsidR="00433E1B" w:rsidRPr="00F95BE2" w:rsidRDefault="00433E1B" w:rsidP="00433E1B">
      <w:pPr>
        <w:pStyle w:val="BodyText"/>
        <w:numPr>
          <w:ilvl w:val="0"/>
          <w:numId w:val="50"/>
        </w:numPr>
        <w:spacing w:line="276" w:lineRule="auto"/>
        <w:rPr>
          <w:rFonts w:cs="Arial"/>
          <w:b/>
          <w:szCs w:val="22"/>
        </w:rPr>
      </w:pPr>
      <w:r>
        <w:rPr>
          <w:rFonts w:cs="Arial"/>
          <w:szCs w:val="22"/>
        </w:rPr>
        <w:t xml:space="preserve">Safe Newcastle to </w:t>
      </w:r>
      <w:r w:rsidR="00F95BE2">
        <w:rPr>
          <w:rFonts w:cs="Arial"/>
          <w:szCs w:val="22"/>
        </w:rPr>
        <w:t>notify</w:t>
      </w:r>
      <w:r>
        <w:rPr>
          <w:rFonts w:cs="Arial"/>
          <w:szCs w:val="22"/>
        </w:rPr>
        <w:t xml:space="preserve"> Home Office </w:t>
      </w:r>
      <w:r w:rsidR="00F95BE2">
        <w:rPr>
          <w:rFonts w:cs="Arial"/>
          <w:szCs w:val="22"/>
        </w:rPr>
        <w:t xml:space="preserve">of ongoing difficulties impacting on review process when GPs feel unable to fully engage in the sharing of information.  </w:t>
      </w:r>
    </w:p>
    <w:p w14:paraId="788CA6D9" w14:textId="77777777" w:rsidR="00F95BE2" w:rsidRDefault="00F95BE2" w:rsidP="00F95BE2">
      <w:pPr>
        <w:pStyle w:val="BodyText"/>
        <w:spacing w:line="276" w:lineRule="auto"/>
        <w:ind w:left="0"/>
        <w:rPr>
          <w:rFonts w:cs="Arial"/>
          <w:b/>
          <w:szCs w:val="22"/>
        </w:rPr>
      </w:pPr>
    </w:p>
    <w:p w14:paraId="3436EA0F" w14:textId="4ABFB35C" w:rsidR="00F95BE2" w:rsidRDefault="00F95BE2" w:rsidP="00F95BE2">
      <w:pPr>
        <w:pStyle w:val="BodyText"/>
        <w:spacing w:line="276" w:lineRule="auto"/>
        <w:ind w:left="0"/>
        <w:rPr>
          <w:rFonts w:cs="Arial"/>
          <w:b/>
          <w:szCs w:val="22"/>
        </w:rPr>
      </w:pPr>
      <w:r>
        <w:rPr>
          <w:rFonts w:cs="Arial"/>
          <w:b/>
          <w:szCs w:val="22"/>
        </w:rPr>
        <w:t>Regional:</w:t>
      </w:r>
    </w:p>
    <w:p w14:paraId="39BE0B2E" w14:textId="3BD129D6" w:rsidR="00F95BE2" w:rsidRPr="00F95BE2" w:rsidRDefault="00F95BE2" w:rsidP="00F95BE2">
      <w:pPr>
        <w:pStyle w:val="BodyText"/>
        <w:numPr>
          <w:ilvl w:val="0"/>
          <w:numId w:val="50"/>
        </w:numPr>
        <w:spacing w:line="276" w:lineRule="auto"/>
        <w:rPr>
          <w:rFonts w:cs="Arial"/>
          <w:b/>
          <w:szCs w:val="22"/>
        </w:rPr>
      </w:pPr>
      <w:r>
        <w:rPr>
          <w:rFonts w:cs="Arial"/>
          <w:szCs w:val="22"/>
        </w:rPr>
        <w:t>Learning and actions for National Probation Service to be shared with Northumbria Community Rehabilitation Company for consideration in relation to ongoing practice.</w:t>
      </w:r>
    </w:p>
    <w:p w14:paraId="623EC018" w14:textId="77777777" w:rsidR="00F95BE2" w:rsidRPr="00F95BE2" w:rsidRDefault="00F95BE2" w:rsidP="00F95BE2">
      <w:pPr>
        <w:pStyle w:val="BodyText"/>
        <w:spacing w:line="276" w:lineRule="auto"/>
        <w:ind w:left="720"/>
        <w:rPr>
          <w:rFonts w:cs="Arial"/>
          <w:b/>
          <w:szCs w:val="22"/>
        </w:rPr>
      </w:pPr>
    </w:p>
    <w:p w14:paraId="6C77F4FA" w14:textId="77777777" w:rsidR="00A74986" w:rsidRDefault="00A74986" w:rsidP="00A74986">
      <w:pPr>
        <w:pStyle w:val="BodyText"/>
        <w:spacing w:line="276" w:lineRule="auto"/>
        <w:ind w:left="0"/>
        <w:rPr>
          <w:rFonts w:cs="Arial"/>
          <w:b/>
          <w:szCs w:val="22"/>
        </w:rPr>
      </w:pPr>
      <w:r w:rsidRPr="00A74986">
        <w:rPr>
          <w:rFonts w:cs="Arial"/>
          <w:b/>
          <w:szCs w:val="22"/>
        </w:rPr>
        <w:t>Northumbria Police</w:t>
      </w:r>
    </w:p>
    <w:p w14:paraId="429F21C0" w14:textId="77777777" w:rsidR="00433E1B" w:rsidRDefault="00433E1B" w:rsidP="00A74986">
      <w:pPr>
        <w:pStyle w:val="BodyText"/>
        <w:spacing w:line="276" w:lineRule="auto"/>
        <w:ind w:left="0"/>
        <w:rPr>
          <w:rFonts w:cs="Arial"/>
          <w:b/>
          <w:szCs w:val="22"/>
        </w:rPr>
      </w:pPr>
    </w:p>
    <w:p w14:paraId="125AA550" w14:textId="0D7539F7" w:rsidR="00433E1B" w:rsidRDefault="00433E1B" w:rsidP="00A74986">
      <w:pPr>
        <w:pStyle w:val="BodyText"/>
        <w:spacing w:line="276" w:lineRule="auto"/>
        <w:ind w:left="0"/>
        <w:rPr>
          <w:rFonts w:cs="Arial"/>
          <w:szCs w:val="22"/>
        </w:rPr>
      </w:pPr>
      <w:r>
        <w:rPr>
          <w:rFonts w:cs="Arial"/>
          <w:szCs w:val="22"/>
        </w:rPr>
        <w:t>None identified.</w:t>
      </w:r>
    </w:p>
    <w:p w14:paraId="653D5DD1" w14:textId="77777777" w:rsidR="00433E1B" w:rsidRPr="00433E1B" w:rsidRDefault="00433E1B" w:rsidP="00A74986">
      <w:pPr>
        <w:pStyle w:val="BodyText"/>
        <w:spacing w:line="276" w:lineRule="auto"/>
        <w:ind w:left="0"/>
        <w:rPr>
          <w:rFonts w:cs="Arial"/>
          <w:szCs w:val="22"/>
        </w:rPr>
      </w:pPr>
    </w:p>
    <w:p w14:paraId="3B26B78E" w14:textId="1E2E03F8" w:rsidR="00A74986" w:rsidRDefault="00A74986" w:rsidP="00A74986">
      <w:pPr>
        <w:pStyle w:val="BodyText"/>
        <w:spacing w:line="276" w:lineRule="auto"/>
        <w:ind w:left="0"/>
        <w:rPr>
          <w:rFonts w:cs="Arial"/>
          <w:b/>
          <w:color w:val="000000" w:themeColor="text1"/>
          <w:szCs w:val="22"/>
        </w:rPr>
      </w:pPr>
      <w:r>
        <w:rPr>
          <w:rFonts w:cs="Arial"/>
          <w:b/>
          <w:color w:val="000000" w:themeColor="text1"/>
          <w:szCs w:val="22"/>
        </w:rPr>
        <w:t>National Probation Service</w:t>
      </w:r>
    </w:p>
    <w:p w14:paraId="5EA294A9" w14:textId="77777777" w:rsidR="00A74986" w:rsidRDefault="00A74986" w:rsidP="00A74986">
      <w:pPr>
        <w:pStyle w:val="BodyText"/>
        <w:spacing w:line="276" w:lineRule="auto"/>
        <w:ind w:left="0"/>
        <w:rPr>
          <w:rFonts w:cs="Arial"/>
          <w:b/>
          <w:color w:val="000000" w:themeColor="text1"/>
          <w:szCs w:val="22"/>
        </w:rPr>
      </w:pPr>
    </w:p>
    <w:p w14:paraId="665AFC23" w14:textId="2E842477" w:rsidR="00A74986" w:rsidRDefault="00A74986" w:rsidP="00A74986">
      <w:pPr>
        <w:pStyle w:val="BodyText"/>
        <w:spacing w:line="276" w:lineRule="auto"/>
        <w:ind w:left="0"/>
        <w:rPr>
          <w:rFonts w:cs="Arial"/>
          <w:color w:val="000000" w:themeColor="text1"/>
          <w:szCs w:val="22"/>
        </w:rPr>
      </w:pPr>
      <w:r>
        <w:rPr>
          <w:rFonts w:cs="Arial"/>
          <w:color w:val="000000" w:themeColor="text1"/>
          <w:szCs w:val="22"/>
        </w:rPr>
        <w:t>None identified.</w:t>
      </w:r>
    </w:p>
    <w:p w14:paraId="4B87A9A6" w14:textId="77777777" w:rsidR="00A74986" w:rsidRDefault="00A74986" w:rsidP="00A74986">
      <w:pPr>
        <w:pStyle w:val="BodyText"/>
        <w:spacing w:line="276" w:lineRule="auto"/>
        <w:ind w:left="0"/>
        <w:rPr>
          <w:rFonts w:cs="Arial"/>
          <w:color w:val="000000" w:themeColor="text1"/>
          <w:szCs w:val="22"/>
        </w:rPr>
      </w:pPr>
    </w:p>
    <w:p w14:paraId="48BFFDB8" w14:textId="77777777" w:rsidR="00A74986" w:rsidRPr="00A74986" w:rsidRDefault="00A74986" w:rsidP="00A74986">
      <w:pPr>
        <w:pStyle w:val="Default"/>
        <w:spacing w:line="276" w:lineRule="auto"/>
        <w:jc w:val="both"/>
        <w:rPr>
          <w:b/>
          <w:sz w:val="22"/>
          <w:szCs w:val="22"/>
        </w:rPr>
      </w:pPr>
      <w:r w:rsidRPr="00A74986">
        <w:rPr>
          <w:b/>
          <w:sz w:val="22"/>
          <w:szCs w:val="22"/>
        </w:rPr>
        <w:t>Newcastle Gateshead Clinical Commissioning Group</w:t>
      </w:r>
    </w:p>
    <w:p w14:paraId="1E77B6EF" w14:textId="77777777" w:rsidR="00A74986" w:rsidRPr="00A74986" w:rsidRDefault="00A74986" w:rsidP="00A74986">
      <w:pPr>
        <w:pStyle w:val="BodyText"/>
        <w:spacing w:line="276" w:lineRule="auto"/>
        <w:ind w:left="0"/>
        <w:rPr>
          <w:rFonts w:cs="Arial"/>
          <w:color w:val="000000" w:themeColor="text1"/>
          <w:szCs w:val="22"/>
        </w:rPr>
      </w:pPr>
    </w:p>
    <w:p w14:paraId="0829CE59" w14:textId="06832D9F" w:rsidR="00A74986" w:rsidRPr="00FB27F5" w:rsidRDefault="00A74986" w:rsidP="00A74986">
      <w:pPr>
        <w:pStyle w:val="BodyText"/>
        <w:numPr>
          <w:ilvl w:val="0"/>
          <w:numId w:val="41"/>
        </w:numPr>
        <w:spacing w:line="276" w:lineRule="auto"/>
        <w:rPr>
          <w:rFonts w:cs="Arial"/>
          <w:color w:val="000000" w:themeColor="text1"/>
          <w:szCs w:val="22"/>
        </w:rPr>
      </w:pPr>
      <w:r w:rsidRPr="00FB27F5">
        <w:rPr>
          <w:rFonts w:cs="Arial"/>
          <w:color w:val="000000" w:themeColor="text1"/>
          <w:szCs w:val="22"/>
        </w:rPr>
        <w:t xml:space="preserve">GP surgery to ensure systems are in place to review information received from sources such as hospitals and flag any concerns appropriately on patient records.  </w:t>
      </w:r>
    </w:p>
    <w:p w14:paraId="46DDF011" w14:textId="77777777" w:rsidR="00A74986" w:rsidRDefault="00A74986" w:rsidP="00A74986">
      <w:pPr>
        <w:pStyle w:val="BodyText"/>
        <w:numPr>
          <w:ilvl w:val="0"/>
          <w:numId w:val="41"/>
        </w:numPr>
        <w:spacing w:line="276" w:lineRule="auto"/>
        <w:rPr>
          <w:rFonts w:cs="Arial"/>
          <w:color w:val="000000" w:themeColor="text1"/>
          <w:szCs w:val="22"/>
        </w:rPr>
      </w:pPr>
      <w:r>
        <w:rPr>
          <w:rFonts w:cs="Arial"/>
          <w:color w:val="000000" w:themeColor="text1"/>
          <w:szCs w:val="22"/>
        </w:rPr>
        <w:t>CCG to identify actions that can be taken to ensure that repeated learning from homicide reviews around the need to consider historical information and fully explore presenting concerns, is being actively addressed within practices.</w:t>
      </w:r>
    </w:p>
    <w:p w14:paraId="021D7CBE" w14:textId="77777777" w:rsidR="00A74986" w:rsidRDefault="00A74986" w:rsidP="00DD6A27">
      <w:pPr>
        <w:pStyle w:val="BodyText"/>
        <w:spacing w:line="276" w:lineRule="auto"/>
        <w:ind w:left="0"/>
        <w:rPr>
          <w:rFonts w:cs="Arial"/>
          <w:szCs w:val="22"/>
        </w:rPr>
      </w:pPr>
    </w:p>
    <w:p w14:paraId="4B48D7B7" w14:textId="77777777" w:rsidR="00A74986" w:rsidRPr="00A74986" w:rsidRDefault="00A74986" w:rsidP="00A74986">
      <w:pPr>
        <w:pStyle w:val="BodyText"/>
        <w:spacing w:line="276" w:lineRule="auto"/>
        <w:ind w:left="0"/>
        <w:rPr>
          <w:rFonts w:cs="Arial"/>
          <w:b/>
          <w:szCs w:val="22"/>
        </w:rPr>
      </w:pPr>
      <w:r w:rsidRPr="00A74986">
        <w:rPr>
          <w:rFonts w:cs="Arial"/>
          <w:b/>
          <w:szCs w:val="22"/>
        </w:rPr>
        <w:t>Newcastle upon Tyne Hospitals NHS Foundation Trust (NUTH)</w:t>
      </w:r>
    </w:p>
    <w:p w14:paraId="0F656063" w14:textId="77777777" w:rsidR="00A74986" w:rsidRPr="00BA7CD2" w:rsidRDefault="00A74986" w:rsidP="00A74986">
      <w:pPr>
        <w:pStyle w:val="BodyText"/>
        <w:spacing w:line="276" w:lineRule="auto"/>
        <w:ind w:left="0"/>
        <w:rPr>
          <w:rFonts w:cs="Arial"/>
          <w:szCs w:val="22"/>
        </w:rPr>
      </w:pPr>
    </w:p>
    <w:p w14:paraId="10CA5F3E" w14:textId="2C589F19" w:rsidR="003D2437" w:rsidRPr="00BA7CD2" w:rsidRDefault="003D2437" w:rsidP="00A74986">
      <w:pPr>
        <w:pStyle w:val="BodyText"/>
        <w:spacing w:line="276" w:lineRule="auto"/>
        <w:ind w:left="0"/>
        <w:rPr>
          <w:rFonts w:cs="Arial"/>
          <w:szCs w:val="22"/>
        </w:rPr>
      </w:pPr>
      <w:r w:rsidRPr="00BA7CD2">
        <w:rPr>
          <w:rFonts w:cs="Arial"/>
          <w:szCs w:val="22"/>
        </w:rPr>
        <w:t>None identified.</w:t>
      </w:r>
    </w:p>
    <w:p w14:paraId="3EB4777C" w14:textId="77777777" w:rsidR="003D2437" w:rsidRPr="00BA7CD2" w:rsidRDefault="003D2437" w:rsidP="00A74986">
      <w:pPr>
        <w:pStyle w:val="BodyText"/>
        <w:spacing w:line="276" w:lineRule="auto"/>
        <w:ind w:left="0"/>
        <w:rPr>
          <w:rFonts w:cs="Arial"/>
          <w:szCs w:val="22"/>
          <w:u w:val="single"/>
        </w:rPr>
      </w:pPr>
    </w:p>
    <w:p w14:paraId="1B682925" w14:textId="77777777" w:rsidR="00A74986" w:rsidRPr="00BA7CD2" w:rsidRDefault="00A74986" w:rsidP="00A74986">
      <w:pPr>
        <w:pStyle w:val="BodyText"/>
        <w:spacing w:line="276" w:lineRule="auto"/>
        <w:ind w:left="0"/>
        <w:rPr>
          <w:rFonts w:cs="Arial"/>
          <w:b/>
          <w:szCs w:val="22"/>
        </w:rPr>
      </w:pPr>
      <w:r w:rsidRPr="00BA7CD2">
        <w:rPr>
          <w:rFonts w:cs="Arial"/>
          <w:b/>
          <w:szCs w:val="22"/>
        </w:rPr>
        <w:t>Northumberland, Tyne and Wear NHS Foundation Trust (NTW)</w:t>
      </w:r>
    </w:p>
    <w:p w14:paraId="3F2F7A00" w14:textId="77777777" w:rsidR="00A74986" w:rsidRPr="00BA7CD2" w:rsidRDefault="00A74986" w:rsidP="00A74986">
      <w:pPr>
        <w:pStyle w:val="BodyText"/>
        <w:spacing w:line="276" w:lineRule="auto"/>
        <w:ind w:left="0"/>
        <w:rPr>
          <w:rFonts w:cs="Arial"/>
          <w:szCs w:val="22"/>
          <w:u w:val="single"/>
        </w:rPr>
      </w:pPr>
    </w:p>
    <w:p w14:paraId="2D7CA591" w14:textId="45EC04BE" w:rsidR="00A74986" w:rsidRPr="00BA7CD2" w:rsidRDefault="00D1728F" w:rsidP="00A74986">
      <w:pPr>
        <w:pStyle w:val="Default"/>
        <w:spacing w:line="276" w:lineRule="auto"/>
        <w:jc w:val="both"/>
        <w:rPr>
          <w:sz w:val="22"/>
          <w:szCs w:val="22"/>
        </w:rPr>
      </w:pPr>
      <w:r>
        <w:rPr>
          <w:sz w:val="22"/>
          <w:szCs w:val="22"/>
        </w:rPr>
        <w:t>None identified.</w:t>
      </w:r>
    </w:p>
    <w:p w14:paraId="69F84DA1" w14:textId="77777777" w:rsidR="003D2437" w:rsidRPr="00BA7CD2" w:rsidRDefault="003D2437" w:rsidP="00A74986">
      <w:pPr>
        <w:pStyle w:val="Default"/>
        <w:spacing w:line="276" w:lineRule="auto"/>
        <w:jc w:val="both"/>
        <w:rPr>
          <w:b/>
          <w:sz w:val="22"/>
          <w:szCs w:val="22"/>
        </w:rPr>
      </w:pPr>
    </w:p>
    <w:p w14:paraId="21E87DA6" w14:textId="77777777" w:rsidR="00A74986" w:rsidRPr="00BA7CD2" w:rsidRDefault="00A74986" w:rsidP="00A74986">
      <w:pPr>
        <w:pStyle w:val="Default"/>
        <w:spacing w:line="276" w:lineRule="auto"/>
        <w:jc w:val="both"/>
        <w:rPr>
          <w:b/>
          <w:sz w:val="22"/>
          <w:szCs w:val="22"/>
        </w:rPr>
      </w:pPr>
      <w:r w:rsidRPr="00BA7CD2">
        <w:rPr>
          <w:b/>
          <w:sz w:val="22"/>
          <w:szCs w:val="22"/>
        </w:rPr>
        <w:t>Your Homes Newcastle (YHN)</w:t>
      </w:r>
    </w:p>
    <w:p w14:paraId="6F291834" w14:textId="77777777" w:rsidR="00A74986" w:rsidRPr="00BA7CD2" w:rsidRDefault="00A74986" w:rsidP="00A74986">
      <w:pPr>
        <w:pStyle w:val="Default"/>
        <w:spacing w:line="276" w:lineRule="auto"/>
        <w:jc w:val="both"/>
        <w:rPr>
          <w:b/>
          <w:sz w:val="22"/>
          <w:szCs w:val="22"/>
          <w:u w:val="single"/>
        </w:rPr>
      </w:pPr>
    </w:p>
    <w:p w14:paraId="10FF4EBF" w14:textId="3C7830E3" w:rsidR="00A74986" w:rsidRPr="00BA7CD2" w:rsidRDefault="00A74986" w:rsidP="003D2437">
      <w:pPr>
        <w:pStyle w:val="Default"/>
        <w:spacing w:line="276" w:lineRule="auto"/>
        <w:jc w:val="both"/>
        <w:rPr>
          <w:b/>
          <w:sz w:val="22"/>
          <w:szCs w:val="22"/>
          <w:u w:val="single"/>
        </w:rPr>
      </w:pPr>
      <w:r w:rsidRPr="00BA7CD2">
        <w:rPr>
          <w:sz w:val="22"/>
          <w:szCs w:val="22"/>
        </w:rPr>
        <w:t>None identified.</w:t>
      </w:r>
    </w:p>
    <w:p w14:paraId="09C550F2" w14:textId="77777777" w:rsidR="00A74986" w:rsidRPr="00A74986" w:rsidRDefault="00A74986" w:rsidP="00A74986">
      <w:pPr>
        <w:pStyle w:val="BodyText"/>
        <w:spacing w:line="276" w:lineRule="auto"/>
        <w:ind w:left="0"/>
        <w:rPr>
          <w:rFonts w:cs="Arial"/>
          <w:szCs w:val="22"/>
        </w:rPr>
      </w:pPr>
    </w:p>
    <w:p w14:paraId="18747041" w14:textId="283D02EC" w:rsidR="00B07CCF" w:rsidRPr="00DD6A27" w:rsidRDefault="00B07CCF" w:rsidP="00CF3997">
      <w:pPr>
        <w:pStyle w:val="BodyText"/>
        <w:numPr>
          <w:ilvl w:val="1"/>
          <w:numId w:val="37"/>
        </w:numPr>
        <w:spacing w:line="276" w:lineRule="auto"/>
        <w:ind w:left="720" w:hanging="720"/>
        <w:rPr>
          <w:rFonts w:cs="Arial"/>
          <w:szCs w:val="22"/>
          <w:u w:val="single"/>
        </w:rPr>
      </w:pPr>
      <w:r w:rsidRPr="00DD6A27">
        <w:rPr>
          <w:b/>
          <w:szCs w:val="22"/>
          <w:u w:val="single"/>
        </w:rPr>
        <w:t xml:space="preserve">Individual agency recommendation identified within </w:t>
      </w:r>
      <w:r w:rsidR="00CB6D81">
        <w:rPr>
          <w:b/>
          <w:szCs w:val="22"/>
          <w:u w:val="single"/>
        </w:rPr>
        <w:t>IMR</w:t>
      </w:r>
      <w:r w:rsidRPr="00DD6A27">
        <w:rPr>
          <w:b/>
          <w:szCs w:val="22"/>
          <w:u w:val="single"/>
        </w:rPr>
        <w:t>s</w:t>
      </w:r>
    </w:p>
    <w:p w14:paraId="74A25732" w14:textId="77777777" w:rsidR="00B07CCF" w:rsidRDefault="00B07CCF" w:rsidP="00042C45">
      <w:pPr>
        <w:pStyle w:val="Default"/>
        <w:spacing w:line="276" w:lineRule="auto"/>
        <w:ind w:left="360"/>
        <w:jc w:val="both"/>
        <w:rPr>
          <w:b/>
          <w:sz w:val="22"/>
          <w:szCs w:val="22"/>
        </w:rPr>
      </w:pPr>
    </w:p>
    <w:p w14:paraId="432C9BB0" w14:textId="1E6E93C9" w:rsidR="00E61340" w:rsidRPr="00A74986" w:rsidRDefault="00E61340" w:rsidP="00042C45">
      <w:pPr>
        <w:pStyle w:val="Default"/>
        <w:spacing w:line="276" w:lineRule="auto"/>
        <w:jc w:val="both"/>
        <w:rPr>
          <w:b/>
          <w:sz w:val="22"/>
          <w:szCs w:val="22"/>
        </w:rPr>
      </w:pPr>
      <w:r w:rsidRPr="00A74986">
        <w:rPr>
          <w:b/>
          <w:sz w:val="22"/>
          <w:szCs w:val="22"/>
        </w:rPr>
        <w:t>Northumbria Police</w:t>
      </w:r>
    </w:p>
    <w:p w14:paraId="215D96CA" w14:textId="77777777" w:rsidR="00E61340" w:rsidRPr="00C918BD" w:rsidRDefault="00E61340" w:rsidP="00C918BD">
      <w:pPr>
        <w:pStyle w:val="Default"/>
        <w:spacing w:line="276" w:lineRule="auto"/>
        <w:jc w:val="both"/>
        <w:rPr>
          <w:b/>
          <w:sz w:val="22"/>
          <w:szCs w:val="22"/>
          <w:u w:val="single"/>
        </w:rPr>
      </w:pPr>
    </w:p>
    <w:p w14:paraId="089FF568" w14:textId="77777777" w:rsidR="00E61340" w:rsidRPr="00C918BD" w:rsidRDefault="00E61340" w:rsidP="00C918BD">
      <w:pPr>
        <w:pStyle w:val="BodyText"/>
        <w:numPr>
          <w:ilvl w:val="0"/>
          <w:numId w:val="19"/>
        </w:numPr>
        <w:spacing w:line="276" w:lineRule="auto"/>
        <w:rPr>
          <w:rFonts w:cs="Arial"/>
          <w:szCs w:val="22"/>
        </w:rPr>
      </w:pPr>
      <w:r w:rsidRPr="00C918BD">
        <w:rPr>
          <w:rFonts w:cs="Arial"/>
          <w:szCs w:val="22"/>
        </w:rPr>
        <w:t xml:space="preserve">Further input needs to be given to 24/7 and Neighbourhood Officers regarding fully updating the electronic DV screens with regard to actions taken and the rationale behind those actions. This could be achieved by way of an internal communication circulation.  </w:t>
      </w:r>
    </w:p>
    <w:p w14:paraId="132835AD" w14:textId="77777777" w:rsidR="00E61340" w:rsidRPr="00C918BD" w:rsidRDefault="00E61340" w:rsidP="00C918BD">
      <w:pPr>
        <w:pStyle w:val="Default"/>
        <w:spacing w:line="276" w:lineRule="auto"/>
        <w:jc w:val="both"/>
        <w:rPr>
          <w:b/>
          <w:sz w:val="22"/>
          <w:szCs w:val="22"/>
          <w:u w:val="single"/>
        </w:rPr>
      </w:pPr>
    </w:p>
    <w:p w14:paraId="681C48F5" w14:textId="31802A66" w:rsidR="00C918BD" w:rsidRPr="00A74986" w:rsidRDefault="00C918BD" w:rsidP="00C918BD">
      <w:pPr>
        <w:pStyle w:val="Default"/>
        <w:spacing w:line="276" w:lineRule="auto"/>
        <w:jc w:val="both"/>
        <w:rPr>
          <w:b/>
          <w:sz w:val="22"/>
          <w:szCs w:val="22"/>
        </w:rPr>
      </w:pPr>
      <w:r w:rsidRPr="00A74986">
        <w:rPr>
          <w:b/>
          <w:sz w:val="22"/>
          <w:szCs w:val="22"/>
        </w:rPr>
        <w:t>National Probation Service</w:t>
      </w:r>
    </w:p>
    <w:p w14:paraId="719170FB" w14:textId="77777777" w:rsidR="00A74986" w:rsidRDefault="00A74986" w:rsidP="00A74986">
      <w:pPr>
        <w:pStyle w:val="BodyText"/>
        <w:spacing w:line="276" w:lineRule="auto"/>
        <w:ind w:left="0"/>
        <w:rPr>
          <w:rFonts w:cs="Arial"/>
          <w:color w:val="000000" w:themeColor="text1"/>
          <w:szCs w:val="22"/>
        </w:rPr>
      </w:pPr>
    </w:p>
    <w:p w14:paraId="52C318BC" w14:textId="1C2A6A81" w:rsidR="00C918BD" w:rsidRPr="00A74986" w:rsidRDefault="00A74986" w:rsidP="00A74986">
      <w:pPr>
        <w:pStyle w:val="Default"/>
        <w:numPr>
          <w:ilvl w:val="0"/>
          <w:numId w:val="19"/>
        </w:numPr>
        <w:spacing w:line="276" w:lineRule="auto"/>
        <w:jc w:val="both"/>
        <w:rPr>
          <w:b/>
          <w:sz w:val="22"/>
          <w:szCs w:val="22"/>
          <w:u w:val="single"/>
        </w:rPr>
      </w:pPr>
      <w:r>
        <w:rPr>
          <w:szCs w:val="22"/>
        </w:rPr>
        <w:t xml:space="preserve">The author identified that </w:t>
      </w:r>
      <w:r w:rsidRPr="000F3E6C">
        <w:rPr>
          <w:szCs w:val="22"/>
        </w:rPr>
        <w:t xml:space="preserve">they believed the case highlights the importance of conducting at least one home visit to an offender, and that this should where possible be conducted regardless of the level of assessed risk. Clearly operational commitments dictate the feasibility of home visits being conducted on every case, however if such visits can give even the slightest indication of abusive behaviour within a family home, then this in itself could prove an effective method of protecting others from serious harm or even death.  </w:t>
      </w:r>
    </w:p>
    <w:p w14:paraId="197CEE6C" w14:textId="77777777" w:rsidR="00A74986" w:rsidRPr="00C918BD" w:rsidRDefault="00A74986" w:rsidP="00A74986">
      <w:pPr>
        <w:pStyle w:val="Default"/>
        <w:spacing w:line="276" w:lineRule="auto"/>
        <w:ind w:left="720"/>
        <w:jc w:val="both"/>
        <w:rPr>
          <w:b/>
          <w:sz w:val="22"/>
          <w:szCs w:val="22"/>
          <w:u w:val="single"/>
        </w:rPr>
      </w:pPr>
    </w:p>
    <w:p w14:paraId="7ED772A3" w14:textId="3AC2CF35" w:rsidR="00042C45" w:rsidRPr="00A74986" w:rsidRDefault="00042C45" w:rsidP="00C918BD">
      <w:pPr>
        <w:pStyle w:val="Default"/>
        <w:spacing w:line="276" w:lineRule="auto"/>
        <w:jc w:val="both"/>
        <w:rPr>
          <w:b/>
          <w:sz w:val="22"/>
          <w:szCs w:val="22"/>
        </w:rPr>
      </w:pPr>
      <w:r w:rsidRPr="00A74986">
        <w:rPr>
          <w:b/>
          <w:sz w:val="22"/>
          <w:szCs w:val="22"/>
        </w:rPr>
        <w:t>Newcastle Gateshead Clinical Commissioning Group</w:t>
      </w:r>
    </w:p>
    <w:p w14:paraId="330AD7F9" w14:textId="77777777" w:rsidR="001C46AA" w:rsidRDefault="001C46AA" w:rsidP="00042C45">
      <w:pPr>
        <w:pStyle w:val="Default"/>
        <w:spacing w:line="276" w:lineRule="auto"/>
        <w:jc w:val="both"/>
        <w:rPr>
          <w:b/>
          <w:sz w:val="22"/>
          <w:szCs w:val="22"/>
          <w:u w:val="single"/>
        </w:rPr>
      </w:pPr>
    </w:p>
    <w:p w14:paraId="2B5CFB09" w14:textId="463E609D" w:rsidR="001C46AA" w:rsidRDefault="001C46AA" w:rsidP="001C46AA">
      <w:pPr>
        <w:pStyle w:val="BodyText"/>
        <w:numPr>
          <w:ilvl w:val="0"/>
          <w:numId w:val="19"/>
        </w:numPr>
        <w:spacing w:line="276" w:lineRule="auto"/>
        <w:rPr>
          <w:rFonts w:cs="Arial"/>
        </w:rPr>
      </w:pPr>
      <w:r>
        <w:rPr>
          <w:rFonts w:cs="Arial"/>
        </w:rPr>
        <w:t xml:space="preserve">All GP’s and clinical Staff at </w:t>
      </w:r>
      <w:r w:rsidR="00BA7CD2">
        <w:rPr>
          <w:rFonts w:cs="Arial"/>
        </w:rPr>
        <w:t>the GP practice</w:t>
      </w:r>
      <w:r>
        <w:rPr>
          <w:rFonts w:cs="Arial"/>
        </w:rPr>
        <w:t xml:space="preserve"> should attend Domestic Violence Training sessions. Such training is available from Newcastle City Council or via NHS Newcastle Gateshead Safeguarding Adults Team. A register should be kept of those attending training and refresher training should be booked in accordance with the safeguarding adults policy. </w:t>
      </w:r>
    </w:p>
    <w:p w14:paraId="00958C5C" w14:textId="63FCB62E" w:rsidR="00031C45" w:rsidRDefault="001C46AA" w:rsidP="00BA7CD2">
      <w:pPr>
        <w:pStyle w:val="BodyText"/>
        <w:numPr>
          <w:ilvl w:val="0"/>
          <w:numId w:val="19"/>
        </w:numPr>
        <w:spacing w:line="276" w:lineRule="auto"/>
        <w:rPr>
          <w:b/>
          <w:szCs w:val="22"/>
          <w:u w:val="single"/>
        </w:rPr>
      </w:pPr>
      <w:r>
        <w:rPr>
          <w:rFonts w:cs="Arial"/>
        </w:rPr>
        <w:t xml:space="preserve">The findings of </w:t>
      </w:r>
      <w:r w:rsidR="00BA7CD2">
        <w:rPr>
          <w:rFonts w:cs="Arial"/>
        </w:rPr>
        <w:t>local</w:t>
      </w:r>
      <w:r>
        <w:rPr>
          <w:rFonts w:cs="Arial"/>
        </w:rPr>
        <w:t xml:space="preserve"> research around the outcomes of DHR should be recirculated to all GPs to ensure lessons learned are disseminated as this may allay genuine anxieties for GPs when asked to share information and participate in future review.  This has already been incorporated into Domestic Violence Training materials in a recent revision. The report will be recirculated via Practice Managers and Safeguarding Leads. </w:t>
      </w:r>
    </w:p>
    <w:p w14:paraId="75C6F92B" w14:textId="77777777" w:rsidR="003D2437" w:rsidRDefault="003D2437" w:rsidP="00042C45">
      <w:pPr>
        <w:pStyle w:val="Default"/>
        <w:spacing w:line="276" w:lineRule="auto"/>
        <w:jc w:val="both"/>
        <w:rPr>
          <w:b/>
          <w:sz w:val="22"/>
          <w:szCs w:val="22"/>
          <w:u w:val="single"/>
        </w:rPr>
      </w:pPr>
    </w:p>
    <w:p w14:paraId="03A54588" w14:textId="77777777" w:rsidR="00031C45" w:rsidRPr="00A74986" w:rsidRDefault="00031C45" w:rsidP="00031C45">
      <w:pPr>
        <w:pStyle w:val="BodyText"/>
        <w:spacing w:line="276" w:lineRule="auto"/>
        <w:ind w:left="0"/>
        <w:rPr>
          <w:rFonts w:cs="Arial"/>
          <w:b/>
          <w:szCs w:val="22"/>
        </w:rPr>
      </w:pPr>
      <w:r w:rsidRPr="00A74986">
        <w:rPr>
          <w:rFonts w:cs="Arial"/>
          <w:b/>
          <w:szCs w:val="22"/>
        </w:rPr>
        <w:t>Newcastle upon Tyne Hospitals NHS Foundation Trust (NUTH)</w:t>
      </w:r>
    </w:p>
    <w:p w14:paraId="0105A624" w14:textId="77777777" w:rsidR="00031C45" w:rsidRDefault="00031C45" w:rsidP="00042C45">
      <w:pPr>
        <w:pStyle w:val="Default"/>
        <w:spacing w:line="276" w:lineRule="auto"/>
        <w:jc w:val="both"/>
        <w:rPr>
          <w:b/>
          <w:sz w:val="22"/>
          <w:szCs w:val="22"/>
          <w:u w:val="single"/>
        </w:rPr>
      </w:pPr>
    </w:p>
    <w:p w14:paraId="7264D137" w14:textId="77777777" w:rsidR="00031C45" w:rsidRDefault="00031C45" w:rsidP="00031C45">
      <w:pPr>
        <w:pStyle w:val="BodyText"/>
        <w:numPr>
          <w:ilvl w:val="0"/>
          <w:numId w:val="29"/>
        </w:numPr>
        <w:spacing w:beforeLines="30" w:before="72" w:afterLines="30" w:after="72" w:line="276" w:lineRule="auto"/>
        <w:rPr>
          <w:rFonts w:cs="Arial"/>
          <w:color w:val="000000"/>
          <w:lang w:eastAsia="x-none"/>
        </w:rPr>
      </w:pPr>
      <w:r>
        <w:rPr>
          <w:rFonts w:cs="Arial"/>
          <w:color w:val="000000"/>
          <w:lang w:eastAsia="x-none"/>
        </w:rPr>
        <w:t xml:space="preserve">To maintain levels of training and awareness of Domestic Abuse for staff within the Trust.  </w:t>
      </w:r>
    </w:p>
    <w:p w14:paraId="20BB1A40" w14:textId="77777777" w:rsidR="00031C45" w:rsidRPr="009D7724" w:rsidRDefault="00031C45" w:rsidP="00031C45">
      <w:pPr>
        <w:pStyle w:val="BodyText"/>
        <w:numPr>
          <w:ilvl w:val="0"/>
          <w:numId w:val="29"/>
        </w:numPr>
        <w:spacing w:beforeLines="30" w:before="72" w:afterLines="30" w:after="72" w:line="276" w:lineRule="auto"/>
        <w:rPr>
          <w:rFonts w:cs="Arial"/>
          <w:color w:val="000000"/>
          <w:lang w:eastAsia="x-none"/>
        </w:rPr>
      </w:pPr>
      <w:r w:rsidRPr="009D7724">
        <w:rPr>
          <w:rFonts w:cs="Arial"/>
          <w:color w:val="000000"/>
          <w:lang w:eastAsia="x-none"/>
        </w:rPr>
        <w:t>To continue to raise awareness of the Adult Safeguarding Team who are available to offer support and advice</w:t>
      </w:r>
      <w:r>
        <w:rPr>
          <w:rFonts w:cs="Arial"/>
          <w:color w:val="000000"/>
          <w:lang w:eastAsia="x-none"/>
        </w:rPr>
        <w:t xml:space="preserve"> to staff, and their role </w:t>
      </w:r>
      <w:r w:rsidRPr="009D7724">
        <w:rPr>
          <w:rFonts w:cs="Arial"/>
          <w:color w:val="000000"/>
          <w:lang w:eastAsia="x-none"/>
        </w:rPr>
        <w:t>within the organisation</w:t>
      </w:r>
      <w:r>
        <w:rPr>
          <w:rFonts w:cs="Arial"/>
          <w:color w:val="000000"/>
          <w:lang w:eastAsia="x-none"/>
        </w:rPr>
        <w:t>,</w:t>
      </w:r>
      <w:r w:rsidRPr="009D7724">
        <w:rPr>
          <w:rFonts w:cs="Arial"/>
          <w:color w:val="000000"/>
          <w:lang w:eastAsia="x-none"/>
        </w:rPr>
        <w:t xml:space="preserve"> </w:t>
      </w:r>
    </w:p>
    <w:p w14:paraId="00EAAC02" w14:textId="277CDE42" w:rsidR="00976DFF" w:rsidRDefault="00031C45" w:rsidP="00031C45">
      <w:pPr>
        <w:pStyle w:val="BodyText"/>
        <w:numPr>
          <w:ilvl w:val="0"/>
          <w:numId w:val="29"/>
        </w:numPr>
        <w:spacing w:beforeLines="30" w:before="72" w:afterLines="30" w:after="72" w:line="276" w:lineRule="auto"/>
        <w:rPr>
          <w:rFonts w:cs="Arial"/>
          <w:color w:val="000000"/>
          <w:lang w:eastAsia="x-none"/>
        </w:rPr>
      </w:pPr>
      <w:r>
        <w:rPr>
          <w:rFonts w:cs="Arial"/>
          <w:color w:val="000000"/>
        </w:rPr>
        <w:t>To c</w:t>
      </w:r>
      <w:r w:rsidRPr="009D7724">
        <w:rPr>
          <w:rFonts w:cs="Arial"/>
          <w:color w:val="000000"/>
        </w:rPr>
        <w:t>ontinue to raise the profile of Adult Safeguarding within the organisation</w:t>
      </w:r>
      <w:r>
        <w:rPr>
          <w:rFonts w:cs="Arial"/>
          <w:color w:val="000000"/>
        </w:rPr>
        <w:t>,</w:t>
      </w:r>
      <w:r w:rsidRPr="009D7724">
        <w:rPr>
          <w:rFonts w:cs="Arial"/>
          <w:color w:val="000000"/>
        </w:rPr>
        <w:t xml:space="preserve"> ensur</w:t>
      </w:r>
      <w:r>
        <w:rPr>
          <w:rFonts w:cs="Arial"/>
          <w:color w:val="000000"/>
        </w:rPr>
        <w:t>ing</w:t>
      </w:r>
      <w:r w:rsidRPr="009D7724">
        <w:rPr>
          <w:rFonts w:cs="Arial"/>
          <w:color w:val="000000"/>
        </w:rPr>
        <w:t xml:space="preserve"> that staff</w:t>
      </w:r>
      <w:r>
        <w:rPr>
          <w:rFonts w:cs="Arial"/>
          <w:color w:val="000000"/>
        </w:rPr>
        <w:t xml:space="preserve"> </w:t>
      </w:r>
      <w:r w:rsidRPr="009D7724">
        <w:rPr>
          <w:rFonts w:cs="Arial"/>
          <w:color w:val="000000"/>
        </w:rPr>
        <w:t xml:space="preserve">have a clear understanding </w:t>
      </w:r>
      <w:r>
        <w:rPr>
          <w:rFonts w:cs="Arial"/>
          <w:color w:val="000000"/>
        </w:rPr>
        <w:t xml:space="preserve">of </w:t>
      </w:r>
      <w:r w:rsidRPr="004A0AF2">
        <w:rPr>
          <w:rFonts w:cs="Arial"/>
          <w:color w:val="000000"/>
          <w:lang w:eastAsia="x-none"/>
        </w:rPr>
        <w:t xml:space="preserve">partnership </w:t>
      </w:r>
      <w:r>
        <w:rPr>
          <w:rFonts w:cs="Arial"/>
          <w:color w:val="000000"/>
          <w:lang w:eastAsia="x-none"/>
        </w:rPr>
        <w:t xml:space="preserve">working </w:t>
      </w:r>
      <w:r w:rsidRPr="004A0AF2">
        <w:rPr>
          <w:rFonts w:cs="Arial"/>
          <w:color w:val="000000"/>
          <w:lang w:eastAsia="x-none"/>
        </w:rPr>
        <w:t xml:space="preserve">with internal and external agencies </w:t>
      </w:r>
      <w:r>
        <w:rPr>
          <w:rFonts w:cs="Arial"/>
          <w:color w:val="000000"/>
          <w:lang w:eastAsia="x-none"/>
        </w:rPr>
        <w:t xml:space="preserve">which </w:t>
      </w:r>
      <w:r w:rsidRPr="004A0AF2">
        <w:rPr>
          <w:rFonts w:cs="Arial"/>
          <w:color w:val="000000"/>
          <w:lang w:eastAsia="x-none"/>
        </w:rPr>
        <w:t>achieve</w:t>
      </w:r>
      <w:r>
        <w:rPr>
          <w:rFonts w:cs="Arial"/>
          <w:color w:val="000000"/>
          <w:lang w:eastAsia="x-none"/>
        </w:rPr>
        <w:t>s</w:t>
      </w:r>
      <w:r w:rsidRPr="004A0AF2">
        <w:rPr>
          <w:rFonts w:cs="Arial"/>
          <w:color w:val="000000"/>
          <w:lang w:eastAsia="x-none"/>
        </w:rPr>
        <w:t xml:space="preserve"> best practice and outcomes for patients.</w:t>
      </w:r>
      <w:r>
        <w:rPr>
          <w:rFonts w:cs="Arial"/>
          <w:color w:val="000000"/>
          <w:lang w:eastAsia="x-none"/>
        </w:rPr>
        <w:t xml:space="preserve"> </w:t>
      </w:r>
    </w:p>
    <w:p w14:paraId="68D36E23" w14:textId="77777777" w:rsidR="00A74986" w:rsidRPr="00031C45" w:rsidRDefault="00A74986" w:rsidP="00A74986">
      <w:pPr>
        <w:pStyle w:val="BodyText"/>
        <w:spacing w:beforeLines="30" w:before="72" w:afterLines="30" w:after="72" w:line="276" w:lineRule="auto"/>
        <w:ind w:left="720"/>
        <w:rPr>
          <w:rFonts w:cs="Arial"/>
          <w:color w:val="000000"/>
          <w:lang w:eastAsia="x-none"/>
        </w:rPr>
      </w:pPr>
    </w:p>
    <w:p w14:paraId="0798831D" w14:textId="77777777" w:rsidR="00976DFF" w:rsidRPr="00A74986" w:rsidRDefault="00976DFF" w:rsidP="00976DFF">
      <w:pPr>
        <w:pStyle w:val="BodyText"/>
        <w:spacing w:line="276" w:lineRule="auto"/>
        <w:ind w:left="0"/>
        <w:rPr>
          <w:rFonts w:cs="Arial"/>
          <w:b/>
          <w:szCs w:val="22"/>
        </w:rPr>
      </w:pPr>
      <w:r w:rsidRPr="00A74986">
        <w:rPr>
          <w:rFonts w:cs="Arial"/>
          <w:b/>
          <w:szCs w:val="22"/>
        </w:rPr>
        <w:lastRenderedPageBreak/>
        <w:t>Northumberland, Tyne and Wear NHS Foundation Trust (NTW)</w:t>
      </w:r>
    </w:p>
    <w:p w14:paraId="468D1D49" w14:textId="77777777" w:rsidR="00A74986" w:rsidRDefault="00A74986" w:rsidP="00A74986">
      <w:pPr>
        <w:pStyle w:val="BodyText"/>
        <w:spacing w:line="276" w:lineRule="auto"/>
        <w:ind w:left="0"/>
      </w:pPr>
    </w:p>
    <w:p w14:paraId="355B6675" w14:textId="2EA94C64" w:rsidR="00976DFF" w:rsidRDefault="00A74986" w:rsidP="00A74986">
      <w:pPr>
        <w:pStyle w:val="Default"/>
        <w:spacing w:line="276" w:lineRule="auto"/>
        <w:jc w:val="both"/>
        <w:rPr>
          <w:sz w:val="22"/>
          <w:szCs w:val="22"/>
        </w:rPr>
      </w:pPr>
      <w:r w:rsidRPr="00A74986">
        <w:rPr>
          <w:sz w:val="22"/>
          <w:szCs w:val="22"/>
        </w:rPr>
        <w:t>No recommendations were identified in this case specific to NTW, due to the historical nature of involvement and policies and processes regarding Domestic Abuse that are now in place for staff. However it was noted that consideration of a multi-agency learning event on “working with family members in a household who abuse alcohol and the impact this has on relationships and their vulnerability” maybe of benefit for agencies to learn from each other.</w:t>
      </w:r>
    </w:p>
    <w:p w14:paraId="61435980" w14:textId="77777777" w:rsidR="00A74986" w:rsidRPr="00A74986" w:rsidRDefault="00A74986" w:rsidP="00A74986">
      <w:pPr>
        <w:pStyle w:val="Default"/>
        <w:spacing w:line="276" w:lineRule="auto"/>
        <w:jc w:val="both"/>
        <w:rPr>
          <w:sz w:val="22"/>
          <w:szCs w:val="22"/>
        </w:rPr>
      </w:pPr>
    </w:p>
    <w:p w14:paraId="6FCD723E" w14:textId="77777777" w:rsidR="00A74986" w:rsidRPr="00A74986" w:rsidRDefault="00A74986" w:rsidP="00A74986">
      <w:pPr>
        <w:pStyle w:val="Default"/>
        <w:spacing w:line="276" w:lineRule="auto"/>
        <w:jc w:val="both"/>
        <w:rPr>
          <w:b/>
          <w:sz w:val="22"/>
          <w:szCs w:val="22"/>
        </w:rPr>
      </w:pPr>
      <w:r w:rsidRPr="00A74986">
        <w:rPr>
          <w:b/>
          <w:sz w:val="22"/>
          <w:szCs w:val="22"/>
        </w:rPr>
        <w:t>Your Homes Newcastle (YHN)</w:t>
      </w:r>
    </w:p>
    <w:p w14:paraId="37A4A032" w14:textId="77777777" w:rsidR="00A74986" w:rsidRDefault="00A74986" w:rsidP="00A74986">
      <w:pPr>
        <w:pStyle w:val="Default"/>
        <w:spacing w:line="276" w:lineRule="auto"/>
        <w:jc w:val="both"/>
        <w:rPr>
          <w:b/>
          <w:sz w:val="22"/>
          <w:szCs w:val="22"/>
          <w:u w:val="single"/>
        </w:rPr>
      </w:pPr>
    </w:p>
    <w:p w14:paraId="41A278C1" w14:textId="77777777" w:rsidR="00A74986" w:rsidRPr="00976DFF" w:rsidRDefault="00A74986" w:rsidP="00A74986">
      <w:pPr>
        <w:pStyle w:val="Default"/>
        <w:spacing w:line="276" w:lineRule="auto"/>
        <w:jc w:val="both"/>
        <w:rPr>
          <w:b/>
          <w:sz w:val="22"/>
          <w:szCs w:val="22"/>
          <w:u w:val="single"/>
        </w:rPr>
      </w:pPr>
      <w:r>
        <w:rPr>
          <w:sz w:val="22"/>
          <w:szCs w:val="22"/>
        </w:rPr>
        <w:t>None identified.</w:t>
      </w:r>
    </w:p>
    <w:p w14:paraId="18295B7E" w14:textId="77777777" w:rsidR="00976DFF" w:rsidRDefault="00976DFF" w:rsidP="00042C45">
      <w:pPr>
        <w:pStyle w:val="Default"/>
        <w:spacing w:line="276" w:lineRule="auto"/>
        <w:jc w:val="both"/>
        <w:rPr>
          <w:b/>
          <w:sz w:val="22"/>
          <w:szCs w:val="22"/>
          <w:u w:val="single"/>
        </w:rPr>
      </w:pPr>
    </w:p>
    <w:p w14:paraId="79A39F19" w14:textId="77777777" w:rsidR="00042C45" w:rsidRPr="003163EB" w:rsidRDefault="00042C45" w:rsidP="00042C45">
      <w:pPr>
        <w:pStyle w:val="Default"/>
        <w:spacing w:after="138" w:line="276" w:lineRule="auto"/>
        <w:jc w:val="both"/>
      </w:pPr>
    </w:p>
    <w:sectPr w:rsidR="00042C45" w:rsidRPr="003163EB" w:rsidSect="00264E8D">
      <w:headerReference w:type="even" r:id="rId8"/>
      <w:headerReference w:type="default" r:id="rId9"/>
      <w:footerReference w:type="even" r:id="rId10"/>
      <w:footerReference w:type="default" r:id="rId11"/>
      <w:headerReference w:type="first" r:id="rId12"/>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8C424" w14:textId="77777777" w:rsidR="00DF4DD7" w:rsidRDefault="00DF4DD7" w:rsidP="00264E8D">
      <w:r>
        <w:separator/>
      </w:r>
    </w:p>
  </w:endnote>
  <w:endnote w:type="continuationSeparator" w:id="0">
    <w:p w14:paraId="6299592D" w14:textId="77777777" w:rsidR="00DF4DD7" w:rsidRDefault="00DF4DD7" w:rsidP="0026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65 Medium">
    <w:charset w:val="00"/>
    <w:family w:val="auto"/>
    <w:pitch w:val="variable"/>
    <w:sig w:usb0="E00002FF" w:usb1="5000785B" w:usb2="00000000" w:usb3="00000000" w:csb0="0000019F" w:csb1="00000000"/>
  </w:font>
  <w:font w:name="Helvetica 45 Light">
    <w:charset w:val="00"/>
    <w:family w:val="auto"/>
    <w:pitch w:val="variable"/>
    <w:sig w:usb0="800000AF" w:usb1="4000204A" w:usb2="00000000" w:usb3="00000000" w:csb0="00000001" w:csb1="00000000"/>
  </w:font>
  <w:font w:name="Helvetica 55 Roman">
    <w:charset w:val="00"/>
    <w:family w:val="auto"/>
    <w:pitch w:val="variable"/>
    <w:sig w:usb0="E00002FF" w:usb1="5000785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14982" w14:textId="77777777" w:rsidR="00034A3C" w:rsidRDefault="00034A3C" w:rsidP="00986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C020C" w14:textId="048DBEB2" w:rsidR="00034A3C" w:rsidRDefault="00F83107" w:rsidP="00EE381E">
    <w:pPr>
      <w:pStyle w:val="Footer"/>
      <w:ind w:right="360"/>
    </w:pPr>
    <w:r>
      <w:rPr>
        <w:rStyle w:val="PageNumber"/>
      </w:rPr>
      <w:t>Graham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DE0E2" w14:textId="77777777" w:rsidR="00034A3C" w:rsidRDefault="00034A3C" w:rsidP="00986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D0F">
      <w:rPr>
        <w:rStyle w:val="PageNumber"/>
        <w:noProof/>
      </w:rPr>
      <w:t>1</w:t>
    </w:r>
    <w:r>
      <w:rPr>
        <w:rStyle w:val="PageNumber"/>
      </w:rPr>
      <w:fldChar w:fldCharType="end"/>
    </w:r>
  </w:p>
  <w:p w14:paraId="0C89BB1B" w14:textId="54632A43" w:rsidR="00034A3C" w:rsidRDefault="00034A3C" w:rsidP="00EE38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BBBC8" w14:textId="77777777" w:rsidR="00DF4DD7" w:rsidRDefault="00DF4DD7" w:rsidP="00264E8D">
      <w:r>
        <w:separator/>
      </w:r>
    </w:p>
  </w:footnote>
  <w:footnote w:type="continuationSeparator" w:id="0">
    <w:p w14:paraId="6355FA19" w14:textId="77777777" w:rsidR="00DF4DD7" w:rsidRDefault="00DF4DD7" w:rsidP="00264E8D">
      <w:r>
        <w:continuationSeparator/>
      </w:r>
    </w:p>
  </w:footnote>
  <w:footnote w:id="1">
    <w:p w14:paraId="276CD8F8" w14:textId="0E1D47F3" w:rsidR="00034A3C" w:rsidRPr="00C471F8" w:rsidRDefault="00034A3C">
      <w:pPr>
        <w:pStyle w:val="FootnoteText"/>
        <w:rPr>
          <w:rFonts w:ascii="Arial" w:hAnsi="Arial" w:cs="Arial"/>
          <w:sz w:val="16"/>
          <w:szCs w:val="16"/>
          <w:lang w:val="en-GB"/>
        </w:rPr>
      </w:pPr>
      <w:r w:rsidRPr="00C471F8">
        <w:rPr>
          <w:rStyle w:val="FootnoteReference"/>
          <w:rFonts w:ascii="Arial" w:hAnsi="Arial" w:cs="Arial"/>
          <w:sz w:val="16"/>
          <w:szCs w:val="16"/>
        </w:rPr>
        <w:footnoteRef/>
      </w:r>
      <w:r w:rsidRPr="00C471F8">
        <w:rPr>
          <w:rFonts w:ascii="Arial" w:hAnsi="Arial" w:cs="Arial"/>
          <w:sz w:val="16"/>
          <w:szCs w:val="16"/>
        </w:rPr>
        <w:t xml:space="preserve"> </w:t>
      </w:r>
      <w:r w:rsidRPr="00C471F8">
        <w:rPr>
          <w:rFonts w:ascii="Arial" w:hAnsi="Arial" w:cs="Arial"/>
          <w:sz w:val="16"/>
          <w:szCs w:val="16"/>
          <w:lang w:val="en-GB"/>
        </w:rPr>
        <w:t xml:space="preserve">MARAC </w:t>
      </w:r>
      <w:r w:rsidRPr="00C471F8">
        <w:rPr>
          <w:rFonts w:ascii="Arial" w:hAnsi="Arial" w:cs="Arial"/>
          <w:sz w:val="16"/>
          <w:szCs w:val="16"/>
        </w:rPr>
        <w:t xml:space="preserve">(Multi Agency Risk Assessment Conference) is a multi agency procedure to discuss and manage the risk to those identified at high risk in cases of domestic violence. </w:t>
      </w:r>
    </w:p>
  </w:footnote>
  <w:footnote w:id="2">
    <w:p w14:paraId="7D325B63" w14:textId="40812A1C" w:rsidR="00034A3C" w:rsidRPr="00C471F8" w:rsidRDefault="00034A3C" w:rsidP="00C471F8">
      <w:pPr>
        <w:rPr>
          <w:rFonts w:ascii="Arial" w:eastAsia="Times New Roman" w:hAnsi="Arial" w:cs="Arial"/>
          <w:color w:val="000000" w:themeColor="text1"/>
          <w:sz w:val="16"/>
          <w:szCs w:val="16"/>
          <w:lang w:eastAsia="en-US"/>
        </w:rPr>
      </w:pPr>
      <w:r w:rsidRPr="00C471F8">
        <w:rPr>
          <w:rStyle w:val="FootnoteReference"/>
          <w:rFonts w:ascii="Arial" w:hAnsi="Arial" w:cs="Arial"/>
          <w:color w:val="000000" w:themeColor="text1"/>
          <w:sz w:val="16"/>
          <w:szCs w:val="16"/>
        </w:rPr>
        <w:footnoteRef/>
      </w:r>
      <w:r w:rsidRPr="00C471F8">
        <w:rPr>
          <w:rFonts w:ascii="Arial" w:hAnsi="Arial" w:cs="Arial"/>
          <w:color w:val="000000" w:themeColor="text1"/>
          <w:sz w:val="16"/>
          <w:szCs w:val="16"/>
        </w:rPr>
        <w:t xml:space="preserve"> </w:t>
      </w:r>
      <w:r w:rsidRPr="00C471F8">
        <w:rPr>
          <w:rFonts w:ascii="Arial" w:eastAsia="Times New Roman" w:hAnsi="Arial" w:cs="Arial"/>
          <w:color w:val="000000" w:themeColor="text1"/>
          <w:sz w:val="16"/>
          <w:szCs w:val="16"/>
          <w:shd w:val="clear" w:color="auto" w:fill="FFFFFF"/>
          <w:lang w:eastAsia="en-US"/>
        </w:rPr>
        <w:t>Domestic Abuse, Stalking and Honour Based Violence (DASH) Risk Identification, Assessment and Management Model</w:t>
      </w:r>
    </w:p>
    <w:p w14:paraId="7149CAB2" w14:textId="7F98A7BC" w:rsidR="00034A3C" w:rsidRPr="00C471F8" w:rsidRDefault="00034A3C">
      <w:pPr>
        <w:pStyle w:val="FootnoteText"/>
        <w:rPr>
          <w:lang w:val="en-GB"/>
        </w:rPr>
      </w:pPr>
    </w:p>
  </w:footnote>
  <w:footnote w:id="3">
    <w:p w14:paraId="3CAA222C" w14:textId="05F8DCB3" w:rsidR="00034A3C" w:rsidRPr="00915A8E" w:rsidRDefault="00034A3C" w:rsidP="00915A8E">
      <w:pPr>
        <w:rPr>
          <w:rFonts w:ascii="Arial" w:eastAsia="Times New Roman" w:hAnsi="Arial" w:cs="Arial"/>
          <w:color w:val="000000" w:themeColor="text1"/>
          <w:sz w:val="16"/>
          <w:szCs w:val="16"/>
          <w:lang w:eastAsia="en-US"/>
        </w:rPr>
      </w:pPr>
      <w:r w:rsidRPr="00915A8E">
        <w:rPr>
          <w:rStyle w:val="FootnoteReference"/>
          <w:rFonts w:ascii="Arial" w:hAnsi="Arial" w:cs="Arial"/>
          <w:color w:val="000000" w:themeColor="text1"/>
          <w:sz w:val="16"/>
          <w:szCs w:val="16"/>
        </w:rPr>
        <w:footnoteRef/>
      </w:r>
      <w:r w:rsidRPr="00915A8E">
        <w:rPr>
          <w:rFonts w:ascii="Arial" w:hAnsi="Arial" w:cs="Arial"/>
          <w:color w:val="000000" w:themeColor="text1"/>
          <w:sz w:val="16"/>
          <w:szCs w:val="16"/>
        </w:rPr>
        <w:t xml:space="preserve"> </w:t>
      </w:r>
      <w:r w:rsidRPr="00915A8E">
        <w:rPr>
          <w:rFonts w:ascii="Arial" w:eastAsia="Times New Roman" w:hAnsi="Arial" w:cs="Arial"/>
          <w:color w:val="000000" w:themeColor="text1"/>
          <w:sz w:val="16"/>
          <w:szCs w:val="16"/>
          <w:shd w:val="clear" w:color="auto" w:fill="FFFFFF"/>
        </w:rPr>
        <w:t>OASys is the</w:t>
      </w:r>
      <w:r w:rsidRPr="00915A8E">
        <w:rPr>
          <w:rStyle w:val="apple-converted-space"/>
          <w:rFonts w:ascii="Arial" w:hAnsi="Arial" w:cs="Arial"/>
          <w:color w:val="000000" w:themeColor="text1"/>
          <w:sz w:val="16"/>
          <w:szCs w:val="16"/>
          <w:shd w:val="clear" w:color="auto" w:fill="FFFFFF"/>
        </w:rPr>
        <w:t> </w:t>
      </w:r>
      <w:r w:rsidRPr="00915A8E">
        <w:rPr>
          <w:rFonts w:ascii="Arial" w:eastAsia="Times New Roman" w:hAnsi="Arial" w:cs="Arial"/>
          <w:bCs/>
          <w:color w:val="000000" w:themeColor="text1"/>
          <w:sz w:val="16"/>
          <w:szCs w:val="16"/>
          <w:shd w:val="clear" w:color="auto" w:fill="FFFFFF"/>
        </w:rPr>
        <w:t>Offender Assessment System</w:t>
      </w:r>
      <w:r w:rsidRPr="00915A8E">
        <w:rPr>
          <w:rFonts w:ascii="Arial" w:eastAsia="Times New Roman" w:hAnsi="Arial" w:cs="Arial"/>
          <w:color w:val="000000" w:themeColor="text1"/>
          <w:sz w:val="16"/>
          <w:szCs w:val="16"/>
          <w:shd w:val="clear" w:color="auto" w:fill="FFFFFF"/>
        </w:rPr>
        <w:t xml:space="preserve">, used </w:t>
      </w:r>
      <w:r>
        <w:rPr>
          <w:rFonts w:ascii="Arial" w:eastAsia="Times New Roman" w:hAnsi="Arial" w:cs="Arial"/>
          <w:color w:val="000000" w:themeColor="text1"/>
          <w:sz w:val="16"/>
          <w:szCs w:val="16"/>
          <w:shd w:val="clear" w:color="auto" w:fill="FFFFFF"/>
        </w:rPr>
        <w:t>by the National Probation Service</w:t>
      </w:r>
      <w:r w:rsidRPr="00915A8E">
        <w:rPr>
          <w:rStyle w:val="apple-converted-space"/>
          <w:rFonts w:ascii="Arial" w:hAnsi="Arial" w:cs="Arial"/>
          <w:color w:val="000000" w:themeColor="text1"/>
          <w:sz w:val="16"/>
          <w:szCs w:val="16"/>
          <w:shd w:val="clear" w:color="auto" w:fill="FFFFFF"/>
        </w:rPr>
        <w:t> </w:t>
      </w:r>
      <w:r w:rsidRPr="00915A8E">
        <w:rPr>
          <w:rFonts w:ascii="Arial" w:eastAsia="Times New Roman" w:hAnsi="Arial" w:cs="Arial"/>
          <w:color w:val="000000" w:themeColor="text1"/>
          <w:sz w:val="16"/>
          <w:szCs w:val="16"/>
          <w:shd w:val="clear" w:color="auto" w:fill="FFFFFF"/>
        </w:rPr>
        <w:t>from 2002 to measure the risks and needs of criminal offenders under their supervision.</w:t>
      </w:r>
    </w:p>
    <w:p w14:paraId="5B8F972E" w14:textId="6E83EA59" w:rsidR="00034A3C" w:rsidRPr="00915A8E" w:rsidRDefault="00034A3C">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51444" w14:textId="77777777" w:rsidR="00034A3C" w:rsidRDefault="00332D0F">
    <w:pPr>
      <w:pStyle w:val="Header"/>
    </w:pPr>
    <w:sdt>
      <w:sdtPr>
        <w:id w:val="171999623"/>
        <w:placeholder>
          <w:docPart w:val="E04125760C64DE47BF9CF8F6C0364DE3"/>
        </w:placeholder>
        <w:temporary/>
        <w:showingPlcHdr/>
      </w:sdtPr>
      <w:sdtEndPr/>
      <w:sdtContent>
        <w:r w:rsidR="00034A3C">
          <w:t>[Type text]</w:t>
        </w:r>
      </w:sdtContent>
    </w:sdt>
    <w:r w:rsidR="00034A3C">
      <w:ptab w:relativeTo="margin" w:alignment="center" w:leader="none"/>
    </w:r>
    <w:sdt>
      <w:sdtPr>
        <w:id w:val="171999624"/>
        <w:placeholder>
          <w:docPart w:val="17E9A2720D6F7B49B5023195ABF764DA"/>
        </w:placeholder>
        <w:temporary/>
        <w:showingPlcHdr/>
      </w:sdtPr>
      <w:sdtEndPr/>
      <w:sdtContent>
        <w:r w:rsidR="00034A3C">
          <w:t>[Type text]</w:t>
        </w:r>
      </w:sdtContent>
    </w:sdt>
    <w:r w:rsidR="00034A3C">
      <w:ptab w:relativeTo="margin" w:alignment="right" w:leader="none"/>
    </w:r>
    <w:sdt>
      <w:sdtPr>
        <w:id w:val="171999625"/>
        <w:placeholder>
          <w:docPart w:val="9A690740CF69004EB6F334E984C75982"/>
        </w:placeholder>
        <w:temporary/>
        <w:showingPlcHdr/>
      </w:sdtPr>
      <w:sdtEndPr/>
      <w:sdtContent>
        <w:r w:rsidR="00034A3C">
          <w:t>[Type text]</w:t>
        </w:r>
      </w:sdtContent>
    </w:sdt>
  </w:p>
  <w:p w14:paraId="49B8DBA7" w14:textId="03970FC8" w:rsidR="00034A3C" w:rsidRDefault="00332D0F">
    <w:pPr>
      <w:pStyle w:val="Header"/>
    </w:pPr>
    <w:r>
      <w:rPr>
        <w:noProof/>
        <w:lang w:eastAsia="en-US"/>
      </w:rPr>
      <w:pict w14:anchorId="243B8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6.35pt;height:48.75pt;rotation:315;z-index:-251655168;mso-wrap-edited:f;mso-position-horizontal:center;mso-position-horizontal-relative:margin;mso-position-vertical:center;mso-position-vertical-relative:margin" wrapcoords="21268 7975 19908 7975 19395 4320 19244 4985 18639 5982 18519 7975 17159 7643 16434 4320 16283 5649 15890 2991 15739 4320 15830 8308 15105 4320 14803 3323 14440 7975 12900 7975 12265 6646 11993 3655 10785 5649 10573 7643 10573 10634 10332 8308 9788 5982 9637 7643 8851 8308 8217 7311 7885 3655 7703 3988 7613 5317 7583 7643 7401 8308 7160 10966 6827 7975 6525 7643 6344 9305 5921 5982 5740 5982 5589 8308 4713 6314 4531 4320 4411 4985 4169 7975 3655 6646 3504 8308 3172 5982 2991 5982 2840 8308 2628 7975 1480 7975 967 5317 514 3655 91 4320 60 4985 151 8972 91 16283 181 17612 2296 17280 2387 18277 2689 16948 2779 15286 2930 16948 3595 18609 3655 17280 3897 17945 3957 17280 3867 11963 4441 18277 4713 17280 4622 12960 5196 18942 5559 15618 5105 10634 5951 17945 6314 16283 6858 18609 7009 16283 7069 17280 7673 17612 7734 16948 8036 18277 8096 17280 8006 12295 8187 14622 9063 18277 11963 18277 12990 21932 13534 15618 13625 13957 13897 17280 14531 19274 14652 17945 18307 17945 18398 16948 18337 13292 18670 17280 19274 19606 19425 17945 21540 17945 21540 15286 21479 10302 21268 7975" fillcolor="silver" stroked="f">
          <v:textpath style="font-family:&quot;Cambria&quot;;font-size:1pt" string="Restricted until public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95079" w14:textId="0F8E8E7C" w:rsidR="00034A3C" w:rsidRPr="00986137" w:rsidRDefault="00034A3C">
    <w:pPr>
      <w:pStyle w:val="Header"/>
      <w:rPr>
        <w:rFonts w:ascii="Arial" w:hAnsi="Arial" w:cs="Arial"/>
        <w:sz w:val="20"/>
        <w:szCs w:val="20"/>
      </w:rPr>
    </w:pPr>
    <w:r w:rsidRPr="00986137">
      <w:rPr>
        <w:rFonts w:ascii="Arial" w:hAnsi="Arial" w:cs="Arial"/>
        <w:sz w:val="20"/>
        <w:szCs w:val="20"/>
      </w:rPr>
      <w:ptab w:relativeTo="margin" w:alignment="center" w:leader="none"/>
    </w:r>
    <w:r w:rsidRPr="00986137">
      <w:rPr>
        <w:rFonts w:ascii="Arial" w:hAnsi="Arial" w:cs="Arial"/>
        <w:sz w:val="20"/>
        <w:szCs w:val="20"/>
      </w:rPr>
      <w:t>Domestic Homicide R</w:t>
    </w:r>
    <w:r w:rsidR="00997905">
      <w:rPr>
        <w:rFonts w:ascii="Arial" w:hAnsi="Arial" w:cs="Arial"/>
        <w:sz w:val="20"/>
        <w:szCs w:val="20"/>
      </w:rPr>
      <w:t xml:space="preserve">eview – </w:t>
    </w:r>
    <w:r w:rsidR="00F83107">
      <w:rPr>
        <w:rFonts w:ascii="Arial" w:hAnsi="Arial" w:cs="Arial"/>
        <w:sz w:val="20"/>
        <w:szCs w:val="20"/>
      </w:rPr>
      <w:t>Henry</w:t>
    </w:r>
    <w:r w:rsidR="00997905">
      <w:rPr>
        <w:rFonts w:ascii="Arial" w:hAnsi="Arial" w:cs="Arial"/>
        <w:sz w:val="20"/>
        <w:szCs w:val="20"/>
      </w:rPr>
      <w:t xml:space="preserve">: final version </w:t>
    </w:r>
    <w:r w:rsidRPr="00986137">
      <w:rPr>
        <w:rFonts w:ascii="Arial" w:hAnsi="Arial" w:cs="Arial"/>
        <w:sz w:val="20"/>
        <w:szCs w:val="20"/>
        <w:lang w:val="en-GB"/>
      </w:rPr>
      <w:t>(restricted until publication)</w:t>
    </w:r>
    <w:r w:rsidRPr="00986137">
      <w:rPr>
        <w:rFonts w:ascii="Arial" w:hAnsi="Arial" w:cs="Arial"/>
        <w:sz w:val="20"/>
        <w:szCs w:val="20"/>
        <w:lang w:val="en-GB"/>
      </w:rPr>
      <w:ptab w:relativeTo="margin" w:alignment="right" w:leader="none"/>
    </w:r>
  </w:p>
  <w:p w14:paraId="35E699B8" w14:textId="7B59413A" w:rsidR="00034A3C" w:rsidRDefault="00332D0F">
    <w:pPr>
      <w:pStyle w:val="Header"/>
    </w:pPr>
    <w:r>
      <w:rPr>
        <w:noProof/>
        <w:lang w:eastAsia="en-US"/>
      </w:rPr>
      <w:pict w14:anchorId="19B12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6.35pt;height:48.75pt;rotation:315;z-index:-251657216;mso-wrap-edited:f;mso-position-horizontal:center;mso-position-horizontal-relative:margin;mso-position-vertical:center;mso-position-vertical-relative:margin" wrapcoords="21268 7975 19908 7975 19395 4320 19244 4985 18639 5982 18519 7975 17159 7643 16434 4320 16283 5649 15890 2991 15739 4320 15830 8308 15105 4320 14803 3323 14440 7975 12900 7975 12265 6646 11993 3655 10785 5649 10573 7643 10573 10634 10332 8308 9788 5982 9637 7643 8851 8308 8217 7311 7885 3655 7703 3988 7613 5317 7583 7643 7401 8308 7160 10966 6827 7975 6525 7643 6344 9305 5921 5982 5740 5982 5589 8308 4713 6314 4531 4320 4411 4985 4169 7975 3655 6646 3504 8308 3172 5982 2991 5982 2840 8308 2628 7975 1480 7975 967 5317 514 3655 91 4320 60 4985 151 8972 91 16283 181 17612 2296 17280 2387 18277 2689 16948 2779 15286 2930 16948 3595 18609 3655 17280 3897 17945 3957 17280 3867 11963 4441 18277 4713 17280 4622 12960 5196 18942 5559 15618 5105 10634 5951 17945 6314 16283 6858 18609 7009 16283 7069 17280 7673 17612 7734 16948 8036 18277 8096 17280 8006 12295 8187 14622 9063 18277 11963 18277 12990 21932 13534 15618 13625 13957 13897 17280 14531 19274 14652 17945 18307 17945 18398 16948 18337 13292 18670 17280 19274 19606 19425 17945 21540 17945 21540 15286 21479 10302 21268 7975" fillcolor="silver" stroked="f">
          <v:textpath style="font-family:&quot;Cambria&quot;;font-size:1pt" string="Restricted until publica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7AD5" w14:textId="67656486" w:rsidR="00034A3C" w:rsidRDefault="00332D0F">
    <w:pPr>
      <w:pStyle w:val="Header"/>
    </w:pPr>
    <w:r>
      <w:rPr>
        <w:noProof/>
        <w:lang w:eastAsia="en-US"/>
      </w:rPr>
      <w:pict w14:anchorId="3C9A5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6.35pt;height:48.75pt;rotation:315;z-index:-251653120;mso-wrap-edited:f;mso-position-horizontal:center;mso-position-horizontal-relative:margin;mso-position-vertical:center;mso-position-vertical-relative:margin" wrapcoords="21268 7975 19908 7975 19395 4320 19244 4985 18639 5982 18519 7975 17159 7643 16434 4320 16283 5649 15890 2991 15739 4320 15830 8308 15105 4320 14803 3323 14440 7975 12900 7975 12265 6646 11993 3655 10785 5649 10573 7643 10573 10634 10332 8308 9788 5982 9637 7643 8851 8308 8217 7311 7885 3655 7703 3988 7613 5317 7583 7643 7401 8308 7160 10966 6827 7975 6525 7643 6344 9305 5921 5982 5740 5982 5589 8308 4713 6314 4531 4320 4411 4985 4169 7975 3655 6646 3504 8308 3172 5982 2991 5982 2840 8308 2628 7975 1480 7975 967 5317 514 3655 91 4320 60 4985 151 8972 91 16283 181 17612 2296 17280 2387 18277 2689 16948 2779 15286 2930 16948 3595 18609 3655 17280 3897 17945 3957 17280 3867 11963 4441 18277 4713 17280 4622 12960 5196 18942 5559 15618 5105 10634 5951 17945 6314 16283 6858 18609 7009 16283 7069 17280 7673 17612 7734 16948 8036 18277 8096 17280 8006 12295 8187 14622 9063 18277 11963 18277 12990 21932 13534 15618 13625 13957 13897 17280 14531 19274 14652 17945 18307 17945 18398 16948 18337 13292 18670 17280 19274 19606 19425 17945 21540 17945 21540 15286 21479 10302 21268 7975" fillcolor="silver" stroked="f">
          <v:textpath style="font-family:&quot;Cambria&quot;;font-size:1pt" string="Restricted until public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8E03ECC"/>
    <w:lvl w:ilvl="0">
      <w:start w:val="1"/>
      <w:numFmt w:val="decimal"/>
      <w:pStyle w:val="ListNumber3"/>
      <w:lvlText w:val="%1."/>
      <w:lvlJc w:val="left"/>
      <w:pPr>
        <w:tabs>
          <w:tab w:val="num" w:pos="926"/>
        </w:tabs>
        <w:ind w:left="926" w:hanging="360"/>
      </w:pPr>
    </w:lvl>
  </w:abstractNum>
  <w:abstractNum w:abstractNumId="1" w15:restartNumberingAfterBreak="0">
    <w:nsid w:val="00101AFE"/>
    <w:multiLevelType w:val="hybridMultilevel"/>
    <w:tmpl w:val="5870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517D4"/>
    <w:multiLevelType w:val="hybridMultilevel"/>
    <w:tmpl w:val="32A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922A3"/>
    <w:multiLevelType w:val="multilevel"/>
    <w:tmpl w:val="017073E6"/>
    <w:lvl w:ilvl="0">
      <w:start w:val="1"/>
      <w:numFmt w:val="decimal"/>
      <w:lvlText w:val="%1"/>
      <w:lvlJc w:val="left"/>
      <w:pPr>
        <w:ind w:left="540" w:hanging="540"/>
      </w:pPr>
      <w:rPr>
        <w:rFonts w:hint="default"/>
        <w:b w:val="0"/>
      </w:rPr>
    </w:lvl>
    <w:lvl w:ilvl="1">
      <w:start w:val="4"/>
      <w:numFmt w:val="decimal"/>
      <w:lvlText w:val="%1.%2"/>
      <w:lvlJc w:val="left"/>
      <w:pPr>
        <w:ind w:left="540" w:hanging="540"/>
      </w:pPr>
      <w:rPr>
        <w:rFonts w:hint="default"/>
        <w:b/>
        <w:sz w:val="16"/>
        <w:szCs w:val="16"/>
      </w:rPr>
    </w:lvl>
    <w:lvl w:ilvl="2">
      <w:start w:val="1"/>
      <w:numFmt w:val="decimal"/>
      <w:lvlText w:val="%1.%2.%3"/>
      <w:lvlJc w:val="left"/>
      <w:pPr>
        <w:ind w:left="720" w:hanging="720"/>
      </w:pPr>
      <w:rPr>
        <w:rFonts w:hint="default"/>
        <w:b w:val="0"/>
        <w:color w:val="auto"/>
        <w:sz w:val="16"/>
        <w:szCs w:val="16"/>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4CA697C"/>
    <w:multiLevelType w:val="multilevel"/>
    <w:tmpl w:val="BB2C2D6E"/>
    <w:lvl w:ilvl="0">
      <w:start w:val="5"/>
      <w:numFmt w:val="decimal"/>
      <w:lvlText w:val="%1"/>
      <w:lvlJc w:val="left"/>
      <w:pPr>
        <w:ind w:left="360" w:hanging="360"/>
      </w:pPr>
      <w:rPr>
        <w:rFonts w:hint="default"/>
        <w:sz w:val="16"/>
        <w:szCs w:val="16"/>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6C7BDF"/>
    <w:multiLevelType w:val="hybridMultilevel"/>
    <w:tmpl w:val="F9D4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7613F"/>
    <w:multiLevelType w:val="multilevel"/>
    <w:tmpl w:val="2ACE7702"/>
    <w:lvl w:ilvl="0">
      <w:start w:val="6"/>
      <w:numFmt w:val="decimal"/>
      <w:lvlText w:val="%1"/>
      <w:lvlJc w:val="left"/>
      <w:pPr>
        <w:ind w:left="360" w:hanging="360"/>
      </w:pPr>
      <w:rPr>
        <w:rFonts w:hint="default"/>
        <w:sz w:val="16"/>
        <w:szCs w:val="16"/>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851992"/>
    <w:multiLevelType w:val="hybridMultilevel"/>
    <w:tmpl w:val="35C65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00D67"/>
    <w:multiLevelType w:val="hybridMultilevel"/>
    <w:tmpl w:val="94761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1870B3"/>
    <w:multiLevelType w:val="multilevel"/>
    <w:tmpl w:val="9B489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703211"/>
    <w:multiLevelType w:val="multilevel"/>
    <w:tmpl w:val="240C6C08"/>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CB6896"/>
    <w:multiLevelType w:val="hybridMultilevel"/>
    <w:tmpl w:val="CD8A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66781"/>
    <w:multiLevelType w:val="hybridMultilevel"/>
    <w:tmpl w:val="F4CCF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1F78EA"/>
    <w:multiLevelType w:val="hybridMultilevel"/>
    <w:tmpl w:val="3CD2B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3B07E8"/>
    <w:multiLevelType w:val="hybridMultilevel"/>
    <w:tmpl w:val="10A4B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F1095"/>
    <w:multiLevelType w:val="hybridMultilevel"/>
    <w:tmpl w:val="B6CC2BFC"/>
    <w:lvl w:ilvl="0" w:tplc="08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76643"/>
    <w:multiLevelType w:val="multilevel"/>
    <w:tmpl w:val="DD70BACC"/>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sz w:val="16"/>
        <w:szCs w:val="16"/>
      </w:rPr>
    </w:lvl>
    <w:lvl w:ilvl="2">
      <w:start w:val="2"/>
      <w:numFmt w:val="decimal"/>
      <w:lvlText w:val="%1.%2.%3"/>
      <w:lvlJc w:val="left"/>
      <w:pPr>
        <w:ind w:left="720" w:hanging="720"/>
      </w:pPr>
      <w:rPr>
        <w:rFonts w:hint="default"/>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2D70BD"/>
    <w:multiLevelType w:val="hybridMultilevel"/>
    <w:tmpl w:val="9894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92AFF"/>
    <w:multiLevelType w:val="hybridMultilevel"/>
    <w:tmpl w:val="468617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1596D"/>
    <w:multiLevelType w:val="hybridMultilevel"/>
    <w:tmpl w:val="CFC8C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00346D"/>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825EEA"/>
    <w:multiLevelType w:val="hybridMultilevel"/>
    <w:tmpl w:val="D22C92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259A9"/>
    <w:multiLevelType w:val="hybridMultilevel"/>
    <w:tmpl w:val="3598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909D6"/>
    <w:multiLevelType w:val="hybridMultilevel"/>
    <w:tmpl w:val="FAD6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A1B27"/>
    <w:multiLevelType w:val="hybridMultilevel"/>
    <w:tmpl w:val="AA82D2BE"/>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hint="default"/>
      </w:rPr>
    </w:lvl>
    <w:lvl w:ilvl="2" w:tplc="04090005">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5" w15:restartNumberingAfterBreak="0">
    <w:nsid w:val="4B3B5CE8"/>
    <w:multiLevelType w:val="hybridMultilevel"/>
    <w:tmpl w:val="4056A8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E4182"/>
    <w:multiLevelType w:val="hybridMultilevel"/>
    <w:tmpl w:val="B00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40FD2"/>
    <w:multiLevelType w:val="hybridMultilevel"/>
    <w:tmpl w:val="4822C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AF53AD"/>
    <w:multiLevelType w:val="hybridMultilevel"/>
    <w:tmpl w:val="C480D7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61753"/>
    <w:multiLevelType w:val="hybridMultilevel"/>
    <w:tmpl w:val="AA5E45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901A5"/>
    <w:multiLevelType w:val="multilevel"/>
    <w:tmpl w:val="0409001F"/>
    <w:styleLink w:val="DHR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E658B3"/>
    <w:multiLevelType w:val="hybridMultilevel"/>
    <w:tmpl w:val="252C4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6C7E3F"/>
    <w:multiLevelType w:val="multilevel"/>
    <w:tmpl w:val="14240458"/>
    <w:lvl w:ilvl="0">
      <w:start w:val="2"/>
      <w:numFmt w:val="decimal"/>
      <w:lvlText w:val="%1"/>
      <w:lvlJc w:val="left"/>
      <w:pPr>
        <w:ind w:left="360" w:hanging="360"/>
      </w:pPr>
      <w:rPr>
        <w:rFonts w:hint="default"/>
        <w:b/>
        <w:sz w:val="16"/>
        <w:szCs w:val="16"/>
      </w:rPr>
    </w:lvl>
    <w:lvl w:ilvl="1">
      <w:start w:val="1"/>
      <w:numFmt w:val="decimal"/>
      <w:lvlText w:val="%1.%2"/>
      <w:lvlJc w:val="left"/>
      <w:pPr>
        <w:ind w:left="360" w:hanging="360"/>
      </w:pPr>
      <w:rPr>
        <w:rFonts w:hint="default"/>
        <w:b w:val="0"/>
        <w:color w:val="auto"/>
        <w:sz w:val="16"/>
        <w:szCs w:val="16"/>
      </w:rPr>
    </w:lvl>
    <w:lvl w:ilvl="2">
      <w:start w:val="1"/>
      <w:numFmt w:val="decimal"/>
      <w:lvlText w:val="%1.%2.%3"/>
      <w:lvlJc w:val="left"/>
      <w:pPr>
        <w:ind w:left="720" w:hanging="720"/>
      </w:pPr>
      <w:rPr>
        <w:rFonts w:hint="default"/>
        <w:b w:val="0"/>
        <w:color w:val="auto"/>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2F6CBD"/>
    <w:multiLevelType w:val="hybridMultilevel"/>
    <w:tmpl w:val="C6E8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A2792"/>
    <w:multiLevelType w:val="hybridMultilevel"/>
    <w:tmpl w:val="6C94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9533AF"/>
    <w:multiLevelType w:val="hybridMultilevel"/>
    <w:tmpl w:val="1D5C9AFA"/>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5E6266"/>
    <w:multiLevelType w:val="hybridMultilevel"/>
    <w:tmpl w:val="41C0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CF3509"/>
    <w:multiLevelType w:val="hybridMultilevel"/>
    <w:tmpl w:val="D37843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711DF6"/>
    <w:multiLevelType w:val="multilevel"/>
    <w:tmpl w:val="8ABA7B3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337323"/>
    <w:multiLevelType w:val="multilevel"/>
    <w:tmpl w:val="A0D48F74"/>
    <w:lvl w:ilvl="0">
      <w:start w:val="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06D4DD4"/>
    <w:multiLevelType w:val="hybridMultilevel"/>
    <w:tmpl w:val="27E4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B7A78"/>
    <w:multiLevelType w:val="hybridMultilevel"/>
    <w:tmpl w:val="200A9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4F06D4"/>
    <w:multiLevelType w:val="hybridMultilevel"/>
    <w:tmpl w:val="342855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3" w15:restartNumberingAfterBreak="0">
    <w:nsid w:val="763403F3"/>
    <w:multiLevelType w:val="hybridMultilevel"/>
    <w:tmpl w:val="4EEA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ED4E4E"/>
    <w:multiLevelType w:val="hybridMultilevel"/>
    <w:tmpl w:val="9AF2C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955259"/>
    <w:multiLevelType w:val="hybridMultilevel"/>
    <w:tmpl w:val="2F44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9360E"/>
    <w:multiLevelType w:val="multilevel"/>
    <w:tmpl w:val="D51054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96564E"/>
    <w:multiLevelType w:val="multilevel"/>
    <w:tmpl w:val="7586351A"/>
    <w:lvl w:ilvl="0">
      <w:start w:val="1"/>
      <w:numFmt w:val="decimal"/>
      <w:lvlText w:val="%1."/>
      <w:lvlJc w:val="left"/>
      <w:pPr>
        <w:ind w:left="480" w:hanging="480"/>
      </w:pPr>
      <w:rPr>
        <w:rFonts w:hint="default"/>
        <w:b w:val="0"/>
      </w:rPr>
    </w:lvl>
    <w:lvl w:ilvl="1">
      <w:start w:val="9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7DD941CD"/>
    <w:multiLevelType w:val="hybridMultilevel"/>
    <w:tmpl w:val="2B441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443BAC"/>
    <w:multiLevelType w:val="hybridMultilevel"/>
    <w:tmpl w:val="5D5C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9"/>
  </w:num>
  <w:num w:numId="4">
    <w:abstractNumId w:val="16"/>
  </w:num>
  <w:num w:numId="5">
    <w:abstractNumId w:val="24"/>
  </w:num>
  <w:num w:numId="6">
    <w:abstractNumId w:val="3"/>
  </w:num>
  <w:num w:numId="7">
    <w:abstractNumId w:val="32"/>
  </w:num>
  <w:num w:numId="8">
    <w:abstractNumId w:val="46"/>
  </w:num>
  <w:num w:numId="9">
    <w:abstractNumId w:val="26"/>
  </w:num>
  <w:num w:numId="10">
    <w:abstractNumId w:val="0"/>
  </w:num>
  <w:num w:numId="11">
    <w:abstractNumId w:val="15"/>
  </w:num>
  <w:num w:numId="12">
    <w:abstractNumId w:val="38"/>
  </w:num>
  <w:num w:numId="13">
    <w:abstractNumId w:val="41"/>
  </w:num>
  <w:num w:numId="14">
    <w:abstractNumId w:val="25"/>
  </w:num>
  <w:num w:numId="15">
    <w:abstractNumId w:val="7"/>
  </w:num>
  <w:num w:numId="16">
    <w:abstractNumId w:val="44"/>
  </w:num>
  <w:num w:numId="17">
    <w:abstractNumId w:val="19"/>
  </w:num>
  <w:num w:numId="18">
    <w:abstractNumId w:val="14"/>
  </w:num>
  <w:num w:numId="19">
    <w:abstractNumId w:val="45"/>
  </w:num>
  <w:num w:numId="20">
    <w:abstractNumId w:val="5"/>
  </w:num>
  <w:num w:numId="21">
    <w:abstractNumId w:val="10"/>
  </w:num>
  <w:num w:numId="22">
    <w:abstractNumId w:val="23"/>
  </w:num>
  <w:num w:numId="23">
    <w:abstractNumId w:val="43"/>
  </w:num>
  <w:num w:numId="24">
    <w:abstractNumId w:val="18"/>
  </w:num>
  <w:num w:numId="25">
    <w:abstractNumId w:val="37"/>
  </w:num>
  <w:num w:numId="26">
    <w:abstractNumId w:val="40"/>
  </w:num>
  <w:num w:numId="27">
    <w:abstractNumId w:val="34"/>
  </w:num>
  <w:num w:numId="28">
    <w:abstractNumId w:val="11"/>
  </w:num>
  <w:num w:numId="29">
    <w:abstractNumId w:val="13"/>
  </w:num>
  <w:num w:numId="30">
    <w:abstractNumId w:val="28"/>
  </w:num>
  <w:num w:numId="31">
    <w:abstractNumId w:val="48"/>
  </w:num>
  <w:num w:numId="32">
    <w:abstractNumId w:val="12"/>
  </w:num>
  <w:num w:numId="33">
    <w:abstractNumId w:val="21"/>
  </w:num>
  <w:num w:numId="34">
    <w:abstractNumId w:val="22"/>
  </w:num>
  <w:num w:numId="35">
    <w:abstractNumId w:val="31"/>
  </w:num>
  <w:num w:numId="36">
    <w:abstractNumId w:val="42"/>
  </w:num>
  <w:num w:numId="37">
    <w:abstractNumId w:val="6"/>
  </w:num>
  <w:num w:numId="38">
    <w:abstractNumId w:val="4"/>
  </w:num>
  <w:num w:numId="39">
    <w:abstractNumId w:val="47"/>
  </w:num>
  <w:num w:numId="40">
    <w:abstractNumId w:val="1"/>
  </w:num>
  <w:num w:numId="41">
    <w:abstractNumId w:val="33"/>
  </w:num>
  <w:num w:numId="42">
    <w:abstractNumId w:val="2"/>
  </w:num>
  <w:num w:numId="43">
    <w:abstractNumId w:val="8"/>
  </w:num>
  <w:num w:numId="44">
    <w:abstractNumId w:val="17"/>
  </w:num>
  <w:num w:numId="45">
    <w:abstractNumId w:val="36"/>
  </w:num>
  <w:num w:numId="46">
    <w:abstractNumId w:val="27"/>
  </w:num>
  <w:num w:numId="47">
    <w:abstractNumId w:val="35"/>
  </w:num>
  <w:num w:numId="48">
    <w:abstractNumId w:val="39"/>
  </w:num>
  <w:num w:numId="49">
    <w:abstractNumId w:val="29"/>
  </w:num>
  <w:num w:numId="50">
    <w:abstractNumId w:val="4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8D"/>
    <w:rsid w:val="00002692"/>
    <w:rsid w:val="00002934"/>
    <w:rsid w:val="00005B6D"/>
    <w:rsid w:val="00006E30"/>
    <w:rsid w:val="000124E3"/>
    <w:rsid w:val="0001280D"/>
    <w:rsid w:val="00014C09"/>
    <w:rsid w:val="00014DE4"/>
    <w:rsid w:val="00014FA8"/>
    <w:rsid w:val="000156A3"/>
    <w:rsid w:val="000169F7"/>
    <w:rsid w:val="000213D9"/>
    <w:rsid w:val="00021708"/>
    <w:rsid w:val="00022260"/>
    <w:rsid w:val="000236E0"/>
    <w:rsid w:val="00023A57"/>
    <w:rsid w:val="00023C1E"/>
    <w:rsid w:val="00026E2E"/>
    <w:rsid w:val="00027180"/>
    <w:rsid w:val="00030A62"/>
    <w:rsid w:val="00031482"/>
    <w:rsid w:val="00031C45"/>
    <w:rsid w:val="00031CEA"/>
    <w:rsid w:val="00032F80"/>
    <w:rsid w:val="00033585"/>
    <w:rsid w:val="00033B98"/>
    <w:rsid w:val="000346B1"/>
    <w:rsid w:val="00034A3C"/>
    <w:rsid w:val="00036A88"/>
    <w:rsid w:val="00042C45"/>
    <w:rsid w:val="00046139"/>
    <w:rsid w:val="00047D52"/>
    <w:rsid w:val="0005021D"/>
    <w:rsid w:val="000509A5"/>
    <w:rsid w:val="0005181E"/>
    <w:rsid w:val="00051A0F"/>
    <w:rsid w:val="00052C5A"/>
    <w:rsid w:val="00057E0E"/>
    <w:rsid w:val="00062E09"/>
    <w:rsid w:val="0006418B"/>
    <w:rsid w:val="00064F36"/>
    <w:rsid w:val="00065044"/>
    <w:rsid w:val="00065C5B"/>
    <w:rsid w:val="00071860"/>
    <w:rsid w:val="0007285C"/>
    <w:rsid w:val="00072896"/>
    <w:rsid w:val="00072D1F"/>
    <w:rsid w:val="00072E56"/>
    <w:rsid w:val="00073C34"/>
    <w:rsid w:val="0007410A"/>
    <w:rsid w:val="000741ED"/>
    <w:rsid w:val="00074E02"/>
    <w:rsid w:val="00074F47"/>
    <w:rsid w:val="00074F49"/>
    <w:rsid w:val="00075A95"/>
    <w:rsid w:val="00077C3A"/>
    <w:rsid w:val="0008108D"/>
    <w:rsid w:val="0008124E"/>
    <w:rsid w:val="00082C9D"/>
    <w:rsid w:val="00082D79"/>
    <w:rsid w:val="00083658"/>
    <w:rsid w:val="000860C1"/>
    <w:rsid w:val="0008647B"/>
    <w:rsid w:val="0008667E"/>
    <w:rsid w:val="00086C9D"/>
    <w:rsid w:val="000903BB"/>
    <w:rsid w:val="00090A23"/>
    <w:rsid w:val="00091CB6"/>
    <w:rsid w:val="000920B7"/>
    <w:rsid w:val="00092411"/>
    <w:rsid w:val="00092FB7"/>
    <w:rsid w:val="00095353"/>
    <w:rsid w:val="000955EE"/>
    <w:rsid w:val="0009659B"/>
    <w:rsid w:val="00096F13"/>
    <w:rsid w:val="000A005C"/>
    <w:rsid w:val="000A1FB2"/>
    <w:rsid w:val="000A2EFA"/>
    <w:rsid w:val="000A3AFE"/>
    <w:rsid w:val="000A4AC9"/>
    <w:rsid w:val="000A6234"/>
    <w:rsid w:val="000A62C1"/>
    <w:rsid w:val="000A6317"/>
    <w:rsid w:val="000B1F2D"/>
    <w:rsid w:val="000B4728"/>
    <w:rsid w:val="000B5CD2"/>
    <w:rsid w:val="000B76E5"/>
    <w:rsid w:val="000C15C8"/>
    <w:rsid w:val="000C1D4F"/>
    <w:rsid w:val="000C2C1E"/>
    <w:rsid w:val="000C335F"/>
    <w:rsid w:val="000C3E15"/>
    <w:rsid w:val="000C53F1"/>
    <w:rsid w:val="000C5BD3"/>
    <w:rsid w:val="000D2D8B"/>
    <w:rsid w:val="000D4426"/>
    <w:rsid w:val="000E099D"/>
    <w:rsid w:val="000E1E40"/>
    <w:rsid w:val="000E24B2"/>
    <w:rsid w:val="000E75A8"/>
    <w:rsid w:val="000F19C9"/>
    <w:rsid w:val="000F2435"/>
    <w:rsid w:val="000F3AE8"/>
    <w:rsid w:val="000F3E6C"/>
    <w:rsid w:val="000F5648"/>
    <w:rsid w:val="000F5884"/>
    <w:rsid w:val="000F5E1B"/>
    <w:rsid w:val="000F649E"/>
    <w:rsid w:val="00100002"/>
    <w:rsid w:val="00101537"/>
    <w:rsid w:val="00101675"/>
    <w:rsid w:val="00102370"/>
    <w:rsid w:val="001036B5"/>
    <w:rsid w:val="001037D4"/>
    <w:rsid w:val="00104A14"/>
    <w:rsid w:val="00106575"/>
    <w:rsid w:val="00111892"/>
    <w:rsid w:val="0011192A"/>
    <w:rsid w:val="0011290A"/>
    <w:rsid w:val="00113A3D"/>
    <w:rsid w:val="00115DAD"/>
    <w:rsid w:val="001167ED"/>
    <w:rsid w:val="001178A8"/>
    <w:rsid w:val="001203FC"/>
    <w:rsid w:val="00121A4F"/>
    <w:rsid w:val="00121B32"/>
    <w:rsid w:val="00121CF2"/>
    <w:rsid w:val="00123D6F"/>
    <w:rsid w:val="00124FB8"/>
    <w:rsid w:val="0012613E"/>
    <w:rsid w:val="00126BC0"/>
    <w:rsid w:val="00126DE0"/>
    <w:rsid w:val="001273D7"/>
    <w:rsid w:val="00130A1E"/>
    <w:rsid w:val="0013236F"/>
    <w:rsid w:val="00132E63"/>
    <w:rsid w:val="00133120"/>
    <w:rsid w:val="00133A83"/>
    <w:rsid w:val="00137E2B"/>
    <w:rsid w:val="0014031C"/>
    <w:rsid w:val="0014102C"/>
    <w:rsid w:val="00142159"/>
    <w:rsid w:val="00142AFC"/>
    <w:rsid w:val="00144254"/>
    <w:rsid w:val="0014498E"/>
    <w:rsid w:val="00145066"/>
    <w:rsid w:val="0014666A"/>
    <w:rsid w:val="001466DA"/>
    <w:rsid w:val="00146F27"/>
    <w:rsid w:val="00150992"/>
    <w:rsid w:val="00152D0A"/>
    <w:rsid w:val="00154307"/>
    <w:rsid w:val="00154FB7"/>
    <w:rsid w:val="00155A3D"/>
    <w:rsid w:val="00155D68"/>
    <w:rsid w:val="00157376"/>
    <w:rsid w:val="0016049F"/>
    <w:rsid w:val="00161EA6"/>
    <w:rsid w:val="00163046"/>
    <w:rsid w:val="00165F33"/>
    <w:rsid w:val="00170E4F"/>
    <w:rsid w:val="00173381"/>
    <w:rsid w:val="00175906"/>
    <w:rsid w:val="00175BE8"/>
    <w:rsid w:val="00175C80"/>
    <w:rsid w:val="00180696"/>
    <w:rsid w:val="00180F22"/>
    <w:rsid w:val="00181AE4"/>
    <w:rsid w:val="00183124"/>
    <w:rsid w:val="00183C92"/>
    <w:rsid w:val="001852B4"/>
    <w:rsid w:val="00186CEA"/>
    <w:rsid w:val="00191B23"/>
    <w:rsid w:val="00195A75"/>
    <w:rsid w:val="001A034B"/>
    <w:rsid w:val="001A08D9"/>
    <w:rsid w:val="001A1DA0"/>
    <w:rsid w:val="001A25C6"/>
    <w:rsid w:val="001A27D6"/>
    <w:rsid w:val="001A3424"/>
    <w:rsid w:val="001A494A"/>
    <w:rsid w:val="001A6E6D"/>
    <w:rsid w:val="001A7FBC"/>
    <w:rsid w:val="001B0EDB"/>
    <w:rsid w:val="001B100A"/>
    <w:rsid w:val="001B2D42"/>
    <w:rsid w:val="001B4329"/>
    <w:rsid w:val="001B5A73"/>
    <w:rsid w:val="001B6090"/>
    <w:rsid w:val="001B7000"/>
    <w:rsid w:val="001B7D6F"/>
    <w:rsid w:val="001B7F52"/>
    <w:rsid w:val="001C1350"/>
    <w:rsid w:val="001C3C46"/>
    <w:rsid w:val="001C46AA"/>
    <w:rsid w:val="001C5697"/>
    <w:rsid w:val="001C7735"/>
    <w:rsid w:val="001D0257"/>
    <w:rsid w:val="001D0356"/>
    <w:rsid w:val="001D04DA"/>
    <w:rsid w:val="001D095C"/>
    <w:rsid w:val="001D097A"/>
    <w:rsid w:val="001D0F0F"/>
    <w:rsid w:val="001D24C2"/>
    <w:rsid w:val="001D2720"/>
    <w:rsid w:val="001D3BFA"/>
    <w:rsid w:val="001D4A5B"/>
    <w:rsid w:val="001D4CF2"/>
    <w:rsid w:val="001D5DA3"/>
    <w:rsid w:val="001D6772"/>
    <w:rsid w:val="001D6BDB"/>
    <w:rsid w:val="001D71B3"/>
    <w:rsid w:val="001D7A84"/>
    <w:rsid w:val="001E1671"/>
    <w:rsid w:val="001E1FAB"/>
    <w:rsid w:val="001E45DE"/>
    <w:rsid w:val="001E4A47"/>
    <w:rsid w:val="001E4C6B"/>
    <w:rsid w:val="001E50AA"/>
    <w:rsid w:val="001E6841"/>
    <w:rsid w:val="001F069B"/>
    <w:rsid w:val="001F0C50"/>
    <w:rsid w:val="001F1E5B"/>
    <w:rsid w:val="001F65CA"/>
    <w:rsid w:val="001F7FE7"/>
    <w:rsid w:val="002040E6"/>
    <w:rsid w:val="00204A5E"/>
    <w:rsid w:val="00205D26"/>
    <w:rsid w:val="0020634B"/>
    <w:rsid w:val="00206B04"/>
    <w:rsid w:val="00206D40"/>
    <w:rsid w:val="00211592"/>
    <w:rsid w:val="002121F8"/>
    <w:rsid w:val="00214F74"/>
    <w:rsid w:val="002153C1"/>
    <w:rsid w:val="00215BA4"/>
    <w:rsid w:val="0022084F"/>
    <w:rsid w:val="00220B80"/>
    <w:rsid w:val="002227C9"/>
    <w:rsid w:val="00223312"/>
    <w:rsid w:val="0022384F"/>
    <w:rsid w:val="002246C0"/>
    <w:rsid w:val="002257BE"/>
    <w:rsid w:val="00226703"/>
    <w:rsid w:val="0022757B"/>
    <w:rsid w:val="002318B3"/>
    <w:rsid w:val="00232C59"/>
    <w:rsid w:val="00234880"/>
    <w:rsid w:val="00237C68"/>
    <w:rsid w:val="00242796"/>
    <w:rsid w:val="00242A27"/>
    <w:rsid w:val="0024403B"/>
    <w:rsid w:val="00244AA7"/>
    <w:rsid w:val="002460B9"/>
    <w:rsid w:val="0024704F"/>
    <w:rsid w:val="002514CA"/>
    <w:rsid w:val="0025236C"/>
    <w:rsid w:val="00252675"/>
    <w:rsid w:val="00252D17"/>
    <w:rsid w:val="00257A00"/>
    <w:rsid w:val="0026184B"/>
    <w:rsid w:val="00261867"/>
    <w:rsid w:val="00264B43"/>
    <w:rsid w:val="00264E8D"/>
    <w:rsid w:val="0026514F"/>
    <w:rsid w:val="00265CD3"/>
    <w:rsid w:val="002662AC"/>
    <w:rsid w:val="00267322"/>
    <w:rsid w:val="00272009"/>
    <w:rsid w:val="00277FAF"/>
    <w:rsid w:val="00284222"/>
    <w:rsid w:val="002854C7"/>
    <w:rsid w:val="00291216"/>
    <w:rsid w:val="00295CAD"/>
    <w:rsid w:val="00296F78"/>
    <w:rsid w:val="002B0763"/>
    <w:rsid w:val="002B2C21"/>
    <w:rsid w:val="002B3B7C"/>
    <w:rsid w:val="002B47EF"/>
    <w:rsid w:val="002B4876"/>
    <w:rsid w:val="002B5E07"/>
    <w:rsid w:val="002B6847"/>
    <w:rsid w:val="002B6F39"/>
    <w:rsid w:val="002B78D9"/>
    <w:rsid w:val="002C2283"/>
    <w:rsid w:val="002C408D"/>
    <w:rsid w:val="002C4F66"/>
    <w:rsid w:val="002C6D3D"/>
    <w:rsid w:val="002D3373"/>
    <w:rsid w:val="002D4841"/>
    <w:rsid w:val="002E1EF7"/>
    <w:rsid w:val="002E2C0F"/>
    <w:rsid w:val="002E46B4"/>
    <w:rsid w:val="002E53BB"/>
    <w:rsid w:val="002E7247"/>
    <w:rsid w:val="002F0A8B"/>
    <w:rsid w:val="002F1A78"/>
    <w:rsid w:val="002F22D7"/>
    <w:rsid w:val="002F30EB"/>
    <w:rsid w:val="002F52F3"/>
    <w:rsid w:val="002F5840"/>
    <w:rsid w:val="002F7E26"/>
    <w:rsid w:val="00301086"/>
    <w:rsid w:val="00307FA8"/>
    <w:rsid w:val="00310A74"/>
    <w:rsid w:val="00312938"/>
    <w:rsid w:val="003150A3"/>
    <w:rsid w:val="00315971"/>
    <w:rsid w:val="0031621B"/>
    <w:rsid w:val="00317397"/>
    <w:rsid w:val="003214A0"/>
    <w:rsid w:val="003214F2"/>
    <w:rsid w:val="00321839"/>
    <w:rsid w:val="00323898"/>
    <w:rsid w:val="00324B79"/>
    <w:rsid w:val="003254C8"/>
    <w:rsid w:val="00326081"/>
    <w:rsid w:val="003328AE"/>
    <w:rsid w:val="00332D07"/>
    <w:rsid w:val="00332D0F"/>
    <w:rsid w:val="00333E59"/>
    <w:rsid w:val="00334168"/>
    <w:rsid w:val="0033418B"/>
    <w:rsid w:val="00334B35"/>
    <w:rsid w:val="00337D49"/>
    <w:rsid w:val="0034112B"/>
    <w:rsid w:val="0034150D"/>
    <w:rsid w:val="0034265E"/>
    <w:rsid w:val="0034337E"/>
    <w:rsid w:val="00346927"/>
    <w:rsid w:val="00346B87"/>
    <w:rsid w:val="00347974"/>
    <w:rsid w:val="00347B38"/>
    <w:rsid w:val="00347BE6"/>
    <w:rsid w:val="003517FE"/>
    <w:rsid w:val="00351D86"/>
    <w:rsid w:val="00352430"/>
    <w:rsid w:val="0035328A"/>
    <w:rsid w:val="00353B6A"/>
    <w:rsid w:val="00354084"/>
    <w:rsid w:val="00354B1A"/>
    <w:rsid w:val="003551E2"/>
    <w:rsid w:val="00355465"/>
    <w:rsid w:val="00355C22"/>
    <w:rsid w:val="003569BA"/>
    <w:rsid w:val="0036155A"/>
    <w:rsid w:val="003618CE"/>
    <w:rsid w:val="00361988"/>
    <w:rsid w:val="003623DA"/>
    <w:rsid w:val="00362B49"/>
    <w:rsid w:val="00363531"/>
    <w:rsid w:val="0036469A"/>
    <w:rsid w:val="00364CDB"/>
    <w:rsid w:val="003673E5"/>
    <w:rsid w:val="0037098A"/>
    <w:rsid w:val="0037215C"/>
    <w:rsid w:val="00372259"/>
    <w:rsid w:val="00372613"/>
    <w:rsid w:val="00373BF0"/>
    <w:rsid w:val="003761CB"/>
    <w:rsid w:val="00377409"/>
    <w:rsid w:val="00377D7D"/>
    <w:rsid w:val="003808D4"/>
    <w:rsid w:val="00383130"/>
    <w:rsid w:val="00385874"/>
    <w:rsid w:val="003869E2"/>
    <w:rsid w:val="0038701E"/>
    <w:rsid w:val="00391207"/>
    <w:rsid w:val="00392CA7"/>
    <w:rsid w:val="00395763"/>
    <w:rsid w:val="00396367"/>
    <w:rsid w:val="00397FA4"/>
    <w:rsid w:val="003A194A"/>
    <w:rsid w:val="003A25F7"/>
    <w:rsid w:val="003A4762"/>
    <w:rsid w:val="003A5221"/>
    <w:rsid w:val="003A639C"/>
    <w:rsid w:val="003A6865"/>
    <w:rsid w:val="003A69BA"/>
    <w:rsid w:val="003A786E"/>
    <w:rsid w:val="003A78DF"/>
    <w:rsid w:val="003B0440"/>
    <w:rsid w:val="003B12D1"/>
    <w:rsid w:val="003C0781"/>
    <w:rsid w:val="003C3D82"/>
    <w:rsid w:val="003C5803"/>
    <w:rsid w:val="003C69E2"/>
    <w:rsid w:val="003D0FEB"/>
    <w:rsid w:val="003D22F0"/>
    <w:rsid w:val="003D2437"/>
    <w:rsid w:val="003D26E5"/>
    <w:rsid w:val="003D3CEF"/>
    <w:rsid w:val="003D462D"/>
    <w:rsid w:val="003D503A"/>
    <w:rsid w:val="003D7080"/>
    <w:rsid w:val="003E47EB"/>
    <w:rsid w:val="003E603C"/>
    <w:rsid w:val="003F2062"/>
    <w:rsid w:val="003F27BA"/>
    <w:rsid w:val="003F2A88"/>
    <w:rsid w:val="003F3773"/>
    <w:rsid w:val="003F79C1"/>
    <w:rsid w:val="003F7CBF"/>
    <w:rsid w:val="00400D58"/>
    <w:rsid w:val="00401144"/>
    <w:rsid w:val="0040375F"/>
    <w:rsid w:val="0040593E"/>
    <w:rsid w:val="004065C1"/>
    <w:rsid w:val="00410769"/>
    <w:rsid w:val="00411541"/>
    <w:rsid w:val="00412D33"/>
    <w:rsid w:val="00413083"/>
    <w:rsid w:val="004139AC"/>
    <w:rsid w:val="004154EB"/>
    <w:rsid w:val="00415F10"/>
    <w:rsid w:val="00416C3B"/>
    <w:rsid w:val="00417759"/>
    <w:rsid w:val="0042130D"/>
    <w:rsid w:val="00421D90"/>
    <w:rsid w:val="00422424"/>
    <w:rsid w:val="004236FC"/>
    <w:rsid w:val="00424F43"/>
    <w:rsid w:val="004254B4"/>
    <w:rsid w:val="004316B8"/>
    <w:rsid w:val="00433E1B"/>
    <w:rsid w:val="00433F33"/>
    <w:rsid w:val="00436859"/>
    <w:rsid w:val="004373FD"/>
    <w:rsid w:val="004421C2"/>
    <w:rsid w:val="00445AA1"/>
    <w:rsid w:val="0044663E"/>
    <w:rsid w:val="00447F7A"/>
    <w:rsid w:val="0045220D"/>
    <w:rsid w:val="004533AD"/>
    <w:rsid w:val="00455CD2"/>
    <w:rsid w:val="0045663E"/>
    <w:rsid w:val="00456A8E"/>
    <w:rsid w:val="004615FE"/>
    <w:rsid w:val="00461DD0"/>
    <w:rsid w:val="0046345B"/>
    <w:rsid w:val="00465495"/>
    <w:rsid w:val="00465852"/>
    <w:rsid w:val="004749C3"/>
    <w:rsid w:val="00474BB9"/>
    <w:rsid w:val="00474D0A"/>
    <w:rsid w:val="00477540"/>
    <w:rsid w:val="00480066"/>
    <w:rsid w:val="00480790"/>
    <w:rsid w:val="00480E76"/>
    <w:rsid w:val="00481420"/>
    <w:rsid w:val="00481FBE"/>
    <w:rsid w:val="004829F9"/>
    <w:rsid w:val="004831D1"/>
    <w:rsid w:val="00483444"/>
    <w:rsid w:val="00483961"/>
    <w:rsid w:val="004841A5"/>
    <w:rsid w:val="004842B1"/>
    <w:rsid w:val="00487015"/>
    <w:rsid w:val="00487ABF"/>
    <w:rsid w:val="00487F1E"/>
    <w:rsid w:val="00490025"/>
    <w:rsid w:val="00490268"/>
    <w:rsid w:val="0049039E"/>
    <w:rsid w:val="00490CDB"/>
    <w:rsid w:val="00495BD2"/>
    <w:rsid w:val="004962BC"/>
    <w:rsid w:val="004979AA"/>
    <w:rsid w:val="00497D7F"/>
    <w:rsid w:val="004A4508"/>
    <w:rsid w:val="004B1871"/>
    <w:rsid w:val="004B40CC"/>
    <w:rsid w:val="004B56A9"/>
    <w:rsid w:val="004B6DCC"/>
    <w:rsid w:val="004B750D"/>
    <w:rsid w:val="004C3EE2"/>
    <w:rsid w:val="004C510C"/>
    <w:rsid w:val="004C7B44"/>
    <w:rsid w:val="004D0FEF"/>
    <w:rsid w:val="004D2027"/>
    <w:rsid w:val="004D7126"/>
    <w:rsid w:val="004D7E40"/>
    <w:rsid w:val="004E0183"/>
    <w:rsid w:val="004E202E"/>
    <w:rsid w:val="004E6FCC"/>
    <w:rsid w:val="004F18AE"/>
    <w:rsid w:val="004F1F0A"/>
    <w:rsid w:val="004F213B"/>
    <w:rsid w:val="004F2EEF"/>
    <w:rsid w:val="004F3AE6"/>
    <w:rsid w:val="004F3D8B"/>
    <w:rsid w:val="004F3DC3"/>
    <w:rsid w:val="004F3FE4"/>
    <w:rsid w:val="004F41B2"/>
    <w:rsid w:val="004F54DC"/>
    <w:rsid w:val="004F5728"/>
    <w:rsid w:val="004F633F"/>
    <w:rsid w:val="004F764E"/>
    <w:rsid w:val="0050480E"/>
    <w:rsid w:val="00504D21"/>
    <w:rsid w:val="00505AB1"/>
    <w:rsid w:val="005077CD"/>
    <w:rsid w:val="00510F2A"/>
    <w:rsid w:val="00514CA3"/>
    <w:rsid w:val="00516849"/>
    <w:rsid w:val="00516E6A"/>
    <w:rsid w:val="0052019E"/>
    <w:rsid w:val="005203D6"/>
    <w:rsid w:val="00520661"/>
    <w:rsid w:val="005237B0"/>
    <w:rsid w:val="005258A7"/>
    <w:rsid w:val="00526222"/>
    <w:rsid w:val="0052676A"/>
    <w:rsid w:val="0053083F"/>
    <w:rsid w:val="00530DC6"/>
    <w:rsid w:val="0053147E"/>
    <w:rsid w:val="005330AD"/>
    <w:rsid w:val="00533B0A"/>
    <w:rsid w:val="0053674E"/>
    <w:rsid w:val="005405B7"/>
    <w:rsid w:val="0054061A"/>
    <w:rsid w:val="005419A7"/>
    <w:rsid w:val="005428D5"/>
    <w:rsid w:val="00546F9C"/>
    <w:rsid w:val="00547F1A"/>
    <w:rsid w:val="0055030F"/>
    <w:rsid w:val="005530AC"/>
    <w:rsid w:val="005537DA"/>
    <w:rsid w:val="00553AE5"/>
    <w:rsid w:val="0055615B"/>
    <w:rsid w:val="0055708F"/>
    <w:rsid w:val="005577B2"/>
    <w:rsid w:val="00560EEE"/>
    <w:rsid w:val="00560F17"/>
    <w:rsid w:val="005616E7"/>
    <w:rsid w:val="00561EA1"/>
    <w:rsid w:val="005638C5"/>
    <w:rsid w:val="00566330"/>
    <w:rsid w:val="005718A3"/>
    <w:rsid w:val="00573595"/>
    <w:rsid w:val="0057425D"/>
    <w:rsid w:val="00574D82"/>
    <w:rsid w:val="0058018C"/>
    <w:rsid w:val="00584876"/>
    <w:rsid w:val="0058518A"/>
    <w:rsid w:val="0058545A"/>
    <w:rsid w:val="00585A68"/>
    <w:rsid w:val="0058602A"/>
    <w:rsid w:val="00586B63"/>
    <w:rsid w:val="00592D92"/>
    <w:rsid w:val="00593EC9"/>
    <w:rsid w:val="00594D34"/>
    <w:rsid w:val="005975B9"/>
    <w:rsid w:val="005A2E5B"/>
    <w:rsid w:val="005A462E"/>
    <w:rsid w:val="005A49EC"/>
    <w:rsid w:val="005A6301"/>
    <w:rsid w:val="005B063A"/>
    <w:rsid w:val="005B2A61"/>
    <w:rsid w:val="005B4129"/>
    <w:rsid w:val="005B526B"/>
    <w:rsid w:val="005B5F72"/>
    <w:rsid w:val="005B6620"/>
    <w:rsid w:val="005C0126"/>
    <w:rsid w:val="005C0613"/>
    <w:rsid w:val="005C10F6"/>
    <w:rsid w:val="005C2211"/>
    <w:rsid w:val="005C79F3"/>
    <w:rsid w:val="005D13A4"/>
    <w:rsid w:val="005D2202"/>
    <w:rsid w:val="005D24CF"/>
    <w:rsid w:val="005D5616"/>
    <w:rsid w:val="005D6346"/>
    <w:rsid w:val="005D7606"/>
    <w:rsid w:val="005E06BD"/>
    <w:rsid w:val="005E517A"/>
    <w:rsid w:val="005E6697"/>
    <w:rsid w:val="005E75BF"/>
    <w:rsid w:val="005F122F"/>
    <w:rsid w:val="005F4381"/>
    <w:rsid w:val="00600926"/>
    <w:rsid w:val="006032FB"/>
    <w:rsid w:val="006044A3"/>
    <w:rsid w:val="00605027"/>
    <w:rsid w:val="006057FD"/>
    <w:rsid w:val="00607897"/>
    <w:rsid w:val="006101C9"/>
    <w:rsid w:val="00611A0D"/>
    <w:rsid w:val="00611C90"/>
    <w:rsid w:val="00613060"/>
    <w:rsid w:val="00613CF1"/>
    <w:rsid w:val="00614190"/>
    <w:rsid w:val="00614718"/>
    <w:rsid w:val="00616D17"/>
    <w:rsid w:val="006175B2"/>
    <w:rsid w:val="00620815"/>
    <w:rsid w:val="00621833"/>
    <w:rsid w:val="00621C78"/>
    <w:rsid w:val="00621E1E"/>
    <w:rsid w:val="006229E1"/>
    <w:rsid w:val="0062684E"/>
    <w:rsid w:val="006277AF"/>
    <w:rsid w:val="0063031A"/>
    <w:rsid w:val="0063134A"/>
    <w:rsid w:val="006349DB"/>
    <w:rsid w:val="00634BCB"/>
    <w:rsid w:val="00635AD8"/>
    <w:rsid w:val="0063700D"/>
    <w:rsid w:val="00640A63"/>
    <w:rsid w:val="00641B64"/>
    <w:rsid w:val="00641E37"/>
    <w:rsid w:val="00642F97"/>
    <w:rsid w:val="00643AEF"/>
    <w:rsid w:val="00644275"/>
    <w:rsid w:val="00645D2D"/>
    <w:rsid w:val="0065348B"/>
    <w:rsid w:val="00655935"/>
    <w:rsid w:val="00657F44"/>
    <w:rsid w:val="006649AB"/>
    <w:rsid w:val="00664DEC"/>
    <w:rsid w:val="00665DE5"/>
    <w:rsid w:val="00666BD7"/>
    <w:rsid w:val="00673BCE"/>
    <w:rsid w:val="00673CB5"/>
    <w:rsid w:val="0067493C"/>
    <w:rsid w:val="00675027"/>
    <w:rsid w:val="0067572E"/>
    <w:rsid w:val="00676443"/>
    <w:rsid w:val="00683595"/>
    <w:rsid w:val="006852B3"/>
    <w:rsid w:val="006865E6"/>
    <w:rsid w:val="006865EE"/>
    <w:rsid w:val="006879A7"/>
    <w:rsid w:val="0069492C"/>
    <w:rsid w:val="006958FD"/>
    <w:rsid w:val="00695F40"/>
    <w:rsid w:val="006A017C"/>
    <w:rsid w:val="006A0B6D"/>
    <w:rsid w:val="006A12EF"/>
    <w:rsid w:val="006A4150"/>
    <w:rsid w:val="006A51DA"/>
    <w:rsid w:val="006A627D"/>
    <w:rsid w:val="006B0B71"/>
    <w:rsid w:val="006B3A70"/>
    <w:rsid w:val="006B40B2"/>
    <w:rsid w:val="006B4CF7"/>
    <w:rsid w:val="006B7126"/>
    <w:rsid w:val="006C799C"/>
    <w:rsid w:val="006C7E79"/>
    <w:rsid w:val="006D00F8"/>
    <w:rsid w:val="006D11DE"/>
    <w:rsid w:val="006D210C"/>
    <w:rsid w:val="006D4A7F"/>
    <w:rsid w:val="006D4CAA"/>
    <w:rsid w:val="006D4DDF"/>
    <w:rsid w:val="006D6583"/>
    <w:rsid w:val="006D7FCA"/>
    <w:rsid w:val="006E1AAE"/>
    <w:rsid w:val="006E1E34"/>
    <w:rsid w:val="006E1F5A"/>
    <w:rsid w:val="006E236B"/>
    <w:rsid w:val="006E5589"/>
    <w:rsid w:val="006E5EAA"/>
    <w:rsid w:val="006E6035"/>
    <w:rsid w:val="006F069A"/>
    <w:rsid w:val="006F2197"/>
    <w:rsid w:val="006F35FE"/>
    <w:rsid w:val="006F3646"/>
    <w:rsid w:val="006F4B0B"/>
    <w:rsid w:val="006F6A94"/>
    <w:rsid w:val="006F6AFB"/>
    <w:rsid w:val="007006E4"/>
    <w:rsid w:val="007028D3"/>
    <w:rsid w:val="0070328D"/>
    <w:rsid w:val="00704880"/>
    <w:rsid w:val="00704BA2"/>
    <w:rsid w:val="00706705"/>
    <w:rsid w:val="00706795"/>
    <w:rsid w:val="00710966"/>
    <w:rsid w:val="007130B6"/>
    <w:rsid w:val="0071310F"/>
    <w:rsid w:val="007141C9"/>
    <w:rsid w:val="007144BC"/>
    <w:rsid w:val="00717DC1"/>
    <w:rsid w:val="00721072"/>
    <w:rsid w:val="00723A3F"/>
    <w:rsid w:val="0072597C"/>
    <w:rsid w:val="0072764D"/>
    <w:rsid w:val="00731222"/>
    <w:rsid w:val="007317B3"/>
    <w:rsid w:val="007334BE"/>
    <w:rsid w:val="007345DC"/>
    <w:rsid w:val="007350A3"/>
    <w:rsid w:val="00735A3F"/>
    <w:rsid w:val="00735DC0"/>
    <w:rsid w:val="00740D37"/>
    <w:rsid w:val="00740D60"/>
    <w:rsid w:val="00741AB2"/>
    <w:rsid w:val="00741EE8"/>
    <w:rsid w:val="00747577"/>
    <w:rsid w:val="00751F29"/>
    <w:rsid w:val="00752CFC"/>
    <w:rsid w:val="0075761E"/>
    <w:rsid w:val="0075781C"/>
    <w:rsid w:val="00760C02"/>
    <w:rsid w:val="0076101B"/>
    <w:rsid w:val="0076107B"/>
    <w:rsid w:val="00762C10"/>
    <w:rsid w:val="0076373F"/>
    <w:rsid w:val="00766013"/>
    <w:rsid w:val="00766E82"/>
    <w:rsid w:val="00775A7B"/>
    <w:rsid w:val="00776793"/>
    <w:rsid w:val="00777440"/>
    <w:rsid w:val="00780165"/>
    <w:rsid w:val="00780BFB"/>
    <w:rsid w:val="00782F0D"/>
    <w:rsid w:val="00782FB0"/>
    <w:rsid w:val="00783497"/>
    <w:rsid w:val="00786863"/>
    <w:rsid w:val="00787916"/>
    <w:rsid w:val="00787A75"/>
    <w:rsid w:val="00787E11"/>
    <w:rsid w:val="00790113"/>
    <w:rsid w:val="0079094D"/>
    <w:rsid w:val="007913F6"/>
    <w:rsid w:val="00794435"/>
    <w:rsid w:val="0079523A"/>
    <w:rsid w:val="00796982"/>
    <w:rsid w:val="00796CB6"/>
    <w:rsid w:val="007972CE"/>
    <w:rsid w:val="007A151A"/>
    <w:rsid w:val="007A169E"/>
    <w:rsid w:val="007A1A3F"/>
    <w:rsid w:val="007A2C5F"/>
    <w:rsid w:val="007A38C8"/>
    <w:rsid w:val="007A3C29"/>
    <w:rsid w:val="007A523C"/>
    <w:rsid w:val="007A5CEA"/>
    <w:rsid w:val="007B103B"/>
    <w:rsid w:val="007B52FA"/>
    <w:rsid w:val="007B58FB"/>
    <w:rsid w:val="007B5F4D"/>
    <w:rsid w:val="007B5F6B"/>
    <w:rsid w:val="007C123C"/>
    <w:rsid w:val="007C5B5E"/>
    <w:rsid w:val="007C61FF"/>
    <w:rsid w:val="007C68A8"/>
    <w:rsid w:val="007C6F8B"/>
    <w:rsid w:val="007D23CB"/>
    <w:rsid w:val="007D45B2"/>
    <w:rsid w:val="007D63FB"/>
    <w:rsid w:val="007E10D4"/>
    <w:rsid w:val="007E13F7"/>
    <w:rsid w:val="007E204B"/>
    <w:rsid w:val="007E20EF"/>
    <w:rsid w:val="007E4DC7"/>
    <w:rsid w:val="007E5A4B"/>
    <w:rsid w:val="007F08C2"/>
    <w:rsid w:val="007F178D"/>
    <w:rsid w:val="007F34A2"/>
    <w:rsid w:val="007F4C00"/>
    <w:rsid w:val="007F6138"/>
    <w:rsid w:val="007F671A"/>
    <w:rsid w:val="007F6930"/>
    <w:rsid w:val="007F6DDB"/>
    <w:rsid w:val="0080542B"/>
    <w:rsid w:val="008058BA"/>
    <w:rsid w:val="00806F37"/>
    <w:rsid w:val="0080747F"/>
    <w:rsid w:val="00807FBC"/>
    <w:rsid w:val="0081001A"/>
    <w:rsid w:val="00810211"/>
    <w:rsid w:val="00810AC4"/>
    <w:rsid w:val="00810D15"/>
    <w:rsid w:val="00811335"/>
    <w:rsid w:val="00811E66"/>
    <w:rsid w:val="008130E1"/>
    <w:rsid w:val="008136CE"/>
    <w:rsid w:val="008137EA"/>
    <w:rsid w:val="00815B23"/>
    <w:rsid w:val="00820088"/>
    <w:rsid w:val="00820D7E"/>
    <w:rsid w:val="008255AD"/>
    <w:rsid w:val="008275AD"/>
    <w:rsid w:val="00832006"/>
    <w:rsid w:val="008326CC"/>
    <w:rsid w:val="008338EB"/>
    <w:rsid w:val="00833985"/>
    <w:rsid w:val="00833FC9"/>
    <w:rsid w:val="008362EC"/>
    <w:rsid w:val="008371AE"/>
    <w:rsid w:val="00837FBE"/>
    <w:rsid w:val="0084063F"/>
    <w:rsid w:val="00842DA6"/>
    <w:rsid w:val="00845056"/>
    <w:rsid w:val="00845A6D"/>
    <w:rsid w:val="00847BC2"/>
    <w:rsid w:val="0085142F"/>
    <w:rsid w:val="00852C52"/>
    <w:rsid w:val="00853B1D"/>
    <w:rsid w:val="00856AEF"/>
    <w:rsid w:val="00857553"/>
    <w:rsid w:val="00857F98"/>
    <w:rsid w:val="0086191B"/>
    <w:rsid w:val="00861E93"/>
    <w:rsid w:val="0086287C"/>
    <w:rsid w:val="00863083"/>
    <w:rsid w:val="00863D94"/>
    <w:rsid w:val="00864809"/>
    <w:rsid w:val="008668DD"/>
    <w:rsid w:val="00866ECD"/>
    <w:rsid w:val="0086778C"/>
    <w:rsid w:val="008710FB"/>
    <w:rsid w:val="00871357"/>
    <w:rsid w:val="008743E8"/>
    <w:rsid w:val="00874A1A"/>
    <w:rsid w:val="00875C76"/>
    <w:rsid w:val="00877697"/>
    <w:rsid w:val="00880167"/>
    <w:rsid w:val="00881E19"/>
    <w:rsid w:val="00886555"/>
    <w:rsid w:val="0088734A"/>
    <w:rsid w:val="00887566"/>
    <w:rsid w:val="00887DF5"/>
    <w:rsid w:val="00890B05"/>
    <w:rsid w:val="00892452"/>
    <w:rsid w:val="008936E9"/>
    <w:rsid w:val="008966BC"/>
    <w:rsid w:val="008969EC"/>
    <w:rsid w:val="00897780"/>
    <w:rsid w:val="008A00A7"/>
    <w:rsid w:val="008A2169"/>
    <w:rsid w:val="008A3840"/>
    <w:rsid w:val="008A3870"/>
    <w:rsid w:val="008A3F1A"/>
    <w:rsid w:val="008B01E7"/>
    <w:rsid w:val="008B17C0"/>
    <w:rsid w:val="008B229B"/>
    <w:rsid w:val="008B5C72"/>
    <w:rsid w:val="008B64CB"/>
    <w:rsid w:val="008C0645"/>
    <w:rsid w:val="008C35D3"/>
    <w:rsid w:val="008C79CD"/>
    <w:rsid w:val="008C7B4A"/>
    <w:rsid w:val="008C7C2B"/>
    <w:rsid w:val="008D152E"/>
    <w:rsid w:val="008D4DC4"/>
    <w:rsid w:val="008D5884"/>
    <w:rsid w:val="008D5D9C"/>
    <w:rsid w:val="008E2866"/>
    <w:rsid w:val="008E3219"/>
    <w:rsid w:val="008E63A7"/>
    <w:rsid w:val="008E7667"/>
    <w:rsid w:val="008F1D61"/>
    <w:rsid w:val="008F2195"/>
    <w:rsid w:val="008F2BB9"/>
    <w:rsid w:val="008F4E8B"/>
    <w:rsid w:val="008F4EE9"/>
    <w:rsid w:val="008F52DB"/>
    <w:rsid w:val="0090066D"/>
    <w:rsid w:val="00902046"/>
    <w:rsid w:val="00902481"/>
    <w:rsid w:val="00903055"/>
    <w:rsid w:val="00903FE2"/>
    <w:rsid w:val="00904091"/>
    <w:rsid w:val="0090448D"/>
    <w:rsid w:val="009049EC"/>
    <w:rsid w:val="00907460"/>
    <w:rsid w:val="0091289C"/>
    <w:rsid w:val="00914132"/>
    <w:rsid w:val="00915A8E"/>
    <w:rsid w:val="00917BD6"/>
    <w:rsid w:val="00917E43"/>
    <w:rsid w:val="00920D91"/>
    <w:rsid w:val="00922378"/>
    <w:rsid w:val="0092397D"/>
    <w:rsid w:val="00925A68"/>
    <w:rsid w:val="00925F57"/>
    <w:rsid w:val="00926FE9"/>
    <w:rsid w:val="009272EF"/>
    <w:rsid w:val="0092763C"/>
    <w:rsid w:val="00927C1F"/>
    <w:rsid w:val="00932A0A"/>
    <w:rsid w:val="00932D13"/>
    <w:rsid w:val="00933648"/>
    <w:rsid w:val="00933920"/>
    <w:rsid w:val="00936912"/>
    <w:rsid w:val="00937B19"/>
    <w:rsid w:val="00937CDE"/>
    <w:rsid w:val="0094003B"/>
    <w:rsid w:val="00940AD3"/>
    <w:rsid w:val="00941A9B"/>
    <w:rsid w:val="00941FC8"/>
    <w:rsid w:val="0094213D"/>
    <w:rsid w:val="00942A14"/>
    <w:rsid w:val="00943675"/>
    <w:rsid w:val="009446AD"/>
    <w:rsid w:val="009464E9"/>
    <w:rsid w:val="00953F86"/>
    <w:rsid w:val="00954C81"/>
    <w:rsid w:val="0095578B"/>
    <w:rsid w:val="00957274"/>
    <w:rsid w:val="009607A3"/>
    <w:rsid w:val="009610C0"/>
    <w:rsid w:val="00961EEF"/>
    <w:rsid w:val="009623AA"/>
    <w:rsid w:val="00964964"/>
    <w:rsid w:val="00964BE0"/>
    <w:rsid w:val="00965219"/>
    <w:rsid w:val="00965269"/>
    <w:rsid w:val="00970F41"/>
    <w:rsid w:val="00971A62"/>
    <w:rsid w:val="00971C3D"/>
    <w:rsid w:val="00976AF2"/>
    <w:rsid w:val="00976DFF"/>
    <w:rsid w:val="009776BD"/>
    <w:rsid w:val="0098080D"/>
    <w:rsid w:val="00981282"/>
    <w:rsid w:val="00981AD7"/>
    <w:rsid w:val="00981C2E"/>
    <w:rsid w:val="00981F4C"/>
    <w:rsid w:val="00985380"/>
    <w:rsid w:val="00986137"/>
    <w:rsid w:val="009869E4"/>
    <w:rsid w:val="00986F3D"/>
    <w:rsid w:val="0098715B"/>
    <w:rsid w:val="0099005C"/>
    <w:rsid w:val="00990976"/>
    <w:rsid w:val="00992A65"/>
    <w:rsid w:val="00994FD3"/>
    <w:rsid w:val="00995666"/>
    <w:rsid w:val="009967DC"/>
    <w:rsid w:val="00997905"/>
    <w:rsid w:val="00997C0F"/>
    <w:rsid w:val="009A369E"/>
    <w:rsid w:val="009A67D0"/>
    <w:rsid w:val="009B006E"/>
    <w:rsid w:val="009B0537"/>
    <w:rsid w:val="009B23C3"/>
    <w:rsid w:val="009B7611"/>
    <w:rsid w:val="009C04DF"/>
    <w:rsid w:val="009C06A8"/>
    <w:rsid w:val="009C13DC"/>
    <w:rsid w:val="009C2287"/>
    <w:rsid w:val="009C2EF6"/>
    <w:rsid w:val="009C3003"/>
    <w:rsid w:val="009C58AC"/>
    <w:rsid w:val="009C6949"/>
    <w:rsid w:val="009D10F0"/>
    <w:rsid w:val="009D1A17"/>
    <w:rsid w:val="009D4930"/>
    <w:rsid w:val="009D4BE5"/>
    <w:rsid w:val="009D5357"/>
    <w:rsid w:val="009D6318"/>
    <w:rsid w:val="009D70E0"/>
    <w:rsid w:val="009E1154"/>
    <w:rsid w:val="009E23A7"/>
    <w:rsid w:val="009E58A8"/>
    <w:rsid w:val="009E61DB"/>
    <w:rsid w:val="009F1447"/>
    <w:rsid w:val="009F1485"/>
    <w:rsid w:val="009F2DC6"/>
    <w:rsid w:val="009F3666"/>
    <w:rsid w:val="009F5A84"/>
    <w:rsid w:val="009F6551"/>
    <w:rsid w:val="009F6703"/>
    <w:rsid w:val="009F68E2"/>
    <w:rsid w:val="009F76E5"/>
    <w:rsid w:val="00A00B86"/>
    <w:rsid w:val="00A00F84"/>
    <w:rsid w:val="00A01F52"/>
    <w:rsid w:val="00A05FEC"/>
    <w:rsid w:val="00A06888"/>
    <w:rsid w:val="00A06FEC"/>
    <w:rsid w:val="00A07707"/>
    <w:rsid w:val="00A12432"/>
    <w:rsid w:val="00A157CE"/>
    <w:rsid w:val="00A173D7"/>
    <w:rsid w:val="00A17551"/>
    <w:rsid w:val="00A179AC"/>
    <w:rsid w:val="00A2090D"/>
    <w:rsid w:val="00A22FF6"/>
    <w:rsid w:val="00A243AC"/>
    <w:rsid w:val="00A24CAF"/>
    <w:rsid w:val="00A27F1A"/>
    <w:rsid w:val="00A319BA"/>
    <w:rsid w:val="00A3432F"/>
    <w:rsid w:val="00A346AC"/>
    <w:rsid w:val="00A34D6F"/>
    <w:rsid w:val="00A3685D"/>
    <w:rsid w:val="00A423B4"/>
    <w:rsid w:val="00A45DAA"/>
    <w:rsid w:val="00A47920"/>
    <w:rsid w:val="00A503F4"/>
    <w:rsid w:val="00A511FE"/>
    <w:rsid w:val="00A523D3"/>
    <w:rsid w:val="00A5296D"/>
    <w:rsid w:val="00A53243"/>
    <w:rsid w:val="00A5467C"/>
    <w:rsid w:val="00A55568"/>
    <w:rsid w:val="00A5573A"/>
    <w:rsid w:val="00A56570"/>
    <w:rsid w:val="00A56877"/>
    <w:rsid w:val="00A60698"/>
    <w:rsid w:val="00A61764"/>
    <w:rsid w:val="00A6435B"/>
    <w:rsid w:val="00A64E17"/>
    <w:rsid w:val="00A66A89"/>
    <w:rsid w:val="00A7001D"/>
    <w:rsid w:val="00A70997"/>
    <w:rsid w:val="00A711DF"/>
    <w:rsid w:val="00A7267A"/>
    <w:rsid w:val="00A74127"/>
    <w:rsid w:val="00A743B5"/>
    <w:rsid w:val="00A74986"/>
    <w:rsid w:val="00A768CC"/>
    <w:rsid w:val="00A8054B"/>
    <w:rsid w:val="00A8347C"/>
    <w:rsid w:val="00A83794"/>
    <w:rsid w:val="00A83CF4"/>
    <w:rsid w:val="00A8402E"/>
    <w:rsid w:val="00A84F55"/>
    <w:rsid w:val="00A86B03"/>
    <w:rsid w:val="00A86F55"/>
    <w:rsid w:val="00A87608"/>
    <w:rsid w:val="00A87B3E"/>
    <w:rsid w:val="00A9082E"/>
    <w:rsid w:val="00A91998"/>
    <w:rsid w:val="00A952D3"/>
    <w:rsid w:val="00A96620"/>
    <w:rsid w:val="00A96AC2"/>
    <w:rsid w:val="00A97C05"/>
    <w:rsid w:val="00AA15C8"/>
    <w:rsid w:val="00AA1EBF"/>
    <w:rsid w:val="00AA2494"/>
    <w:rsid w:val="00AA4BD4"/>
    <w:rsid w:val="00AA72F1"/>
    <w:rsid w:val="00AA7FD7"/>
    <w:rsid w:val="00AB0CC2"/>
    <w:rsid w:val="00AB35CB"/>
    <w:rsid w:val="00AB3F9B"/>
    <w:rsid w:val="00AB4444"/>
    <w:rsid w:val="00AB48BF"/>
    <w:rsid w:val="00AB6742"/>
    <w:rsid w:val="00AB6874"/>
    <w:rsid w:val="00AB6A99"/>
    <w:rsid w:val="00AB7F16"/>
    <w:rsid w:val="00AC1431"/>
    <w:rsid w:val="00AC5E58"/>
    <w:rsid w:val="00AC6721"/>
    <w:rsid w:val="00AC6A24"/>
    <w:rsid w:val="00AC6DF4"/>
    <w:rsid w:val="00AC6FC5"/>
    <w:rsid w:val="00AD027C"/>
    <w:rsid w:val="00AD155B"/>
    <w:rsid w:val="00AD18C1"/>
    <w:rsid w:val="00AD24D4"/>
    <w:rsid w:val="00AD3815"/>
    <w:rsid w:val="00AD3946"/>
    <w:rsid w:val="00AD6471"/>
    <w:rsid w:val="00AD6675"/>
    <w:rsid w:val="00AD7883"/>
    <w:rsid w:val="00AE3F04"/>
    <w:rsid w:val="00AE4A6C"/>
    <w:rsid w:val="00AE63E8"/>
    <w:rsid w:val="00AE6F9D"/>
    <w:rsid w:val="00AE71C0"/>
    <w:rsid w:val="00AF1BCE"/>
    <w:rsid w:val="00AF482F"/>
    <w:rsid w:val="00AF5BDA"/>
    <w:rsid w:val="00AF669E"/>
    <w:rsid w:val="00B01136"/>
    <w:rsid w:val="00B04A9E"/>
    <w:rsid w:val="00B05E82"/>
    <w:rsid w:val="00B07A7C"/>
    <w:rsid w:val="00B07CCF"/>
    <w:rsid w:val="00B07EAD"/>
    <w:rsid w:val="00B100B3"/>
    <w:rsid w:val="00B109E3"/>
    <w:rsid w:val="00B10D06"/>
    <w:rsid w:val="00B121D8"/>
    <w:rsid w:val="00B1466B"/>
    <w:rsid w:val="00B155AA"/>
    <w:rsid w:val="00B15856"/>
    <w:rsid w:val="00B2377B"/>
    <w:rsid w:val="00B23CFF"/>
    <w:rsid w:val="00B269E5"/>
    <w:rsid w:val="00B30611"/>
    <w:rsid w:val="00B307AD"/>
    <w:rsid w:val="00B31A37"/>
    <w:rsid w:val="00B336F3"/>
    <w:rsid w:val="00B336FC"/>
    <w:rsid w:val="00B339A6"/>
    <w:rsid w:val="00B34A5B"/>
    <w:rsid w:val="00B36E90"/>
    <w:rsid w:val="00B37AAF"/>
    <w:rsid w:val="00B41453"/>
    <w:rsid w:val="00B43115"/>
    <w:rsid w:val="00B448AD"/>
    <w:rsid w:val="00B44C1F"/>
    <w:rsid w:val="00B46D29"/>
    <w:rsid w:val="00B4730E"/>
    <w:rsid w:val="00B4776B"/>
    <w:rsid w:val="00B508F6"/>
    <w:rsid w:val="00B52709"/>
    <w:rsid w:val="00B55795"/>
    <w:rsid w:val="00B611D3"/>
    <w:rsid w:val="00B61214"/>
    <w:rsid w:val="00B6203B"/>
    <w:rsid w:val="00B63372"/>
    <w:rsid w:val="00B63DF3"/>
    <w:rsid w:val="00B6463A"/>
    <w:rsid w:val="00B6484A"/>
    <w:rsid w:val="00B66BEB"/>
    <w:rsid w:val="00B67D31"/>
    <w:rsid w:val="00B703CD"/>
    <w:rsid w:val="00B70D78"/>
    <w:rsid w:val="00B74443"/>
    <w:rsid w:val="00B75F88"/>
    <w:rsid w:val="00B76227"/>
    <w:rsid w:val="00B76915"/>
    <w:rsid w:val="00B770A3"/>
    <w:rsid w:val="00B77E1B"/>
    <w:rsid w:val="00B84690"/>
    <w:rsid w:val="00B84710"/>
    <w:rsid w:val="00B84B14"/>
    <w:rsid w:val="00B8582F"/>
    <w:rsid w:val="00B87720"/>
    <w:rsid w:val="00B87B8F"/>
    <w:rsid w:val="00B87FA4"/>
    <w:rsid w:val="00B905B4"/>
    <w:rsid w:val="00B90CC1"/>
    <w:rsid w:val="00B91603"/>
    <w:rsid w:val="00B94A12"/>
    <w:rsid w:val="00B95485"/>
    <w:rsid w:val="00B97517"/>
    <w:rsid w:val="00BA0FCC"/>
    <w:rsid w:val="00BA2E09"/>
    <w:rsid w:val="00BA5B15"/>
    <w:rsid w:val="00BA5B8E"/>
    <w:rsid w:val="00BA6F90"/>
    <w:rsid w:val="00BA6FD5"/>
    <w:rsid w:val="00BA709F"/>
    <w:rsid w:val="00BA7CD2"/>
    <w:rsid w:val="00BB121F"/>
    <w:rsid w:val="00BB5420"/>
    <w:rsid w:val="00BB761D"/>
    <w:rsid w:val="00BC0889"/>
    <w:rsid w:val="00BC0AE1"/>
    <w:rsid w:val="00BC259F"/>
    <w:rsid w:val="00BC33F9"/>
    <w:rsid w:val="00BC42B5"/>
    <w:rsid w:val="00BC4305"/>
    <w:rsid w:val="00BC6BB1"/>
    <w:rsid w:val="00BC74C0"/>
    <w:rsid w:val="00BC761E"/>
    <w:rsid w:val="00BC7838"/>
    <w:rsid w:val="00BD2BB4"/>
    <w:rsid w:val="00BD2D40"/>
    <w:rsid w:val="00BD44A6"/>
    <w:rsid w:val="00BD4557"/>
    <w:rsid w:val="00BD460C"/>
    <w:rsid w:val="00BD4A57"/>
    <w:rsid w:val="00BD4C7F"/>
    <w:rsid w:val="00BD55CE"/>
    <w:rsid w:val="00BD5A2C"/>
    <w:rsid w:val="00BD7292"/>
    <w:rsid w:val="00BE35BE"/>
    <w:rsid w:val="00BE5280"/>
    <w:rsid w:val="00BE5695"/>
    <w:rsid w:val="00BE5BFA"/>
    <w:rsid w:val="00BF0326"/>
    <w:rsid w:val="00BF26EE"/>
    <w:rsid w:val="00BF4385"/>
    <w:rsid w:val="00BF6FD8"/>
    <w:rsid w:val="00C019E3"/>
    <w:rsid w:val="00C02B3C"/>
    <w:rsid w:val="00C02DE7"/>
    <w:rsid w:val="00C04D4E"/>
    <w:rsid w:val="00C05E52"/>
    <w:rsid w:val="00C07FE3"/>
    <w:rsid w:val="00C11048"/>
    <w:rsid w:val="00C11826"/>
    <w:rsid w:val="00C11B8D"/>
    <w:rsid w:val="00C144A1"/>
    <w:rsid w:val="00C14569"/>
    <w:rsid w:val="00C171BE"/>
    <w:rsid w:val="00C21CF6"/>
    <w:rsid w:val="00C2372C"/>
    <w:rsid w:val="00C23B8A"/>
    <w:rsid w:val="00C253C6"/>
    <w:rsid w:val="00C30122"/>
    <w:rsid w:val="00C30B29"/>
    <w:rsid w:val="00C30D0F"/>
    <w:rsid w:val="00C34125"/>
    <w:rsid w:val="00C359C2"/>
    <w:rsid w:val="00C367BE"/>
    <w:rsid w:val="00C45D8F"/>
    <w:rsid w:val="00C471F8"/>
    <w:rsid w:val="00C4757B"/>
    <w:rsid w:val="00C51AB3"/>
    <w:rsid w:val="00C526B9"/>
    <w:rsid w:val="00C53A64"/>
    <w:rsid w:val="00C563F2"/>
    <w:rsid w:val="00C564F6"/>
    <w:rsid w:val="00C575D5"/>
    <w:rsid w:val="00C644D7"/>
    <w:rsid w:val="00C65495"/>
    <w:rsid w:val="00C666BA"/>
    <w:rsid w:val="00C707FE"/>
    <w:rsid w:val="00C72441"/>
    <w:rsid w:val="00C73F34"/>
    <w:rsid w:val="00C73FBD"/>
    <w:rsid w:val="00C740C8"/>
    <w:rsid w:val="00C74D31"/>
    <w:rsid w:val="00C8150F"/>
    <w:rsid w:val="00C8171A"/>
    <w:rsid w:val="00C81C9C"/>
    <w:rsid w:val="00C82401"/>
    <w:rsid w:val="00C82C2F"/>
    <w:rsid w:val="00C837C6"/>
    <w:rsid w:val="00C83E45"/>
    <w:rsid w:val="00C917DD"/>
    <w:rsid w:val="00C918BD"/>
    <w:rsid w:val="00C91C9A"/>
    <w:rsid w:val="00C92A25"/>
    <w:rsid w:val="00C975A6"/>
    <w:rsid w:val="00C97B4C"/>
    <w:rsid w:val="00CA228A"/>
    <w:rsid w:val="00CA3F97"/>
    <w:rsid w:val="00CA4BD5"/>
    <w:rsid w:val="00CA71B6"/>
    <w:rsid w:val="00CA7D15"/>
    <w:rsid w:val="00CB1B0F"/>
    <w:rsid w:val="00CB1D18"/>
    <w:rsid w:val="00CB43B8"/>
    <w:rsid w:val="00CB4D65"/>
    <w:rsid w:val="00CB697F"/>
    <w:rsid w:val="00CB6D81"/>
    <w:rsid w:val="00CB788B"/>
    <w:rsid w:val="00CB7D73"/>
    <w:rsid w:val="00CC0317"/>
    <w:rsid w:val="00CC3495"/>
    <w:rsid w:val="00CC4CD9"/>
    <w:rsid w:val="00CC732A"/>
    <w:rsid w:val="00CD02F9"/>
    <w:rsid w:val="00CD08C9"/>
    <w:rsid w:val="00CD0F28"/>
    <w:rsid w:val="00CD27BC"/>
    <w:rsid w:val="00CD2915"/>
    <w:rsid w:val="00CD3D1F"/>
    <w:rsid w:val="00CD59DA"/>
    <w:rsid w:val="00CD7B1C"/>
    <w:rsid w:val="00CE29E4"/>
    <w:rsid w:val="00CE3FA4"/>
    <w:rsid w:val="00CE4378"/>
    <w:rsid w:val="00CE5270"/>
    <w:rsid w:val="00CE6A75"/>
    <w:rsid w:val="00CE6EFE"/>
    <w:rsid w:val="00CE7AAA"/>
    <w:rsid w:val="00CF117A"/>
    <w:rsid w:val="00CF1626"/>
    <w:rsid w:val="00CF2C57"/>
    <w:rsid w:val="00CF37A6"/>
    <w:rsid w:val="00CF3997"/>
    <w:rsid w:val="00CF4C1B"/>
    <w:rsid w:val="00CF6E93"/>
    <w:rsid w:val="00D00E35"/>
    <w:rsid w:val="00D04543"/>
    <w:rsid w:val="00D047AD"/>
    <w:rsid w:val="00D04CD8"/>
    <w:rsid w:val="00D053E0"/>
    <w:rsid w:val="00D05629"/>
    <w:rsid w:val="00D0656C"/>
    <w:rsid w:val="00D070A3"/>
    <w:rsid w:val="00D07B96"/>
    <w:rsid w:val="00D10D74"/>
    <w:rsid w:val="00D11988"/>
    <w:rsid w:val="00D12354"/>
    <w:rsid w:val="00D12605"/>
    <w:rsid w:val="00D13512"/>
    <w:rsid w:val="00D141FA"/>
    <w:rsid w:val="00D1471A"/>
    <w:rsid w:val="00D16C69"/>
    <w:rsid w:val="00D1728F"/>
    <w:rsid w:val="00D17EA7"/>
    <w:rsid w:val="00D20C87"/>
    <w:rsid w:val="00D21407"/>
    <w:rsid w:val="00D2292C"/>
    <w:rsid w:val="00D234C2"/>
    <w:rsid w:val="00D2365E"/>
    <w:rsid w:val="00D238E7"/>
    <w:rsid w:val="00D24706"/>
    <w:rsid w:val="00D24868"/>
    <w:rsid w:val="00D24A19"/>
    <w:rsid w:val="00D272BD"/>
    <w:rsid w:val="00D27E02"/>
    <w:rsid w:val="00D314E2"/>
    <w:rsid w:val="00D31BCE"/>
    <w:rsid w:val="00D32EF8"/>
    <w:rsid w:val="00D33B33"/>
    <w:rsid w:val="00D33EBC"/>
    <w:rsid w:val="00D34AB4"/>
    <w:rsid w:val="00D35362"/>
    <w:rsid w:val="00D36DCA"/>
    <w:rsid w:val="00D3786D"/>
    <w:rsid w:val="00D379E5"/>
    <w:rsid w:val="00D401D9"/>
    <w:rsid w:val="00D416B4"/>
    <w:rsid w:val="00D419BD"/>
    <w:rsid w:val="00D4246B"/>
    <w:rsid w:val="00D42F9C"/>
    <w:rsid w:val="00D4433E"/>
    <w:rsid w:val="00D44514"/>
    <w:rsid w:val="00D446B5"/>
    <w:rsid w:val="00D44DCE"/>
    <w:rsid w:val="00D4610B"/>
    <w:rsid w:val="00D47ACB"/>
    <w:rsid w:val="00D50ADE"/>
    <w:rsid w:val="00D53740"/>
    <w:rsid w:val="00D539CA"/>
    <w:rsid w:val="00D55AD8"/>
    <w:rsid w:val="00D617AB"/>
    <w:rsid w:val="00D61DCA"/>
    <w:rsid w:val="00D629CA"/>
    <w:rsid w:val="00D644D7"/>
    <w:rsid w:val="00D65C28"/>
    <w:rsid w:val="00D66F6C"/>
    <w:rsid w:val="00D71CF2"/>
    <w:rsid w:val="00D74790"/>
    <w:rsid w:val="00D74BE2"/>
    <w:rsid w:val="00D75245"/>
    <w:rsid w:val="00D76060"/>
    <w:rsid w:val="00D834AC"/>
    <w:rsid w:val="00D84949"/>
    <w:rsid w:val="00D8668E"/>
    <w:rsid w:val="00D912E1"/>
    <w:rsid w:val="00D944B3"/>
    <w:rsid w:val="00D95CF8"/>
    <w:rsid w:val="00D962FD"/>
    <w:rsid w:val="00D96AE1"/>
    <w:rsid w:val="00D96EB2"/>
    <w:rsid w:val="00DA515D"/>
    <w:rsid w:val="00DA5E6B"/>
    <w:rsid w:val="00DA6933"/>
    <w:rsid w:val="00DB0F69"/>
    <w:rsid w:val="00DB0FB0"/>
    <w:rsid w:val="00DB272A"/>
    <w:rsid w:val="00DB3B31"/>
    <w:rsid w:val="00DB422A"/>
    <w:rsid w:val="00DB4A9D"/>
    <w:rsid w:val="00DB73E3"/>
    <w:rsid w:val="00DB7B1E"/>
    <w:rsid w:val="00DC3C43"/>
    <w:rsid w:val="00DC531D"/>
    <w:rsid w:val="00DC5AE9"/>
    <w:rsid w:val="00DD0F61"/>
    <w:rsid w:val="00DD183A"/>
    <w:rsid w:val="00DD1852"/>
    <w:rsid w:val="00DD400C"/>
    <w:rsid w:val="00DD63D7"/>
    <w:rsid w:val="00DD6A27"/>
    <w:rsid w:val="00DE05A7"/>
    <w:rsid w:val="00DE1769"/>
    <w:rsid w:val="00DE1A7C"/>
    <w:rsid w:val="00DE1A7D"/>
    <w:rsid w:val="00DE263C"/>
    <w:rsid w:val="00DE2735"/>
    <w:rsid w:val="00DE2C3C"/>
    <w:rsid w:val="00DE4732"/>
    <w:rsid w:val="00DE5E15"/>
    <w:rsid w:val="00DE5EA9"/>
    <w:rsid w:val="00DE796E"/>
    <w:rsid w:val="00DF06D3"/>
    <w:rsid w:val="00DF151B"/>
    <w:rsid w:val="00DF1E84"/>
    <w:rsid w:val="00DF3316"/>
    <w:rsid w:val="00DF400F"/>
    <w:rsid w:val="00DF4461"/>
    <w:rsid w:val="00DF49C4"/>
    <w:rsid w:val="00DF4DD7"/>
    <w:rsid w:val="00DF5B83"/>
    <w:rsid w:val="00DF7EE2"/>
    <w:rsid w:val="00E0368C"/>
    <w:rsid w:val="00E05E76"/>
    <w:rsid w:val="00E05F21"/>
    <w:rsid w:val="00E06DDA"/>
    <w:rsid w:val="00E07600"/>
    <w:rsid w:val="00E10088"/>
    <w:rsid w:val="00E1047F"/>
    <w:rsid w:val="00E1107D"/>
    <w:rsid w:val="00E11715"/>
    <w:rsid w:val="00E118C4"/>
    <w:rsid w:val="00E146BF"/>
    <w:rsid w:val="00E1475B"/>
    <w:rsid w:val="00E1491D"/>
    <w:rsid w:val="00E15AC3"/>
    <w:rsid w:val="00E15DB9"/>
    <w:rsid w:val="00E162BD"/>
    <w:rsid w:val="00E23425"/>
    <w:rsid w:val="00E246D7"/>
    <w:rsid w:val="00E24C25"/>
    <w:rsid w:val="00E24CE7"/>
    <w:rsid w:val="00E25513"/>
    <w:rsid w:val="00E26D44"/>
    <w:rsid w:val="00E27693"/>
    <w:rsid w:val="00E3041F"/>
    <w:rsid w:val="00E32A11"/>
    <w:rsid w:val="00E33A49"/>
    <w:rsid w:val="00E3498F"/>
    <w:rsid w:val="00E362BE"/>
    <w:rsid w:val="00E365B8"/>
    <w:rsid w:val="00E37A90"/>
    <w:rsid w:val="00E41531"/>
    <w:rsid w:val="00E4202D"/>
    <w:rsid w:val="00E45324"/>
    <w:rsid w:val="00E453E8"/>
    <w:rsid w:val="00E46375"/>
    <w:rsid w:val="00E46871"/>
    <w:rsid w:val="00E46B1B"/>
    <w:rsid w:val="00E50F95"/>
    <w:rsid w:val="00E51BA4"/>
    <w:rsid w:val="00E540C2"/>
    <w:rsid w:val="00E54B92"/>
    <w:rsid w:val="00E55614"/>
    <w:rsid w:val="00E60FA5"/>
    <w:rsid w:val="00E61340"/>
    <w:rsid w:val="00E62FD3"/>
    <w:rsid w:val="00E630DC"/>
    <w:rsid w:val="00E70467"/>
    <w:rsid w:val="00E70782"/>
    <w:rsid w:val="00E71104"/>
    <w:rsid w:val="00E72AE4"/>
    <w:rsid w:val="00E730FE"/>
    <w:rsid w:val="00E76997"/>
    <w:rsid w:val="00E81FB7"/>
    <w:rsid w:val="00E8208B"/>
    <w:rsid w:val="00E82256"/>
    <w:rsid w:val="00E8301E"/>
    <w:rsid w:val="00E949F1"/>
    <w:rsid w:val="00E96815"/>
    <w:rsid w:val="00EA2BF7"/>
    <w:rsid w:val="00EA39F9"/>
    <w:rsid w:val="00EA749D"/>
    <w:rsid w:val="00EB1611"/>
    <w:rsid w:val="00EB1DBE"/>
    <w:rsid w:val="00EB2507"/>
    <w:rsid w:val="00EB265A"/>
    <w:rsid w:val="00EB2AE8"/>
    <w:rsid w:val="00EB3889"/>
    <w:rsid w:val="00EB3896"/>
    <w:rsid w:val="00EB59D9"/>
    <w:rsid w:val="00EB7ADB"/>
    <w:rsid w:val="00EC1F45"/>
    <w:rsid w:val="00EC4F13"/>
    <w:rsid w:val="00EC7AEF"/>
    <w:rsid w:val="00ED0389"/>
    <w:rsid w:val="00ED0A22"/>
    <w:rsid w:val="00ED1CBD"/>
    <w:rsid w:val="00ED32F5"/>
    <w:rsid w:val="00ED3974"/>
    <w:rsid w:val="00ED4D3E"/>
    <w:rsid w:val="00ED56C0"/>
    <w:rsid w:val="00ED5C77"/>
    <w:rsid w:val="00ED6CB9"/>
    <w:rsid w:val="00ED7F02"/>
    <w:rsid w:val="00EE381E"/>
    <w:rsid w:val="00EE4CF5"/>
    <w:rsid w:val="00EE527D"/>
    <w:rsid w:val="00EF01AD"/>
    <w:rsid w:val="00EF1CA0"/>
    <w:rsid w:val="00EF2EA8"/>
    <w:rsid w:val="00EF3031"/>
    <w:rsid w:val="00EF3727"/>
    <w:rsid w:val="00EF42A8"/>
    <w:rsid w:val="00EF5157"/>
    <w:rsid w:val="00EF51E6"/>
    <w:rsid w:val="00EF5E68"/>
    <w:rsid w:val="00EF67C6"/>
    <w:rsid w:val="00EF6B78"/>
    <w:rsid w:val="00F01D42"/>
    <w:rsid w:val="00F04E35"/>
    <w:rsid w:val="00F06504"/>
    <w:rsid w:val="00F0688E"/>
    <w:rsid w:val="00F075EA"/>
    <w:rsid w:val="00F10E8C"/>
    <w:rsid w:val="00F11077"/>
    <w:rsid w:val="00F12FF9"/>
    <w:rsid w:val="00F14C41"/>
    <w:rsid w:val="00F15E5C"/>
    <w:rsid w:val="00F170B1"/>
    <w:rsid w:val="00F17EAE"/>
    <w:rsid w:val="00F2173A"/>
    <w:rsid w:val="00F22A0E"/>
    <w:rsid w:val="00F23CF4"/>
    <w:rsid w:val="00F24E3A"/>
    <w:rsid w:val="00F25764"/>
    <w:rsid w:val="00F31058"/>
    <w:rsid w:val="00F33DA0"/>
    <w:rsid w:val="00F34412"/>
    <w:rsid w:val="00F34E1A"/>
    <w:rsid w:val="00F34F00"/>
    <w:rsid w:val="00F356E0"/>
    <w:rsid w:val="00F35FE1"/>
    <w:rsid w:val="00F37B17"/>
    <w:rsid w:val="00F41665"/>
    <w:rsid w:val="00F436D1"/>
    <w:rsid w:val="00F43B5F"/>
    <w:rsid w:val="00F447AD"/>
    <w:rsid w:val="00F459E2"/>
    <w:rsid w:val="00F4707D"/>
    <w:rsid w:val="00F50080"/>
    <w:rsid w:val="00F50651"/>
    <w:rsid w:val="00F5199D"/>
    <w:rsid w:val="00F51B2C"/>
    <w:rsid w:val="00F51B67"/>
    <w:rsid w:val="00F51E09"/>
    <w:rsid w:val="00F52885"/>
    <w:rsid w:val="00F530D1"/>
    <w:rsid w:val="00F541A9"/>
    <w:rsid w:val="00F548F2"/>
    <w:rsid w:val="00F5524D"/>
    <w:rsid w:val="00F553C8"/>
    <w:rsid w:val="00F56D85"/>
    <w:rsid w:val="00F640BD"/>
    <w:rsid w:val="00F6485B"/>
    <w:rsid w:val="00F70529"/>
    <w:rsid w:val="00F720D7"/>
    <w:rsid w:val="00F7296F"/>
    <w:rsid w:val="00F72EEE"/>
    <w:rsid w:val="00F74B8C"/>
    <w:rsid w:val="00F76052"/>
    <w:rsid w:val="00F76CC0"/>
    <w:rsid w:val="00F80F02"/>
    <w:rsid w:val="00F81311"/>
    <w:rsid w:val="00F81588"/>
    <w:rsid w:val="00F81C77"/>
    <w:rsid w:val="00F81CC8"/>
    <w:rsid w:val="00F81D5B"/>
    <w:rsid w:val="00F81EEA"/>
    <w:rsid w:val="00F83107"/>
    <w:rsid w:val="00F8415B"/>
    <w:rsid w:val="00F8542D"/>
    <w:rsid w:val="00F8564B"/>
    <w:rsid w:val="00F85F1F"/>
    <w:rsid w:val="00F85FBC"/>
    <w:rsid w:val="00F908C6"/>
    <w:rsid w:val="00F937DC"/>
    <w:rsid w:val="00F93FF9"/>
    <w:rsid w:val="00F9426B"/>
    <w:rsid w:val="00F94406"/>
    <w:rsid w:val="00F9516A"/>
    <w:rsid w:val="00F95BE2"/>
    <w:rsid w:val="00F96586"/>
    <w:rsid w:val="00FA0404"/>
    <w:rsid w:val="00FA04C2"/>
    <w:rsid w:val="00FA285F"/>
    <w:rsid w:val="00FA738B"/>
    <w:rsid w:val="00FB098D"/>
    <w:rsid w:val="00FB1005"/>
    <w:rsid w:val="00FB27F5"/>
    <w:rsid w:val="00FB347F"/>
    <w:rsid w:val="00FB34C4"/>
    <w:rsid w:val="00FB3B4A"/>
    <w:rsid w:val="00FB4B9E"/>
    <w:rsid w:val="00FB4C5E"/>
    <w:rsid w:val="00FB4CCD"/>
    <w:rsid w:val="00FB5867"/>
    <w:rsid w:val="00FB6378"/>
    <w:rsid w:val="00FB6BCD"/>
    <w:rsid w:val="00FC6742"/>
    <w:rsid w:val="00FC7335"/>
    <w:rsid w:val="00FD0ACC"/>
    <w:rsid w:val="00FD2D0F"/>
    <w:rsid w:val="00FD32A6"/>
    <w:rsid w:val="00FD58C1"/>
    <w:rsid w:val="00FD61A4"/>
    <w:rsid w:val="00FD62F4"/>
    <w:rsid w:val="00FD7C47"/>
    <w:rsid w:val="00FD7E7D"/>
    <w:rsid w:val="00FD7F22"/>
    <w:rsid w:val="00FE20A4"/>
    <w:rsid w:val="00FE3CCE"/>
    <w:rsid w:val="00FE7AAC"/>
    <w:rsid w:val="00FE7EFA"/>
    <w:rsid w:val="00FF0FC9"/>
    <w:rsid w:val="00FF304B"/>
    <w:rsid w:val="00FF44AE"/>
    <w:rsid w:val="00FF52C1"/>
    <w:rsid w:val="00FF599E"/>
    <w:rsid w:val="00FF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06D9E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8D"/>
    <w:rPr>
      <w:rFonts w:ascii="Cambria" w:eastAsia="MS Mincho" w:hAnsi="Cambria" w:cs="Times New Roman"/>
      <w:lang w:eastAsia="ja-JP"/>
    </w:rPr>
  </w:style>
  <w:style w:type="paragraph" w:styleId="Heading1">
    <w:name w:val="heading 1"/>
    <w:basedOn w:val="Normal"/>
    <w:next w:val="Normal"/>
    <w:link w:val="Heading1Char"/>
    <w:autoRedefine/>
    <w:qFormat/>
    <w:rsid w:val="00264E8D"/>
    <w:pPr>
      <w:keepNext/>
      <w:spacing w:line="360" w:lineRule="auto"/>
      <w:jc w:val="both"/>
      <w:outlineLvl w:val="0"/>
    </w:pPr>
    <w:rPr>
      <w:rFonts w:ascii="Arial" w:eastAsia="Times New Roman" w:hAnsi="Arial"/>
      <w:b/>
      <w:iCs/>
    </w:rPr>
  </w:style>
  <w:style w:type="paragraph" w:styleId="Heading2">
    <w:name w:val="heading 2"/>
    <w:basedOn w:val="Normal"/>
    <w:next w:val="Normal"/>
    <w:link w:val="Heading2Char"/>
    <w:uiPriority w:val="9"/>
    <w:unhideWhenUsed/>
    <w:qFormat/>
    <w:rsid w:val="00264E8D"/>
    <w:pPr>
      <w:keepNext/>
      <w:keepLines/>
      <w:spacing w:before="200"/>
      <w:outlineLvl w:val="1"/>
    </w:pPr>
    <w:rPr>
      <w:rFonts w:ascii="Arial" w:eastAsia="MS Gothic" w:hAnsi="Arial" w:cs="Arial"/>
      <w:b/>
      <w:bCs/>
    </w:rPr>
  </w:style>
  <w:style w:type="paragraph" w:styleId="Heading3">
    <w:name w:val="heading 3"/>
    <w:basedOn w:val="Normal"/>
    <w:next w:val="Normal"/>
    <w:link w:val="Heading3Char"/>
    <w:uiPriority w:val="9"/>
    <w:semiHidden/>
    <w:unhideWhenUsed/>
    <w:qFormat/>
    <w:rsid w:val="00C04D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E8D"/>
    <w:rPr>
      <w:rFonts w:eastAsia="Times New Roman" w:cs="Times New Roman"/>
      <w:b/>
      <w:iCs/>
      <w:lang w:eastAsia="ja-JP"/>
    </w:rPr>
  </w:style>
  <w:style w:type="character" w:customStyle="1" w:styleId="Heading2Char">
    <w:name w:val="Heading 2 Char"/>
    <w:basedOn w:val="DefaultParagraphFont"/>
    <w:link w:val="Heading2"/>
    <w:rsid w:val="00264E8D"/>
    <w:rPr>
      <w:rFonts w:eastAsia="MS Gothic" w:cs="Arial"/>
      <w:b/>
      <w:bCs/>
      <w:lang w:eastAsia="ja-JP"/>
    </w:rPr>
  </w:style>
  <w:style w:type="paragraph" w:customStyle="1" w:styleId="Default">
    <w:name w:val="Default"/>
    <w:rsid w:val="00264E8D"/>
    <w:pPr>
      <w:widowControl w:val="0"/>
      <w:autoSpaceDE w:val="0"/>
      <w:autoSpaceDN w:val="0"/>
      <w:adjustRightInd w:val="0"/>
    </w:pPr>
    <w:rPr>
      <w:rFonts w:eastAsia="MS Mincho" w:cs="Arial"/>
      <w:color w:val="000000"/>
    </w:rPr>
  </w:style>
  <w:style w:type="paragraph" w:styleId="BalloonText">
    <w:name w:val="Balloon Text"/>
    <w:basedOn w:val="Normal"/>
    <w:link w:val="BalloonTextChar"/>
    <w:uiPriority w:val="99"/>
    <w:semiHidden/>
    <w:unhideWhenUsed/>
    <w:rsid w:val="00264E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8D"/>
    <w:rPr>
      <w:rFonts w:ascii="Lucida Grande" w:eastAsia="MS Mincho" w:hAnsi="Lucida Grande" w:cs="Lucida Grande"/>
      <w:sz w:val="18"/>
      <w:szCs w:val="18"/>
      <w:lang w:eastAsia="ja-JP"/>
    </w:rPr>
  </w:style>
  <w:style w:type="paragraph" w:styleId="ListParagraph">
    <w:name w:val="List Paragraph"/>
    <w:basedOn w:val="Normal"/>
    <w:uiPriority w:val="72"/>
    <w:qFormat/>
    <w:rsid w:val="00264E8D"/>
    <w:pPr>
      <w:ind w:left="720"/>
      <w:contextualSpacing/>
    </w:pPr>
  </w:style>
  <w:style w:type="paragraph" w:customStyle="1" w:styleId="Pa8">
    <w:name w:val="Pa8"/>
    <w:basedOn w:val="Default"/>
    <w:next w:val="Default"/>
    <w:uiPriority w:val="99"/>
    <w:rsid w:val="00264E8D"/>
    <w:pPr>
      <w:spacing w:line="241" w:lineRule="atLeast"/>
    </w:pPr>
    <w:rPr>
      <w:rFonts w:ascii="Helvetica 65 Medium" w:hAnsi="Helvetica 65 Medium" w:cs="Times New Roman"/>
      <w:color w:val="auto"/>
    </w:rPr>
  </w:style>
  <w:style w:type="character" w:customStyle="1" w:styleId="A6">
    <w:name w:val="A6"/>
    <w:uiPriority w:val="99"/>
    <w:rsid w:val="00264E8D"/>
    <w:rPr>
      <w:rFonts w:ascii="Helvetica 45 Light" w:hAnsi="Helvetica 45 Light" w:cs="Helvetica 45 Light"/>
      <w:color w:val="000000"/>
    </w:rPr>
  </w:style>
  <w:style w:type="character" w:customStyle="1" w:styleId="A3">
    <w:name w:val="A3"/>
    <w:uiPriority w:val="99"/>
    <w:rsid w:val="00264E8D"/>
    <w:rPr>
      <w:rFonts w:ascii="Helvetica 45 Light" w:hAnsi="Helvetica 45 Light" w:cs="Helvetica 45 Light"/>
      <w:color w:val="000000"/>
      <w:sz w:val="14"/>
      <w:szCs w:val="14"/>
    </w:rPr>
  </w:style>
  <w:style w:type="character" w:customStyle="1" w:styleId="A8">
    <w:name w:val="A8"/>
    <w:uiPriority w:val="99"/>
    <w:rsid w:val="00264E8D"/>
    <w:rPr>
      <w:rFonts w:ascii="Helvetica 55 Roman" w:hAnsi="Helvetica 55 Roman" w:cs="Helvetica 55 Roman"/>
      <w:b/>
      <w:bCs/>
      <w:color w:val="000000"/>
      <w:u w:val="single"/>
    </w:rPr>
  </w:style>
  <w:style w:type="paragraph" w:styleId="FootnoteText">
    <w:name w:val="footnote text"/>
    <w:basedOn w:val="Normal"/>
    <w:link w:val="FootnoteTextChar"/>
    <w:uiPriority w:val="99"/>
    <w:unhideWhenUsed/>
    <w:rsid w:val="00264E8D"/>
  </w:style>
  <w:style w:type="character" w:customStyle="1" w:styleId="FootnoteTextChar">
    <w:name w:val="Footnote Text Char"/>
    <w:basedOn w:val="DefaultParagraphFont"/>
    <w:link w:val="FootnoteText"/>
    <w:uiPriority w:val="99"/>
    <w:rsid w:val="00264E8D"/>
    <w:rPr>
      <w:rFonts w:ascii="Cambria" w:eastAsia="MS Mincho" w:hAnsi="Cambria" w:cs="Times New Roman"/>
      <w:lang w:eastAsia="ja-JP"/>
    </w:rPr>
  </w:style>
  <w:style w:type="character" w:styleId="FootnoteReference">
    <w:name w:val="footnote reference"/>
    <w:uiPriority w:val="99"/>
    <w:unhideWhenUsed/>
    <w:rsid w:val="00264E8D"/>
    <w:rPr>
      <w:vertAlign w:val="superscript"/>
    </w:rPr>
  </w:style>
  <w:style w:type="numbering" w:customStyle="1" w:styleId="DHRs">
    <w:name w:val="DHRs"/>
    <w:uiPriority w:val="99"/>
    <w:rsid w:val="00264E8D"/>
    <w:pPr>
      <w:numPr>
        <w:numId w:val="2"/>
      </w:numPr>
    </w:pPr>
  </w:style>
  <w:style w:type="numbering" w:styleId="111111">
    <w:name w:val="Outline List 2"/>
    <w:basedOn w:val="NoList"/>
    <w:uiPriority w:val="99"/>
    <w:semiHidden/>
    <w:unhideWhenUsed/>
    <w:rsid w:val="00264E8D"/>
    <w:pPr>
      <w:numPr>
        <w:numId w:val="1"/>
      </w:numPr>
    </w:pPr>
  </w:style>
  <w:style w:type="paragraph" w:styleId="DocumentMap">
    <w:name w:val="Document Map"/>
    <w:basedOn w:val="Normal"/>
    <w:link w:val="DocumentMapChar"/>
    <w:uiPriority w:val="99"/>
    <w:semiHidden/>
    <w:unhideWhenUsed/>
    <w:rsid w:val="00264E8D"/>
    <w:rPr>
      <w:rFonts w:ascii="Lucida Grande" w:hAnsi="Lucida Grande" w:cs="Lucida Grande"/>
    </w:rPr>
  </w:style>
  <w:style w:type="character" w:customStyle="1" w:styleId="DocumentMapChar">
    <w:name w:val="Document Map Char"/>
    <w:basedOn w:val="DefaultParagraphFont"/>
    <w:link w:val="DocumentMap"/>
    <w:uiPriority w:val="99"/>
    <w:semiHidden/>
    <w:rsid w:val="00264E8D"/>
    <w:rPr>
      <w:rFonts w:ascii="Lucida Grande" w:eastAsia="MS Mincho" w:hAnsi="Lucida Grande" w:cs="Lucida Grande"/>
      <w:lang w:eastAsia="ja-JP"/>
    </w:rPr>
  </w:style>
  <w:style w:type="paragraph" w:customStyle="1" w:styleId="Pa0">
    <w:name w:val="Pa0"/>
    <w:basedOn w:val="Default"/>
    <w:next w:val="Default"/>
    <w:uiPriority w:val="99"/>
    <w:rsid w:val="00264E8D"/>
    <w:pPr>
      <w:spacing w:line="241" w:lineRule="atLeast"/>
    </w:pPr>
    <w:rPr>
      <w:rFonts w:ascii="Helvetica 45 Light" w:hAnsi="Helvetica 45 Light" w:cs="Times New Roman"/>
      <w:color w:val="auto"/>
    </w:rPr>
  </w:style>
  <w:style w:type="paragraph" w:styleId="Header">
    <w:name w:val="header"/>
    <w:basedOn w:val="Normal"/>
    <w:link w:val="HeaderChar"/>
    <w:uiPriority w:val="99"/>
    <w:unhideWhenUsed/>
    <w:rsid w:val="00264E8D"/>
    <w:pPr>
      <w:tabs>
        <w:tab w:val="center" w:pos="4320"/>
        <w:tab w:val="right" w:pos="8640"/>
      </w:tabs>
    </w:pPr>
  </w:style>
  <w:style w:type="character" w:customStyle="1" w:styleId="HeaderChar">
    <w:name w:val="Header Char"/>
    <w:basedOn w:val="DefaultParagraphFont"/>
    <w:link w:val="Header"/>
    <w:uiPriority w:val="99"/>
    <w:rsid w:val="00264E8D"/>
    <w:rPr>
      <w:rFonts w:ascii="Cambria" w:eastAsia="MS Mincho" w:hAnsi="Cambria" w:cs="Times New Roman"/>
      <w:lang w:eastAsia="ja-JP"/>
    </w:rPr>
  </w:style>
  <w:style w:type="paragraph" w:styleId="Footer">
    <w:name w:val="footer"/>
    <w:basedOn w:val="Normal"/>
    <w:link w:val="FooterChar"/>
    <w:uiPriority w:val="99"/>
    <w:unhideWhenUsed/>
    <w:rsid w:val="00264E8D"/>
    <w:pPr>
      <w:tabs>
        <w:tab w:val="center" w:pos="4320"/>
        <w:tab w:val="right" w:pos="8640"/>
      </w:tabs>
    </w:pPr>
  </w:style>
  <w:style w:type="character" w:customStyle="1" w:styleId="FooterChar">
    <w:name w:val="Footer Char"/>
    <w:basedOn w:val="DefaultParagraphFont"/>
    <w:link w:val="Footer"/>
    <w:uiPriority w:val="99"/>
    <w:rsid w:val="00264E8D"/>
    <w:rPr>
      <w:rFonts w:ascii="Cambria" w:eastAsia="MS Mincho" w:hAnsi="Cambria" w:cs="Times New Roman"/>
      <w:lang w:eastAsia="ja-JP"/>
    </w:rPr>
  </w:style>
  <w:style w:type="paragraph" w:styleId="NoSpacing">
    <w:name w:val="No Spacing"/>
    <w:link w:val="NoSpacingChar"/>
    <w:uiPriority w:val="99"/>
    <w:qFormat/>
    <w:rsid w:val="00264E8D"/>
    <w:rPr>
      <w:rFonts w:ascii="PMingLiU" w:eastAsia="MS Mincho" w:hAnsi="PMingLiU" w:cs="Times New Roman"/>
      <w:sz w:val="22"/>
      <w:szCs w:val="22"/>
    </w:rPr>
  </w:style>
  <w:style w:type="character" w:customStyle="1" w:styleId="NoSpacingChar">
    <w:name w:val="No Spacing Char"/>
    <w:link w:val="NoSpacing"/>
    <w:uiPriority w:val="99"/>
    <w:rsid w:val="00264E8D"/>
    <w:rPr>
      <w:rFonts w:ascii="PMingLiU" w:eastAsia="MS Mincho" w:hAnsi="PMingLiU" w:cs="Times New Roman"/>
      <w:sz w:val="22"/>
      <w:szCs w:val="22"/>
    </w:rPr>
  </w:style>
  <w:style w:type="table" w:styleId="TableGrid">
    <w:name w:val="Table Grid"/>
    <w:basedOn w:val="TableNormal"/>
    <w:uiPriority w:val="59"/>
    <w:rsid w:val="00264E8D"/>
    <w:rPr>
      <w:rFonts w:eastAsia="MS Mincho"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64E8D"/>
  </w:style>
  <w:style w:type="paragraph" w:styleId="TOCHeading">
    <w:name w:val="TOC Heading"/>
    <w:basedOn w:val="Heading1"/>
    <w:next w:val="Normal"/>
    <w:uiPriority w:val="39"/>
    <w:unhideWhenUsed/>
    <w:qFormat/>
    <w:rsid w:val="00264E8D"/>
    <w:pPr>
      <w:keepLines/>
      <w:spacing w:before="480" w:line="276" w:lineRule="auto"/>
      <w:jc w:val="left"/>
      <w:outlineLvl w:val="9"/>
    </w:pPr>
    <w:rPr>
      <w:rFonts w:ascii="Calibri" w:eastAsia="MS Gothic" w:hAnsi="Calibri"/>
      <w:b w:val="0"/>
      <w:bCs/>
      <w:i/>
      <w:iCs w:val="0"/>
      <w:color w:val="365F91"/>
      <w:sz w:val="28"/>
      <w:szCs w:val="28"/>
      <w:lang w:eastAsia="en-US"/>
    </w:rPr>
  </w:style>
  <w:style w:type="paragraph" w:styleId="TOC1">
    <w:name w:val="toc 1"/>
    <w:basedOn w:val="Normal"/>
    <w:next w:val="Normal"/>
    <w:autoRedefine/>
    <w:uiPriority w:val="39"/>
    <w:unhideWhenUsed/>
    <w:rsid w:val="00264E8D"/>
    <w:pPr>
      <w:spacing w:before="120"/>
    </w:pPr>
    <w:rPr>
      <w:b/>
    </w:rPr>
  </w:style>
  <w:style w:type="paragraph" w:styleId="TOC2">
    <w:name w:val="toc 2"/>
    <w:basedOn w:val="Normal"/>
    <w:next w:val="Normal"/>
    <w:autoRedefine/>
    <w:uiPriority w:val="39"/>
    <w:unhideWhenUsed/>
    <w:rsid w:val="00264E8D"/>
    <w:pPr>
      <w:ind w:left="240"/>
    </w:pPr>
    <w:rPr>
      <w:b/>
      <w:sz w:val="22"/>
      <w:szCs w:val="22"/>
    </w:rPr>
  </w:style>
  <w:style w:type="paragraph" w:styleId="TOC3">
    <w:name w:val="toc 3"/>
    <w:basedOn w:val="Normal"/>
    <w:next w:val="Normal"/>
    <w:autoRedefine/>
    <w:uiPriority w:val="39"/>
    <w:unhideWhenUsed/>
    <w:rsid w:val="00264E8D"/>
    <w:pPr>
      <w:ind w:left="480"/>
    </w:pPr>
    <w:rPr>
      <w:sz w:val="22"/>
      <w:szCs w:val="22"/>
    </w:rPr>
  </w:style>
  <w:style w:type="paragraph" w:styleId="TOC4">
    <w:name w:val="toc 4"/>
    <w:basedOn w:val="Normal"/>
    <w:next w:val="Normal"/>
    <w:autoRedefine/>
    <w:uiPriority w:val="39"/>
    <w:semiHidden/>
    <w:unhideWhenUsed/>
    <w:rsid w:val="00264E8D"/>
    <w:pPr>
      <w:ind w:left="720"/>
    </w:pPr>
    <w:rPr>
      <w:sz w:val="20"/>
      <w:szCs w:val="20"/>
    </w:rPr>
  </w:style>
  <w:style w:type="paragraph" w:styleId="TOC5">
    <w:name w:val="toc 5"/>
    <w:basedOn w:val="Normal"/>
    <w:next w:val="Normal"/>
    <w:autoRedefine/>
    <w:uiPriority w:val="39"/>
    <w:semiHidden/>
    <w:unhideWhenUsed/>
    <w:rsid w:val="00264E8D"/>
    <w:pPr>
      <w:ind w:left="960"/>
    </w:pPr>
    <w:rPr>
      <w:sz w:val="20"/>
      <w:szCs w:val="20"/>
    </w:rPr>
  </w:style>
  <w:style w:type="paragraph" w:styleId="TOC6">
    <w:name w:val="toc 6"/>
    <w:basedOn w:val="Normal"/>
    <w:next w:val="Normal"/>
    <w:autoRedefine/>
    <w:uiPriority w:val="39"/>
    <w:semiHidden/>
    <w:unhideWhenUsed/>
    <w:rsid w:val="00264E8D"/>
    <w:pPr>
      <w:ind w:left="1200"/>
    </w:pPr>
    <w:rPr>
      <w:sz w:val="20"/>
      <w:szCs w:val="20"/>
    </w:rPr>
  </w:style>
  <w:style w:type="paragraph" w:styleId="TOC7">
    <w:name w:val="toc 7"/>
    <w:basedOn w:val="Normal"/>
    <w:next w:val="Normal"/>
    <w:autoRedefine/>
    <w:uiPriority w:val="39"/>
    <w:semiHidden/>
    <w:unhideWhenUsed/>
    <w:rsid w:val="00264E8D"/>
    <w:pPr>
      <w:ind w:left="1440"/>
    </w:pPr>
    <w:rPr>
      <w:sz w:val="20"/>
      <w:szCs w:val="20"/>
    </w:rPr>
  </w:style>
  <w:style w:type="paragraph" w:styleId="TOC8">
    <w:name w:val="toc 8"/>
    <w:basedOn w:val="Normal"/>
    <w:next w:val="Normal"/>
    <w:autoRedefine/>
    <w:uiPriority w:val="39"/>
    <w:semiHidden/>
    <w:unhideWhenUsed/>
    <w:rsid w:val="00264E8D"/>
    <w:pPr>
      <w:ind w:left="1680"/>
    </w:pPr>
    <w:rPr>
      <w:sz w:val="20"/>
      <w:szCs w:val="20"/>
    </w:rPr>
  </w:style>
  <w:style w:type="paragraph" w:styleId="TOC9">
    <w:name w:val="toc 9"/>
    <w:basedOn w:val="Normal"/>
    <w:next w:val="Normal"/>
    <w:autoRedefine/>
    <w:uiPriority w:val="39"/>
    <w:semiHidden/>
    <w:unhideWhenUsed/>
    <w:rsid w:val="00264E8D"/>
    <w:pPr>
      <w:ind w:left="1920"/>
    </w:pPr>
    <w:rPr>
      <w:sz w:val="20"/>
      <w:szCs w:val="20"/>
    </w:rPr>
  </w:style>
  <w:style w:type="character" w:styleId="Strong">
    <w:name w:val="Strong"/>
    <w:uiPriority w:val="22"/>
    <w:qFormat/>
    <w:rsid w:val="00264E8D"/>
    <w:rPr>
      <w:b/>
      <w:bCs/>
    </w:rPr>
  </w:style>
  <w:style w:type="paragraph" w:styleId="Title">
    <w:name w:val="Title"/>
    <w:basedOn w:val="Normal"/>
    <w:link w:val="TitleChar"/>
    <w:qFormat/>
    <w:rsid w:val="00264E8D"/>
    <w:pPr>
      <w:spacing w:before="30" w:after="30" w:line="360" w:lineRule="auto"/>
      <w:ind w:left="357"/>
      <w:jc w:val="center"/>
    </w:pPr>
    <w:rPr>
      <w:rFonts w:ascii="Arial" w:eastAsia="Times New Roman" w:hAnsi="Arial"/>
      <w:b/>
      <w:bCs/>
      <w:sz w:val="22"/>
      <w:u w:val="single"/>
      <w:lang w:val="en-GB" w:eastAsia="en-US"/>
    </w:rPr>
  </w:style>
  <w:style w:type="character" w:customStyle="1" w:styleId="TitleChar">
    <w:name w:val="Title Char"/>
    <w:basedOn w:val="DefaultParagraphFont"/>
    <w:link w:val="Title"/>
    <w:rsid w:val="00264E8D"/>
    <w:rPr>
      <w:rFonts w:eastAsia="Times New Roman" w:cs="Times New Roman"/>
      <w:b/>
      <w:bCs/>
      <w:sz w:val="22"/>
      <w:u w:val="single"/>
      <w:lang w:val="en-GB"/>
    </w:rPr>
  </w:style>
  <w:style w:type="paragraph" w:styleId="BodyText">
    <w:name w:val="Body Text"/>
    <w:basedOn w:val="Normal"/>
    <w:link w:val="BodyTextChar"/>
    <w:rsid w:val="00264E8D"/>
    <w:pPr>
      <w:spacing w:before="30" w:after="30" w:line="360" w:lineRule="auto"/>
      <w:ind w:left="357"/>
      <w:jc w:val="both"/>
    </w:pPr>
    <w:rPr>
      <w:rFonts w:ascii="Arial" w:eastAsia="Times New Roman" w:hAnsi="Arial"/>
      <w:sz w:val="22"/>
      <w:lang w:val="en-GB" w:eastAsia="en-US"/>
    </w:rPr>
  </w:style>
  <w:style w:type="character" w:customStyle="1" w:styleId="BodyTextChar">
    <w:name w:val="Body Text Char"/>
    <w:basedOn w:val="DefaultParagraphFont"/>
    <w:link w:val="BodyText"/>
    <w:rsid w:val="00264E8D"/>
    <w:rPr>
      <w:rFonts w:eastAsia="Times New Roman" w:cs="Times New Roman"/>
      <w:sz w:val="22"/>
      <w:lang w:val="en-GB"/>
    </w:rPr>
  </w:style>
  <w:style w:type="paragraph" w:styleId="NormalWeb">
    <w:name w:val="Normal (Web)"/>
    <w:basedOn w:val="Normal"/>
    <w:uiPriority w:val="99"/>
    <w:rsid w:val="0058545A"/>
    <w:pPr>
      <w:spacing w:before="100" w:beforeAutospacing="1" w:after="100" w:afterAutospacing="1"/>
    </w:pPr>
    <w:rPr>
      <w:rFonts w:ascii="Times New Roman" w:eastAsia="Times New Roman" w:hAnsi="Times New Roman"/>
      <w:lang w:eastAsia="en-US"/>
    </w:rPr>
  </w:style>
  <w:style w:type="paragraph" w:styleId="ListNumber3">
    <w:name w:val="List Number 3"/>
    <w:basedOn w:val="Normal"/>
    <w:uiPriority w:val="99"/>
    <w:semiHidden/>
    <w:unhideWhenUsed/>
    <w:rsid w:val="00022260"/>
    <w:pPr>
      <w:numPr>
        <w:numId w:val="10"/>
      </w:numPr>
      <w:spacing w:after="120"/>
      <w:contextualSpacing/>
    </w:pPr>
    <w:rPr>
      <w:rFonts w:ascii="Arial" w:eastAsia="Calibri" w:hAnsi="Arial"/>
      <w:sz w:val="16"/>
      <w:szCs w:val="16"/>
      <w:lang w:val="en-GB" w:eastAsia="en-US"/>
    </w:rPr>
  </w:style>
  <w:style w:type="character" w:customStyle="1" w:styleId="Heading3Char">
    <w:name w:val="Heading 3 Char"/>
    <w:basedOn w:val="DefaultParagraphFont"/>
    <w:link w:val="Heading3"/>
    <w:rsid w:val="00C04D4E"/>
    <w:rPr>
      <w:rFonts w:asciiTheme="majorHAnsi" w:eastAsiaTheme="majorEastAsia" w:hAnsiTheme="majorHAnsi" w:cstheme="majorBidi"/>
      <w:b/>
      <w:bCs/>
      <w:color w:val="4F81BD" w:themeColor="accent1"/>
      <w:lang w:eastAsia="ja-JP"/>
    </w:rPr>
  </w:style>
  <w:style w:type="character" w:customStyle="1" w:styleId="style81">
    <w:name w:val="style81"/>
    <w:basedOn w:val="DefaultParagraphFont"/>
    <w:uiPriority w:val="99"/>
    <w:rsid w:val="00A952D3"/>
    <w:rPr>
      <w:rFonts w:ascii="Arial" w:hAnsi="Arial" w:cs="Arial"/>
    </w:rPr>
  </w:style>
  <w:style w:type="paragraph" w:customStyle="1" w:styleId="numbered-paragraph">
    <w:name w:val="numbered-paragraph"/>
    <w:basedOn w:val="Normal"/>
    <w:rsid w:val="00EB1DBE"/>
    <w:pPr>
      <w:spacing w:after="180"/>
    </w:pPr>
    <w:rPr>
      <w:rFonts w:ascii="Times New Roman" w:eastAsia="Times New Roman" w:hAnsi="Times New Roman"/>
      <w:lang w:val="en-GB" w:eastAsia="en-GB"/>
    </w:rPr>
  </w:style>
  <w:style w:type="character" w:styleId="Hyperlink">
    <w:name w:val="Hyperlink"/>
    <w:basedOn w:val="DefaultParagraphFont"/>
    <w:uiPriority w:val="99"/>
    <w:unhideWhenUsed/>
    <w:rsid w:val="00C82401"/>
    <w:rPr>
      <w:color w:val="0000FF" w:themeColor="hyperlink"/>
      <w:u w:val="single"/>
    </w:rPr>
  </w:style>
  <w:style w:type="character" w:customStyle="1" w:styleId="A1">
    <w:name w:val="A1"/>
    <w:uiPriority w:val="99"/>
    <w:rsid w:val="00640A63"/>
    <w:rPr>
      <w:rFonts w:cs="Helvetica 65 Medium"/>
      <w:color w:val="000000"/>
      <w:sz w:val="18"/>
      <w:szCs w:val="18"/>
    </w:rPr>
  </w:style>
  <w:style w:type="character" w:customStyle="1" w:styleId="apple-converted-space">
    <w:name w:val="apple-converted-space"/>
    <w:basedOn w:val="DefaultParagraphFont"/>
    <w:rsid w:val="0091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839060">
      <w:bodyDiv w:val="1"/>
      <w:marLeft w:val="0"/>
      <w:marRight w:val="0"/>
      <w:marTop w:val="0"/>
      <w:marBottom w:val="0"/>
      <w:divBdr>
        <w:top w:val="none" w:sz="0" w:space="0" w:color="auto"/>
        <w:left w:val="none" w:sz="0" w:space="0" w:color="auto"/>
        <w:bottom w:val="none" w:sz="0" w:space="0" w:color="auto"/>
        <w:right w:val="none" w:sz="0" w:space="0" w:color="auto"/>
      </w:divBdr>
    </w:div>
    <w:div w:id="1631402742">
      <w:bodyDiv w:val="1"/>
      <w:marLeft w:val="0"/>
      <w:marRight w:val="0"/>
      <w:marTop w:val="0"/>
      <w:marBottom w:val="0"/>
      <w:divBdr>
        <w:top w:val="none" w:sz="0" w:space="0" w:color="auto"/>
        <w:left w:val="none" w:sz="0" w:space="0" w:color="auto"/>
        <w:bottom w:val="none" w:sz="0" w:space="0" w:color="auto"/>
        <w:right w:val="none" w:sz="0" w:space="0" w:color="auto"/>
      </w:divBdr>
    </w:div>
    <w:div w:id="1822230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4125760C64DE47BF9CF8F6C0364DE3"/>
        <w:category>
          <w:name w:val="General"/>
          <w:gallery w:val="placeholder"/>
        </w:category>
        <w:types>
          <w:type w:val="bbPlcHdr"/>
        </w:types>
        <w:behaviors>
          <w:behavior w:val="content"/>
        </w:behaviors>
        <w:guid w:val="{57531DE2-7AD3-7B4B-8501-709EF19BB0FF}"/>
      </w:docPartPr>
      <w:docPartBody>
        <w:p w:rsidR="005758B0" w:rsidRDefault="005758B0" w:rsidP="005758B0">
          <w:pPr>
            <w:pStyle w:val="E04125760C64DE47BF9CF8F6C0364DE3"/>
          </w:pPr>
          <w:r>
            <w:t>[Type text]</w:t>
          </w:r>
        </w:p>
      </w:docPartBody>
    </w:docPart>
    <w:docPart>
      <w:docPartPr>
        <w:name w:val="17E9A2720D6F7B49B5023195ABF764DA"/>
        <w:category>
          <w:name w:val="General"/>
          <w:gallery w:val="placeholder"/>
        </w:category>
        <w:types>
          <w:type w:val="bbPlcHdr"/>
        </w:types>
        <w:behaviors>
          <w:behavior w:val="content"/>
        </w:behaviors>
        <w:guid w:val="{A3C582FC-9811-E146-A65A-ED30C3CBCBDD}"/>
      </w:docPartPr>
      <w:docPartBody>
        <w:p w:rsidR="005758B0" w:rsidRDefault="005758B0" w:rsidP="005758B0">
          <w:pPr>
            <w:pStyle w:val="17E9A2720D6F7B49B5023195ABF764DA"/>
          </w:pPr>
          <w:r>
            <w:t>[Type text]</w:t>
          </w:r>
        </w:p>
      </w:docPartBody>
    </w:docPart>
    <w:docPart>
      <w:docPartPr>
        <w:name w:val="9A690740CF69004EB6F334E984C75982"/>
        <w:category>
          <w:name w:val="General"/>
          <w:gallery w:val="placeholder"/>
        </w:category>
        <w:types>
          <w:type w:val="bbPlcHdr"/>
        </w:types>
        <w:behaviors>
          <w:behavior w:val="content"/>
        </w:behaviors>
        <w:guid w:val="{D55F78EA-AF6F-814E-B5BE-5BE461BC7F7F}"/>
      </w:docPartPr>
      <w:docPartBody>
        <w:p w:rsidR="005758B0" w:rsidRDefault="005758B0" w:rsidP="005758B0">
          <w:pPr>
            <w:pStyle w:val="9A690740CF69004EB6F334E984C7598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65 Medium">
    <w:charset w:val="00"/>
    <w:family w:val="auto"/>
    <w:pitch w:val="variable"/>
    <w:sig w:usb0="E00002FF" w:usb1="5000785B" w:usb2="00000000" w:usb3="00000000" w:csb0="0000019F" w:csb1="00000000"/>
  </w:font>
  <w:font w:name="Helvetica 45 Light">
    <w:charset w:val="00"/>
    <w:family w:val="auto"/>
    <w:pitch w:val="variable"/>
    <w:sig w:usb0="800000AF" w:usb1="4000204A" w:usb2="00000000" w:usb3="00000000" w:csb0="00000001" w:csb1="00000000"/>
  </w:font>
  <w:font w:name="Helvetica 55 Roman">
    <w:charset w:val="00"/>
    <w:family w:val="auto"/>
    <w:pitch w:val="variable"/>
    <w:sig w:usb0="E00002FF" w:usb1="5000785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B0"/>
    <w:rsid w:val="00046F81"/>
    <w:rsid w:val="000602AA"/>
    <w:rsid w:val="000C07DE"/>
    <w:rsid w:val="000D7BFA"/>
    <w:rsid w:val="00147778"/>
    <w:rsid w:val="0031413E"/>
    <w:rsid w:val="003563BE"/>
    <w:rsid w:val="00393720"/>
    <w:rsid w:val="005758B0"/>
    <w:rsid w:val="005F0C15"/>
    <w:rsid w:val="00612079"/>
    <w:rsid w:val="007B6D4F"/>
    <w:rsid w:val="00963588"/>
    <w:rsid w:val="009A6736"/>
    <w:rsid w:val="00A22933"/>
    <w:rsid w:val="00AC169E"/>
    <w:rsid w:val="00AF6E78"/>
    <w:rsid w:val="00C837E7"/>
    <w:rsid w:val="00F0618D"/>
    <w:rsid w:val="00F7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AC5AAF80CAB74A8C3262B011A3273B">
    <w:name w:val="63AC5AAF80CAB74A8C3262B011A3273B"/>
    <w:rsid w:val="005758B0"/>
  </w:style>
  <w:style w:type="paragraph" w:customStyle="1" w:styleId="7582970B30893A48903767EFE1A1998D">
    <w:name w:val="7582970B30893A48903767EFE1A1998D"/>
    <w:rsid w:val="005758B0"/>
  </w:style>
  <w:style w:type="paragraph" w:customStyle="1" w:styleId="C0F9E428498F9D4D9C98A786DCACC6DC">
    <w:name w:val="C0F9E428498F9D4D9C98A786DCACC6DC"/>
    <w:rsid w:val="005758B0"/>
  </w:style>
  <w:style w:type="paragraph" w:customStyle="1" w:styleId="20A8932E1D4C9043BABA5AA1ABB50DF8">
    <w:name w:val="20A8932E1D4C9043BABA5AA1ABB50DF8"/>
    <w:rsid w:val="005758B0"/>
  </w:style>
  <w:style w:type="paragraph" w:customStyle="1" w:styleId="F04167EFFA9D564C9EA73915EBA3171A">
    <w:name w:val="F04167EFFA9D564C9EA73915EBA3171A"/>
    <w:rsid w:val="005758B0"/>
  </w:style>
  <w:style w:type="paragraph" w:customStyle="1" w:styleId="1CB28B4261004549B085F0ACB48B15A4">
    <w:name w:val="1CB28B4261004549B085F0ACB48B15A4"/>
    <w:rsid w:val="005758B0"/>
  </w:style>
  <w:style w:type="paragraph" w:customStyle="1" w:styleId="4B3199009E31024DA1342E55B043BC94">
    <w:name w:val="4B3199009E31024DA1342E55B043BC94"/>
    <w:rsid w:val="005758B0"/>
  </w:style>
  <w:style w:type="paragraph" w:customStyle="1" w:styleId="713A6DA4AC477A4DA8C9B5BA353701CB">
    <w:name w:val="713A6DA4AC477A4DA8C9B5BA353701CB"/>
    <w:rsid w:val="005758B0"/>
  </w:style>
  <w:style w:type="paragraph" w:customStyle="1" w:styleId="F188EE588BA5A64586CADC729B1A2E87">
    <w:name w:val="F188EE588BA5A64586CADC729B1A2E87"/>
    <w:rsid w:val="005758B0"/>
  </w:style>
  <w:style w:type="paragraph" w:customStyle="1" w:styleId="AF86892E32102A4F886882ABF8B9FBE9">
    <w:name w:val="AF86892E32102A4F886882ABF8B9FBE9"/>
    <w:rsid w:val="005758B0"/>
  </w:style>
  <w:style w:type="paragraph" w:customStyle="1" w:styleId="68E705A6C69F4D4EB26D0BB4FB3F53F2">
    <w:name w:val="68E705A6C69F4D4EB26D0BB4FB3F53F2"/>
    <w:rsid w:val="005758B0"/>
  </w:style>
  <w:style w:type="paragraph" w:customStyle="1" w:styleId="9FF5A6D4334E214A965400B14A6E4344">
    <w:name w:val="9FF5A6D4334E214A965400B14A6E4344"/>
    <w:rsid w:val="005758B0"/>
  </w:style>
  <w:style w:type="paragraph" w:customStyle="1" w:styleId="E04125760C64DE47BF9CF8F6C0364DE3">
    <w:name w:val="E04125760C64DE47BF9CF8F6C0364DE3"/>
    <w:rsid w:val="005758B0"/>
  </w:style>
  <w:style w:type="paragraph" w:customStyle="1" w:styleId="17E9A2720D6F7B49B5023195ABF764DA">
    <w:name w:val="17E9A2720D6F7B49B5023195ABF764DA"/>
    <w:rsid w:val="005758B0"/>
  </w:style>
  <w:style w:type="paragraph" w:customStyle="1" w:styleId="9A690740CF69004EB6F334E984C75982">
    <w:name w:val="9A690740CF69004EB6F334E984C75982"/>
    <w:rsid w:val="005758B0"/>
  </w:style>
  <w:style w:type="paragraph" w:customStyle="1" w:styleId="4D8762D56E847C41A9D012117DAE4595">
    <w:name w:val="4D8762D56E847C41A9D012117DAE4595"/>
    <w:rsid w:val="005758B0"/>
  </w:style>
  <w:style w:type="paragraph" w:customStyle="1" w:styleId="14BCDF1F6D63F74F9F8F56D3B4ED9EC0">
    <w:name w:val="14BCDF1F6D63F74F9F8F56D3B4ED9EC0"/>
    <w:rsid w:val="005758B0"/>
  </w:style>
  <w:style w:type="paragraph" w:customStyle="1" w:styleId="CEC4F6FAAC491E42929D391F0C15E9AA">
    <w:name w:val="CEC4F6FAAC491E42929D391F0C15E9AA"/>
    <w:rsid w:val="00575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F915-5956-479E-B6D6-D38B3F3F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52</Pages>
  <Words>19796</Words>
  <Characters>112840</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Boyle, Alan</cp:lastModifiedBy>
  <cp:revision>15</cp:revision>
  <cp:lastPrinted>2015-07-13T12:34:00Z</cp:lastPrinted>
  <dcterms:created xsi:type="dcterms:W3CDTF">2016-06-26T11:38:00Z</dcterms:created>
  <dcterms:modified xsi:type="dcterms:W3CDTF">2017-03-14T09:04:00Z</dcterms:modified>
</cp:coreProperties>
</file>